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幼圆" w:eastAsia="幼圆"/>
          <w:b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附件二</w:t>
      </w:r>
    </w:p>
    <w:p>
      <w:pPr>
        <w:ind w:firstLine="2650" w:firstLineChars="60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筹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委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会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申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请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表</w:t>
      </w:r>
    </w:p>
    <w:p>
      <w:pPr>
        <w:spacing w:line="400" w:lineRule="exact"/>
        <w:ind w:firstLine="600"/>
        <w:rPr>
          <w:rFonts w:hint="eastAsia" w:ascii="宋体" w:hAnsi="宋体"/>
          <w:sz w:val="18"/>
          <w:szCs w:val="18"/>
        </w:rPr>
      </w:pPr>
    </w:p>
    <w:p>
      <w:pPr>
        <w:spacing w:line="40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b/>
          <w:sz w:val="32"/>
          <w:szCs w:val="32"/>
        </w:rPr>
        <w:t>、申请单位填写</w:t>
      </w:r>
    </w:p>
    <w:tbl>
      <w:tblPr>
        <w:tblStyle w:val="2"/>
        <w:tblW w:w="9195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1310"/>
        <w:gridCol w:w="129"/>
        <w:gridCol w:w="905"/>
        <w:gridCol w:w="27"/>
        <w:gridCol w:w="333"/>
        <w:gridCol w:w="1439"/>
        <w:gridCol w:w="363"/>
        <w:gridCol w:w="1076"/>
        <w:gridCol w:w="16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195" w:type="dxa"/>
            <w:gridSpan w:val="10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单位基本信息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　　　　　　　　　　　　　　　　　　　　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单位名称</w:t>
            </w:r>
          </w:p>
        </w:tc>
        <w:tc>
          <w:tcPr>
            <w:tcW w:w="7216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通讯地址</w:t>
            </w:r>
          </w:p>
        </w:tc>
        <w:tc>
          <w:tcPr>
            <w:tcW w:w="7216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单位网址</w:t>
            </w:r>
          </w:p>
        </w:tc>
        <w:tc>
          <w:tcPr>
            <w:tcW w:w="2704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邮政编码</w:t>
            </w:r>
          </w:p>
        </w:tc>
        <w:tc>
          <w:tcPr>
            <w:tcW w:w="271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单位法人</w:t>
            </w:r>
          </w:p>
        </w:tc>
        <w:tc>
          <w:tcPr>
            <w:tcW w:w="2704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主管领导</w:t>
            </w:r>
          </w:p>
        </w:tc>
        <w:tc>
          <w:tcPr>
            <w:tcW w:w="271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主管领导联系电话</w:t>
            </w:r>
          </w:p>
        </w:tc>
        <w:tc>
          <w:tcPr>
            <w:tcW w:w="2704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建厂年份</w:t>
            </w:r>
          </w:p>
        </w:tc>
        <w:tc>
          <w:tcPr>
            <w:tcW w:w="27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联系人</w:t>
            </w:r>
          </w:p>
        </w:tc>
        <w:tc>
          <w:tcPr>
            <w:tcW w:w="2704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联系人电话</w:t>
            </w:r>
          </w:p>
        </w:tc>
        <w:tc>
          <w:tcPr>
            <w:tcW w:w="27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联系人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邮箱</w:t>
            </w:r>
          </w:p>
        </w:tc>
        <w:tc>
          <w:tcPr>
            <w:tcW w:w="2704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传真</w:t>
            </w:r>
          </w:p>
        </w:tc>
        <w:tc>
          <w:tcPr>
            <w:tcW w:w="27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195" w:type="dxa"/>
            <w:gridSpan w:val="10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单位概况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9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合资企业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各占比例</w:t>
            </w:r>
          </w:p>
        </w:tc>
        <w:tc>
          <w:tcPr>
            <w:tcW w:w="131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中方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：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外方：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企业性质</w:t>
            </w:r>
          </w:p>
        </w:tc>
        <w:tc>
          <w:tcPr>
            <w:tcW w:w="4872" w:type="dxa"/>
            <w:gridSpan w:val="6"/>
            <w:noWrap w:val="0"/>
            <w:vAlign w:val="center"/>
          </w:tcPr>
          <w:p>
            <w:pPr>
              <w:spacing w:line="400" w:lineRule="exact"/>
              <w:ind w:firstLine="160" w:firstLineChars="5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□外资、□中外合资、□股份制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国营、□集体、□私营、□其他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97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销售总额（万元）</w:t>
            </w:r>
          </w:p>
        </w:tc>
        <w:tc>
          <w:tcPr>
            <w:tcW w:w="4143" w:type="dxa"/>
            <w:gridSpan w:val="6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职工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总数</w:t>
            </w:r>
          </w:p>
        </w:tc>
        <w:tc>
          <w:tcPr>
            <w:tcW w:w="1634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979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4143" w:type="dxa"/>
            <w:gridSpan w:val="6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技术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人员数</w:t>
            </w:r>
          </w:p>
        </w:tc>
        <w:tc>
          <w:tcPr>
            <w:tcW w:w="1634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总产量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（吨）</w:t>
            </w:r>
          </w:p>
        </w:tc>
        <w:tc>
          <w:tcPr>
            <w:tcW w:w="2371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总利润（万元）</w:t>
            </w:r>
          </w:p>
        </w:tc>
        <w:tc>
          <w:tcPr>
            <w:tcW w:w="3073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noWrap w:val="0"/>
            <w:vAlign w:val="center"/>
          </w:tcPr>
          <w:p>
            <w:pPr>
              <w:spacing w:line="400" w:lineRule="exact"/>
              <w:rPr>
                <w:rFonts w:hint="default" w:ascii="仿宋" w:hAnsi="仿宋" w:eastAsia="仿宋" w:cs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出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口量（吨）</w:t>
            </w:r>
          </w:p>
        </w:tc>
        <w:tc>
          <w:tcPr>
            <w:tcW w:w="2371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净利润（万元）</w:t>
            </w:r>
          </w:p>
        </w:tc>
        <w:tc>
          <w:tcPr>
            <w:tcW w:w="3073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出口额（万元）</w:t>
            </w:r>
          </w:p>
        </w:tc>
        <w:tc>
          <w:tcPr>
            <w:tcW w:w="2371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固定资产净值</w:t>
            </w:r>
          </w:p>
        </w:tc>
        <w:tc>
          <w:tcPr>
            <w:tcW w:w="3073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产品名称</w:t>
            </w:r>
          </w:p>
        </w:tc>
        <w:tc>
          <w:tcPr>
            <w:tcW w:w="1439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65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产能（吨）</w:t>
            </w:r>
          </w:p>
        </w:tc>
        <w:tc>
          <w:tcPr>
            <w:tcW w:w="143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产量（吨）</w:t>
            </w:r>
          </w:p>
        </w:tc>
        <w:tc>
          <w:tcPr>
            <w:tcW w:w="1634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产品名称</w:t>
            </w:r>
          </w:p>
        </w:tc>
        <w:tc>
          <w:tcPr>
            <w:tcW w:w="1439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65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产能（吨）</w:t>
            </w:r>
          </w:p>
        </w:tc>
        <w:tc>
          <w:tcPr>
            <w:tcW w:w="143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产量（吨）</w:t>
            </w:r>
          </w:p>
        </w:tc>
        <w:tc>
          <w:tcPr>
            <w:tcW w:w="1634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7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产品名称</w:t>
            </w:r>
          </w:p>
        </w:tc>
        <w:tc>
          <w:tcPr>
            <w:tcW w:w="1439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65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产能（吨）</w:t>
            </w:r>
          </w:p>
        </w:tc>
        <w:tc>
          <w:tcPr>
            <w:tcW w:w="143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产量（吨）</w:t>
            </w:r>
          </w:p>
        </w:tc>
        <w:tc>
          <w:tcPr>
            <w:tcW w:w="1634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9195" w:type="dxa"/>
            <w:gridSpan w:val="10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单位简介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（请单独附件介绍）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：</w:t>
            </w:r>
          </w:p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9195" w:type="dxa"/>
            <w:gridSpan w:val="10"/>
            <w:tcBorders>
              <w:top w:val="single" w:color="auto" w:sz="12" w:space="0"/>
            </w:tcBorders>
            <w:noWrap w:val="0"/>
            <w:vAlign w:val="top"/>
          </w:tcPr>
          <w:p>
            <w:pPr>
              <w:ind w:firstLine="3520" w:firstLineChars="1100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会员单位情况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9195" w:type="dxa"/>
            <w:gridSpan w:val="10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是否中国轻工业联合会会员单位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是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否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sym w:font="Wingdings 2" w:char="00A3"/>
            </w: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在预制食品分会成立后，拟计划申请成为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：</w:t>
            </w: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2"/>
                <w:szCs w:val="32"/>
                <w:lang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分会副主任单位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分会理事单位 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  <w:t>③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分会会员单位</w:t>
            </w:r>
          </w:p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主管领导签字（盖章）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填表日期：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9195" w:type="dxa"/>
            <w:gridSpan w:val="10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备注：非中国轻工业联合会会员申请加入筹委会的单位，需申请加入中国轻工业联合会（填写附件三表格连同本申请表一同发回我中心），成为会员后自动转为筹委会单位。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注： </w:t>
      </w:r>
      <w:r>
        <w:rPr>
          <w:rFonts w:hint="eastAsia" w:ascii="仿宋" w:hAnsi="仿宋" w:eastAsia="仿宋" w:cs="仿宋"/>
          <w:sz w:val="32"/>
          <w:szCs w:val="32"/>
        </w:rPr>
        <w:t>1、表中请填报上一年数据，单位万元、吨；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2、科研、院校及其他单位介绍请在单位简介处填写。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MjVmN2IzMWEwNjA0M2VlMGI1Y2QwODllYjEwNzAifQ=="/>
  </w:docVars>
  <w:rsids>
    <w:rsidRoot w:val="7D916FB1"/>
    <w:rsid w:val="2B036E3C"/>
    <w:rsid w:val="464362A4"/>
    <w:rsid w:val="5C4E56D8"/>
    <w:rsid w:val="75CC5287"/>
    <w:rsid w:val="7D916F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448</Characters>
  <Lines>0</Lines>
  <Paragraphs>0</Paragraphs>
  <TotalTime>17</TotalTime>
  <ScaleCrop>false</ScaleCrop>
  <LinksUpToDate>false</LinksUpToDate>
  <CharactersWithSpaces>496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2022-11-07T05:58:00Z</dcterms:created>
  <dc:creator>高鹏</dc:creator>
  <cp:lastModifiedBy>高鹏</cp:lastModifiedBy>
  <dcterms:modified xsi:type="dcterms:W3CDTF">2022-11-15T06:11:42Z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97C4B2EF7C504CC5BF6ACA9211E5FF92</vt:lpwstr>
  </property>
</Properties>
</file>