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36"/>
          <w:szCs w:val="36"/>
        </w:rPr>
      </w:pPr>
      <w:bookmarkStart w:id="0" w:name="OLE_LINK1"/>
      <w:r>
        <w:rPr>
          <w:b/>
          <w:sz w:val="36"/>
          <w:szCs w:val="36"/>
        </w:rPr>
        <w:t>《素肉 第1部分：通则》行业标准编制说明</w:t>
      </w:r>
    </w:p>
    <w:p>
      <w:pPr>
        <w:jc w:val="center"/>
        <w:rPr>
          <w:b/>
          <w:sz w:val="36"/>
          <w:szCs w:val="36"/>
        </w:rPr>
      </w:pPr>
      <w:r>
        <w:rPr>
          <w:b/>
          <w:sz w:val="36"/>
          <w:szCs w:val="36"/>
        </w:rPr>
        <w:t>（征求意见稿）</w:t>
      </w:r>
    </w:p>
    <w:p>
      <w:pPr>
        <w:numPr>
          <w:ilvl w:val="0"/>
          <w:numId w:val="6"/>
        </w:numPr>
        <w:spacing w:line="360" w:lineRule="auto"/>
        <w:rPr>
          <w:b/>
          <w:color w:val="000000"/>
          <w:sz w:val="28"/>
          <w:szCs w:val="28"/>
        </w:rPr>
      </w:pPr>
      <w:r>
        <w:rPr>
          <w:b/>
          <w:color w:val="000000"/>
          <w:sz w:val="28"/>
          <w:szCs w:val="28"/>
        </w:rPr>
        <w:t>工作概况</w:t>
      </w:r>
    </w:p>
    <w:p>
      <w:pPr>
        <w:pStyle w:val="47"/>
        <w:numPr>
          <w:ilvl w:val="0"/>
          <w:numId w:val="7"/>
        </w:numPr>
        <w:spacing w:line="360" w:lineRule="auto"/>
        <w:ind w:firstLineChars="0"/>
        <w:rPr>
          <w:b/>
          <w:color w:val="000000"/>
          <w:sz w:val="24"/>
        </w:rPr>
      </w:pPr>
      <w:r>
        <w:rPr>
          <w:b/>
          <w:color w:val="000000"/>
          <w:sz w:val="24"/>
        </w:rPr>
        <w:t>任务来源</w:t>
      </w:r>
    </w:p>
    <w:p>
      <w:pPr>
        <w:spacing w:line="360" w:lineRule="auto"/>
        <w:ind w:firstLine="480" w:firstLineChars="200"/>
        <w:rPr>
          <w:color w:val="000000"/>
          <w:sz w:val="24"/>
        </w:rPr>
      </w:pPr>
      <w:r>
        <w:rPr>
          <w:color w:val="000000"/>
          <w:sz w:val="24"/>
        </w:rPr>
        <w:t>本标准的制定任务来自国家工业和信息化部（工信厅科函[2021]159号）《工业和信息化部办公厅关于印发2021年第二批行业标准制修订和外文版项目计划的通知》文件。项目名称：《</w:t>
      </w:r>
      <w:r>
        <w:rPr>
          <w:sz w:val="24"/>
          <w:szCs w:val="28"/>
        </w:rPr>
        <w:t>素肉 第1部分：通则</w:t>
      </w:r>
      <w:r>
        <w:rPr>
          <w:color w:val="000000"/>
          <w:sz w:val="24"/>
        </w:rPr>
        <w:t>》项目，项目编号2021-0775T-QB，完成期限2年。</w:t>
      </w:r>
    </w:p>
    <w:p>
      <w:pPr>
        <w:pStyle w:val="47"/>
        <w:numPr>
          <w:ilvl w:val="0"/>
          <w:numId w:val="7"/>
        </w:numPr>
        <w:spacing w:line="360" w:lineRule="auto"/>
        <w:ind w:firstLineChars="0"/>
        <w:rPr>
          <w:b/>
          <w:color w:val="000000"/>
          <w:sz w:val="24"/>
        </w:rPr>
      </w:pPr>
      <w:r>
        <w:rPr>
          <w:b/>
          <w:color w:val="000000"/>
          <w:sz w:val="24"/>
        </w:rPr>
        <w:t>主要工作过程</w:t>
      </w:r>
    </w:p>
    <w:p>
      <w:pPr>
        <w:spacing w:line="360" w:lineRule="auto"/>
        <w:ind w:firstLine="480" w:firstLineChars="200"/>
        <w:rPr>
          <w:color w:val="000000"/>
          <w:sz w:val="24"/>
        </w:rPr>
      </w:pPr>
      <w:bookmarkStart w:id="1" w:name="OLE_LINK3"/>
      <w:bookmarkStart w:id="2" w:name="OLE_LINK129"/>
      <w:bookmarkStart w:id="3" w:name="OLE_LINK130"/>
      <w:bookmarkStart w:id="4" w:name="OLE_LINK132"/>
      <w:bookmarkStart w:id="5" w:name="OLE_LINK131"/>
      <w:r>
        <w:rPr>
          <w:color w:val="000000"/>
          <w:sz w:val="24"/>
        </w:rPr>
        <w:t>（1）立项阶段</w:t>
      </w:r>
    </w:p>
    <w:p>
      <w:pPr>
        <w:spacing w:line="360" w:lineRule="auto"/>
        <w:ind w:firstLine="480" w:firstLineChars="200"/>
        <w:rPr>
          <w:color w:val="000000"/>
          <w:sz w:val="24"/>
        </w:rPr>
      </w:pPr>
      <w:r>
        <w:rPr>
          <w:color w:val="000000"/>
          <w:sz w:val="24"/>
        </w:rPr>
        <w:t>本标准由全国食品工业标准化技术委员归口，工业和信息化部于2021年6月25日批准立项制定。</w:t>
      </w:r>
    </w:p>
    <w:p>
      <w:pPr>
        <w:spacing w:line="360" w:lineRule="auto"/>
        <w:ind w:firstLine="480" w:firstLineChars="200"/>
        <w:rPr>
          <w:color w:val="000000"/>
          <w:sz w:val="24"/>
        </w:rPr>
      </w:pPr>
      <w:r>
        <w:rPr>
          <w:color w:val="000000"/>
          <w:sz w:val="24"/>
        </w:rPr>
        <w:t>（2）起草阶段</w:t>
      </w:r>
    </w:p>
    <w:p>
      <w:pPr>
        <w:spacing w:line="360" w:lineRule="auto"/>
        <w:ind w:firstLine="480" w:firstLineChars="200"/>
        <w:rPr>
          <w:color w:val="000000"/>
          <w:sz w:val="24"/>
        </w:rPr>
      </w:pPr>
      <w:r>
        <w:rPr>
          <w:color w:val="000000"/>
          <w:sz w:val="24"/>
        </w:rPr>
        <w:t>2021年7月，成立标准起草工作组，明确标准制定的基本框架、主要内容及任务分工。</w:t>
      </w:r>
    </w:p>
    <w:p>
      <w:pPr>
        <w:spacing w:line="360" w:lineRule="auto"/>
        <w:ind w:firstLine="480" w:firstLineChars="200"/>
        <w:rPr>
          <w:color w:val="000000"/>
          <w:sz w:val="24"/>
        </w:rPr>
      </w:pPr>
      <w:r>
        <w:rPr>
          <w:color w:val="000000"/>
          <w:sz w:val="24"/>
        </w:rPr>
        <w:t>2021年8</w:t>
      </w:r>
      <w:r>
        <w:rPr>
          <w:rFonts w:hint="eastAsia"/>
          <w:color w:val="000000"/>
          <w:sz w:val="24"/>
        </w:rPr>
        <w:t>月</w:t>
      </w:r>
      <w:r>
        <w:rPr>
          <w:color w:val="000000"/>
          <w:sz w:val="24"/>
        </w:rPr>
        <w:t>-11月，查阅国内外相关标准和文献，对标准起草过程中的难点问题进行了研究分析，结合前期研究工作，确定了标准的基本框架、起草原则与核心条款。</w:t>
      </w:r>
    </w:p>
    <w:p>
      <w:pPr>
        <w:spacing w:line="360" w:lineRule="auto"/>
        <w:ind w:firstLine="480" w:firstLineChars="200"/>
        <w:rPr>
          <w:color w:val="000000"/>
          <w:sz w:val="24"/>
        </w:rPr>
      </w:pPr>
      <w:r>
        <w:rPr>
          <w:color w:val="000000"/>
          <w:sz w:val="24"/>
        </w:rPr>
        <w:t>2021年12月-2022年3月，形成标准草案。</w:t>
      </w:r>
    </w:p>
    <w:p>
      <w:pPr>
        <w:spacing w:line="360" w:lineRule="auto"/>
        <w:ind w:firstLine="480" w:firstLineChars="200"/>
        <w:rPr>
          <w:color w:val="000000"/>
          <w:sz w:val="24"/>
        </w:rPr>
      </w:pPr>
      <w:r>
        <w:rPr>
          <w:color w:val="000000"/>
          <w:sz w:val="24"/>
        </w:rPr>
        <w:t>2022年3月24日，召开标准起草工作组第一次会议，讨论了标准中关于定义、分类、限量指标、标签等问题，形成标准工作组讨论稿。</w:t>
      </w:r>
    </w:p>
    <w:p>
      <w:pPr>
        <w:spacing w:line="360" w:lineRule="auto"/>
        <w:ind w:firstLine="480" w:firstLineChars="200"/>
        <w:rPr>
          <w:color w:val="000000"/>
          <w:sz w:val="24"/>
        </w:rPr>
      </w:pPr>
      <w:r>
        <w:rPr>
          <w:color w:val="000000"/>
          <w:sz w:val="24"/>
        </w:rPr>
        <w:t>2022年4月-2022年11月，标准起草工作组根据任务分工，采集了素肉制品的水分、蛋白质、脂肪等多项关键性指标的数据，为技术指标的科学设定提供支撑。</w:t>
      </w:r>
    </w:p>
    <w:p>
      <w:pPr>
        <w:spacing w:line="360" w:lineRule="auto"/>
        <w:ind w:firstLine="480" w:firstLineChars="200"/>
        <w:rPr>
          <w:color w:val="000000"/>
          <w:sz w:val="24"/>
        </w:rPr>
      </w:pPr>
      <w:r>
        <w:rPr>
          <w:color w:val="000000"/>
          <w:sz w:val="24"/>
        </w:rPr>
        <w:t>2022年11月14日，召开标准起草工作组第二次会议，根据采集的关键数据进一步优化了技术指标的限量，对标准工作组讨论稿进行了修改。</w:t>
      </w:r>
    </w:p>
    <w:p>
      <w:pPr>
        <w:spacing w:line="360" w:lineRule="auto"/>
        <w:ind w:firstLine="480" w:firstLineChars="200"/>
        <w:rPr>
          <w:color w:val="000000"/>
          <w:sz w:val="24"/>
        </w:rPr>
      </w:pPr>
      <w:r>
        <w:rPr>
          <w:color w:val="000000"/>
          <w:sz w:val="24"/>
        </w:rPr>
        <w:t>2022年12月-2023年1月，根据标准起草工作组讨论的意见，对标准工作组讨论稿进行修改，形成了标准征求意见稿。</w:t>
      </w:r>
    </w:p>
    <w:bookmarkEnd w:id="1"/>
    <w:bookmarkEnd w:id="2"/>
    <w:bookmarkEnd w:id="3"/>
    <w:p>
      <w:pPr>
        <w:spacing w:line="360" w:lineRule="auto"/>
        <w:ind w:firstLine="482" w:firstLineChars="200"/>
        <w:rPr>
          <w:b/>
          <w:color w:val="000000"/>
          <w:sz w:val="24"/>
        </w:rPr>
      </w:pPr>
      <w:r>
        <w:rPr>
          <w:b/>
          <w:color w:val="000000"/>
          <w:sz w:val="24"/>
        </w:rPr>
        <w:t>3、主要参加单位和工作组成员及其所作的工作等</w:t>
      </w:r>
    </w:p>
    <w:p>
      <w:pPr>
        <w:spacing w:line="360" w:lineRule="auto"/>
        <w:ind w:firstLine="480" w:firstLineChars="200"/>
        <w:rPr>
          <w:color w:val="000000"/>
          <w:sz w:val="24"/>
        </w:rPr>
      </w:pPr>
      <w:r>
        <w:rPr>
          <w:color w:val="000000"/>
          <w:sz w:val="24"/>
        </w:rPr>
        <w:t>本标准主要起草单位：</w:t>
      </w:r>
    </w:p>
    <w:p>
      <w:pPr>
        <w:spacing w:line="360" w:lineRule="auto"/>
        <w:ind w:firstLine="480" w:firstLineChars="200"/>
        <w:rPr>
          <w:color w:val="000000"/>
          <w:sz w:val="24"/>
        </w:rPr>
      </w:pPr>
      <w:r>
        <w:rPr>
          <w:color w:val="000000"/>
          <w:sz w:val="24"/>
        </w:rPr>
        <w:t>本标准主要起草人：</w:t>
      </w:r>
    </w:p>
    <w:bookmarkEnd w:id="4"/>
    <w:bookmarkEnd w:id="5"/>
    <w:p>
      <w:pPr>
        <w:numPr>
          <w:ilvl w:val="0"/>
          <w:numId w:val="6"/>
        </w:numPr>
        <w:spacing w:line="360" w:lineRule="auto"/>
        <w:rPr>
          <w:b/>
          <w:color w:val="000000"/>
          <w:sz w:val="28"/>
          <w:szCs w:val="28"/>
        </w:rPr>
      </w:pPr>
      <w:r>
        <w:rPr>
          <w:b/>
          <w:color w:val="000000"/>
          <w:sz w:val="28"/>
          <w:szCs w:val="28"/>
        </w:rPr>
        <w:t>标准编制原则和主要内容</w:t>
      </w:r>
    </w:p>
    <w:p>
      <w:pPr>
        <w:spacing w:line="360" w:lineRule="auto"/>
        <w:ind w:firstLine="482" w:firstLineChars="200"/>
        <w:rPr>
          <w:b/>
          <w:color w:val="000000"/>
          <w:sz w:val="24"/>
        </w:rPr>
      </w:pPr>
      <w:r>
        <w:rPr>
          <w:b/>
          <w:color w:val="000000"/>
          <w:sz w:val="24"/>
        </w:rPr>
        <w:t>1、标准编制原则</w:t>
      </w:r>
    </w:p>
    <w:p>
      <w:pPr>
        <w:spacing w:line="360" w:lineRule="auto"/>
        <w:ind w:firstLine="480" w:firstLineChars="200"/>
        <w:rPr>
          <w:sz w:val="24"/>
        </w:rPr>
      </w:pPr>
      <w:bookmarkStart w:id="6" w:name="OLE_LINK145"/>
      <w:bookmarkStart w:id="7" w:name="OLE_LINK144"/>
      <w:r>
        <w:rPr>
          <w:sz w:val="24"/>
        </w:rPr>
        <w:t>本标准的制订符合产业发展的原则，本着先进性、科学性、合理性和可操作性的原则以及标准的目标、统一性、协调性、适用性、一致性和规范性原则来进行本标准的制订工作。</w:t>
      </w:r>
    </w:p>
    <w:p>
      <w:pPr>
        <w:spacing w:line="360" w:lineRule="auto"/>
        <w:ind w:firstLine="480" w:firstLineChars="200"/>
        <w:rPr>
          <w:sz w:val="24"/>
        </w:rPr>
      </w:pPr>
      <w:r>
        <w:rPr>
          <w:sz w:val="24"/>
        </w:rPr>
        <w:t>本标准</w:t>
      </w:r>
      <w:r>
        <w:rPr>
          <w:color w:val="000000"/>
          <w:sz w:val="24"/>
        </w:rPr>
        <w:t>起草</w:t>
      </w:r>
      <w:r>
        <w:rPr>
          <w:sz w:val="24"/>
        </w:rPr>
        <w:t>过程中，主要按GB/T 1.1-2020《标准化工作导则 第1部分：标准的结构和编写》进行编写。在标准制定过程中力求做到：内容表述正确无误；文字表达准确、简明、易懂；标准构成严谨合理；内容编排、层次划分等符合逻辑与规定。</w:t>
      </w:r>
    </w:p>
    <w:p>
      <w:pPr>
        <w:spacing w:line="360" w:lineRule="auto"/>
        <w:ind w:firstLine="482" w:firstLineChars="200"/>
        <w:rPr>
          <w:b/>
          <w:color w:val="000000"/>
          <w:sz w:val="24"/>
        </w:rPr>
      </w:pPr>
      <w:r>
        <w:rPr>
          <w:b/>
          <w:color w:val="000000"/>
          <w:sz w:val="24"/>
        </w:rPr>
        <w:t>2</w:t>
      </w:r>
      <w:r>
        <w:rPr>
          <w:color w:val="000000"/>
          <w:sz w:val="24"/>
        </w:rPr>
        <w:t>、</w:t>
      </w:r>
      <w:r>
        <w:rPr>
          <w:b/>
          <w:color w:val="000000"/>
          <w:sz w:val="24"/>
        </w:rPr>
        <w:t>标准主要内容的论据</w:t>
      </w:r>
    </w:p>
    <w:bookmarkEnd w:id="6"/>
    <w:bookmarkEnd w:id="7"/>
    <w:p>
      <w:pPr>
        <w:spacing w:line="360" w:lineRule="auto"/>
        <w:ind w:firstLine="480" w:firstLineChars="200"/>
        <w:rPr>
          <w:sz w:val="24"/>
        </w:rPr>
      </w:pPr>
      <w:bookmarkStart w:id="8" w:name="OLE_LINK76"/>
      <w:r>
        <w:rPr>
          <w:sz w:val="24"/>
        </w:rPr>
        <w:t>标准起草小组为全面掌握我国素肉制品的产品质量状况，</w:t>
      </w:r>
      <w:r>
        <w:rPr>
          <w:rFonts w:hint="eastAsia"/>
          <w:sz w:val="24"/>
        </w:rPr>
        <w:t>从</w:t>
      </w:r>
      <w:r>
        <w:rPr>
          <w:sz w:val="24"/>
        </w:rPr>
        <w:t>国内素肉加工企业</w:t>
      </w:r>
      <w:r>
        <w:rPr>
          <w:rFonts w:hint="eastAsia"/>
          <w:sz w:val="24"/>
        </w:rPr>
        <w:t>及</w:t>
      </w:r>
      <w:r>
        <w:rPr>
          <w:sz w:val="24"/>
        </w:rPr>
        <w:t>市场、商超、电商等渠道</w:t>
      </w:r>
      <w:r>
        <w:rPr>
          <w:rFonts w:hint="eastAsia"/>
          <w:sz w:val="24"/>
        </w:rPr>
        <w:t>采集了</w:t>
      </w:r>
      <w:r>
        <w:rPr>
          <w:sz w:val="24"/>
        </w:rPr>
        <w:t>22</w:t>
      </w:r>
      <w:r>
        <w:rPr>
          <w:rFonts w:hint="eastAsia"/>
          <w:sz w:val="24"/>
        </w:rPr>
        <w:t>个省份、55个品牌，共计</w:t>
      </w:r>
      <w:r>
        <w:rPr>
          <w:sz w:val="24"/>
        </w:rPr>
        <w:t>308</w:t>
      </w:r>
      <w:r>
        <w:rPr>
          <w:rFonts w:hint="eastAsia"/>
          <w:sz w:val="24"/>
        </w:rPr>
        <w:t>份</w:t>
      </w:r>
      <w:r>
        <w:rPr>
          <w:sz w:val="24"/>
        </w:rPr>
        <w:t>素肉样品。</w:t>
      </w:r>
      <w:r>
        <w:rPr>
          <w:rFonts w:hint="eastAsia"/>
          <w:sz w:val="24"/>
        </w:rPr>
        <w:t>样品包括调理素肉制品、酱卤素肉制品、（非）油炸型素肉干制品及灌制类素肉制品等4种主流素肉产品类型</w:t>
      </w:r>
      <w:r>
        <w:rPr>
          <w:rFonts w:hint="eastAsia"/>
          <w:sz w:val="24"/>
          <w:lang w:eastAsia="zh-CN"/>
        </w:rPr>
        <w:t>，</w:t>
      </w:r>
      <w:bookmarkStart w:id="13" w:name="_GoBack"/>
      <w:bookmarkEnd w:id="13"/>
      <w:r>
        <w:rPr>
          <w:rFonts w:hint="eastAsia" w:ascii="宋体" w:hAnsi="宋体" w:cs="宋体"/>
          <w:sz w:val="24"/>
        </w:rPr>
        <w:t>采集的样品可以反映调理素肉行业的整体质量安全水平</w:t>
      </w:r>
      <w:r>
        <w:rPr>
          <w:rFonts w:hint="eastAsia"/>
          <w:sz w:val="24"/>
        </w:rPr>
        <w:t>。以</w:t>
      </w:r>
      <w:r>
        <w:rPr>
          <w:sz w:val="24"/>
        </w:rPr>
        <w:t>样品质量指标测试分析</w:t>
      </w:r>
      <w:r>
        <w:rPr>
          <w:rFonts w:hint="eastAsia"/>
          <w:sz w:val="24"/>
        </w:rPr>
        <w:t>结果为基础</w:t>
      </w:r>
      <w:r>
        <w:rPr>
          <w:sz w:val="24"/>
        </w:rPr>
        <w:t>，参照现行有效的相关</w:t>
      </w:r>
      <w:r>
        <w:rPr>
          <w:rFonts w:hint="eastAsia"/>
          <w:sz w:val="24"/>
        </w:rPr>
        <w:t>产</w:t>
      </w:r>
      <w:r>
        <w:rPr>
          <w:sz w:val="24"/>
        </w:rPr>
        <w:t>品技术规范、标准和研究资料，结合专家</w:t>
      </w:r>
      <w:r>
        <w:rPr>
          <w:rFonts w:hint="eastAsia"/>
          <w:sz w:val="24"/>
        </w:rPr>
        <w:t>及</w:t>
      </w:r>
      <w:r>
        <w:rPr>
          <w:sz w:val="24"/>
        </w:rPr>
        <w:t>企业技术人员的意见，综合分析</w:t>
      </w:r>
      <w:r>
        <w:rPr>
          <w:rFonts w:hint="eastAsia"/>
          <w:sz w:val="24"/>
        </w:rPr>
        <w:t>考量，作为</w:t>
      </w:r>
      <w:r>
        <w:rPr>
          <w:sz w:val="24"/>
        </w:rPr>
        <w:t>标准修订</w:t>
      </w:r>
      <w:r>
        <w:rPr>
          <w:rFonts w:hint="eastAsia"/>
          <w:sz w:val="24"/>
        </w:rPr>
        <w:t>的</w:t>
      </w:r>
      <w:r>
        <w:rPr>
          <w:sz w:val="24"/>
        </w:rPr>
        <w:t>依据</w:t>
      </w:r>
      <w:r>
        <w:rPr>
          <w:rFonts w:hint="eastAsia"/>
          <w:sz w:val="24"/>
        </w:rPr>
        <w:t>。</w:t>
      </w:r>
    </w:p>
    <w:p>
      <w:pPr>
        <w:spacing w:line="360" w:lineRule="auto"/>
        <w:ind w:firstLine="482" w:firstLineChars="200"/>
        <w:rPr>
          <w:b/>
          <w:color w:val="000000"/>
          <w:sz w:val="24"/>
        </w:rPr>
      </w:pPr>
      <w:r>
        <w:rPr>
          <w:b/>
          <w:color w:val="000000"/>
          <w:sz w:val="24"/>
        </w:rPr>
        <w:t>（一）标准名称</w:t>
      </w:r>
    </w:p>
    <w:p>
      <w:pPr>
        <w:spacing w:line="360" w:lineRule="auto"/>
        <w:ind w:firstLine="480" w:firstLineChars="200"/>
        <w:rPr>
          <w:sz w:val="24"/>
        </w:rPr>
      </w:pPr>
      <w:r>
        <w:rPr>
          <w:sz w:val="24"/>
        </w:rPr>
        <w:t>该标准名称按照行业标准立项计划确定。</w:t>
      </w:r>
    </w:p>
    <w:p>
      <w:pPr>
        <w:spacing w:line="360" w:lineRule="auto"/>
        <w:ind w:firstLine="482" w:firstLineChars="200"/>
        <w:rPr>
          <w:b/>
          <w:color w:val="000000"/>
          <w:sz w:val="24"/>
        </w:rPr>
      </w:pPr>
      <w:r>
        <w:rPr>
          <w:b/>
          <w:color w:val="000000"/>
          <w:sz w:val="24"/>
        </w:rPr>
        <w:t>（二）范围</w:t>
      </w:r>
    </w:p>
    <w:p>
      <w:pPr>
        <w:spacing w:line="360" w:lineRule="auto"/>
        <w:rPr>
          <w:sz w:val="24"/>
        </w:rPr>
      </w:pPr>
      <w:r>
        <w:rPr>
          <w:sz w:val="28"/>
          <w:szCs w:val="28"/>
        </w:rPr>
        <w:t xml:space="preserve"> </w:t>
      </w:r>
      <w:r>
        <w:rPr>
          <w:sz w:val="24"/>
        </w:rPr>
        <w:t xml:space="preserve">   本文件规定了素肉的术语和定义、产品分类、要求、检验方法、检验规则、标签、标志、包装、运输、贮存及销售等要求。本文件适用于动物源性成分累计添加量不超过5%（以配方计）的素肉的生产、检验、运输和销售。</w:t>
      </w:r>
    </w:p>
    <w:p>
      <w:pPr>
        <w:spacing w:line="360" w:lineRule="auto"/>
        <w:ind w:firstLine="482" w:firstLineChars="200"/>
        <w:rPr>
          <w:b/>
          <w:color w:val="000000"/>
          <w:sz w:val="24"/>
        </w:rPr>
      </w:pPr>
      <w:r>
        <w:rPr>
          <w:b/>
          <w:color w:val="000000"/>
          <w:sz w:val="24"/>
        </w:rPr>
        <w:t>（三）术语和定义</w:t>
      </w:r>
    </w:p>
    <w:p>
      <w:pPr>
        <w:spacing w:line="360" w:lineRule="auto"/>
        <w:ind w:firstLine="480" w:firstLineChars="200"/>
        <w:rPr>
          <w:sz w:val="24"/>
        </w:rPr>
      </w:pPr>
      <w:r>
        <w:rPr>
          <w:sz w:val="24"/>
        </w:rPr>
        <w:t>为加强素肉产业的管理，便于标准执行，本文件规定《GB/T XXX -20XX 素肉制品术语与分类》界定的术语和定义适用于本文件。</w:t>
      </w:r>
    </w:p>
    <w:p>
      <w:pPr>
        <w:spacing w:line="360" w:lineRule="auto"/>
        <w:ind w:firstLine="482" w:firstLineChars="200"/>
        <w:rPr>
          <w:b/>
          <w:color w:val="000000"/>
          <w:sz w:val="24"/>
        </w:rPr>
      </w:pPr>
      <w:r>
        <w:rPr>
          <w:b/>
          <w:color w:val="000000"/>
          <w:sz w:val="24"/>
        </w:rPr>
        <w:t>（四）</w:t>
      </w:r>
      <w:r>
        <w:rPr>
          <w:rFonts w:hint="eastAsia"/>
          <w:b/>
          <w:color w:val="000000"/>
          <w:sz w:val="24"/>
        </w:rPr>
        <w:t>产品</w:t>
      </w:r>
      <w:r>
        <w:rPr>
          <w:b/>
          <w:color w:val="000000"/>
          <w:sz w:val="24"/>
        </w:rPr>
        <w:t>分类</w:t>
      </w:r>
    </w:p>
    <w:p>
      <w:pPr>
        <w:spacing w:line="360" w:lineRule="auto"/>
        <w:ind w:firstLine="480" w:firstLineChars="200"/>
        <w:rPr>
          <w:sz w:val="24"/>
        </w:rPr>
      </w:pPr>
      <w:r>
        <w:rPr>
          <w:sz w:val="24"/>
        </w:rPr>
        <w:t>本文件为素肉的通用标准，为保证所有素肉制品可以包含到本文件中，参照《GB/T XXX -20XX 素肉制品术语与分类》界定的分类，对素肉进行分类。本文件按照加工工艺分为调理素肉、酱卤素肉、熏烧烤素肉、油炸素肉、熏煮素肉和其他素肉制品。</w:t>
      </w:r>
    </w:p>
    <w:p>
      <w:pPr>
        <w:spacing w:line="360" w:lineRule="auto"/>
        <w:ind w:firstLine="482" w:firstLineChars="200"/>
        <w:rPr>
          <w:b/>
          <w:color w:val="000000"/>
          <w:sz w:val="24"/>
        </w:rPr>
      </w:pPr>
      <w:r>
        <w:rPr>
          <w:b/>
          <w:color w:val="000000"/>
          <w:sz w:val="24"/>
        </w:rPr>
        <w:t>（五）要求</w:t>
      </w:r>
    </w:p>
    <w:p>
      <w:pPr>
        <w:spacing w:line="360" w:lineRule="auto"/>
        <w:ind w:firstLine="480" w:firstLineChars="200"/>
        <w:rPr>
          <w:sz w:val="24"/>
        </w:rPr>
      </w:pPr>
      <w:r>
        <w:rPr>
          <w:sz w:val="24"/>
        </w:rPr>
        <w:t>本文件主要规定了原辅料、感官</w:t>
      </w:r>
      <w:r>
        <w:rPr>
          <w:rFonts w:hint="eastAsia"/>
          <w:sz w:val="24"/>
        </w:rPr>
        <w:t>要求</w:t>
      </w:r>
      <w:r>
        <w:rPr>
          <w:sz w:val="24"/>
        </w:rPr>
        <w:t>、理化指标、污染物限量、微生物限量、真菌毒素限量、食品添加剂、食品营养强化剂、净含量等指标，其中：</w:t>
      </w:r>
    </w:p>
    <w:p>
      <w:pPr>
        <w:spacing w:line="360" w:lineRule="auto"/>
        <w:ind w:firstLine="480" w:firstLineChars="200"/>
        <w:rPr>
          <w:bCs/>
          <w:sz w:val="24"/>
        </w:rPr>
      </w:pPr>
      <w:r>
        <w:rPr>
          <w:bCs/>
          <w:sz w:val="24"/>
        </w:rPr>
        <w:t>1）原辅料</w:t>
      </w:r>
    </w:p>
    <w:p>
      <w:pPr>
        <w:spacing w:line="360" w:lineRule="auto"/>
        <w:ind w:firstLine="480" w:firstLineChars="200"/>
        <w:rPr>
          <w:sz w:val="24"/>
        </w:rPr>
      </w:pPr>
      <w:r>
        <w:rPr>
          <w:bCs/>
          <w:sz w:val="24"/>
        </w:rPr>
        <w:t>依据素肉加工所用的原辅料所执行的标准，素肉加工过程中使用的原辅料必须符合相应的国家标准或行业标准的规定。由于素肉加工过程中所用的植物、微生物、动物源性成分等原辅料种类繁多，因此本文件未对原辅料进行逐一规定，将原辅料统一规定为：应符合相应的国家标准或行业标准的规定。</w:t>
      </w:r>
    </w:p>
    <w:p>
      <w:pPr>
        <w:spacing w:line="360" w:lineRule="auto"/>
        <w:ind w:firstLine="480" w:firstLineChars="200"/>
        <w:rPr>
          <w:sz w:val="24"/>
        </w:rPr>
      </w:pPr>
      <w:r>
        <w:rPr>
          <w:bCs/>
          <w:sz w:val="24"/>
        </w:rPr>
        <w:t>2）感官要求</w:t>
      </w:r>
    </w:p>
    <w:p>
      <w:pPr>
        <w:spacing w:line="360" w:lineRule="auto"/>
        <w:ind w:firstLine="480" w:firstLineChars="200"/>
        <w:rPr>
          <w:sz w:val="24"/>
        </w:rPr>
      </w:pPr>
      <w:r>
        <w:rPr>
          <w:sz w:val="24"/>
        </w:rPr>
        <w:t>根据起草工作组对采集的样品进行了色泽、外观形态、风味、组织状态、杂质等方面进行了大量的感官检验，结合</w:t>
      </w:r>
      <w:r>
        <w:rPr>
          <w:sz w:val="24"/>
          <w:szCs w:val="28"/>
        </w:rPr>
        <w:t>《SB/T 10379速冻调制食品》、《T/FJSP 0006预制调理肉制品》、《GB/T 23586酱卤肉制品》</w:t>
      </w:r>
      <w:r>
        <w:rPr>
          <w:sz w:val="24"/>
        </w:rPr>
        <w:t>等标准中的感官要求对比分析研究后确定以下素肉感官要求。</w:t>
      </w:r>
    </w:p>
    <w:p>
      <w:pPr>
        <w:spacing w:line="360" w:lineRule="auto"/>
        <w:jc w:val="center"/>
        <w:rPr>
          <w:rFonts w:eastAsia="黑体"/>
          <w:sz w:val="24"/>
        </w:rPr>
      </w:pPr>
      <w:r>
        <w:rPr>
          <w:rFonts w:eastAsia="黑体"/>
          <w:sz w:val="24"/>
        </w:rPr>
        <w:t>表1 感官要求</w:t>
      </w:r>
    </w:p>
    <w:tbl>
      <w:tblPr>
        <w:tblStyle w:val="12"/>
        <w:tblW w:w="4998"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4038"/>
        <w:gridCol w:w="521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183" w:type="pct"/>
            <w:tcBorders>
              <w:top w:val="single" w:color="auto" w:sz="8" w:space="0"/>
              <w:bottom w:val="single" w:color="auto" w:sz="8" w:space="0"/>
            </w:tcBorders>
          </w:tcPr>
          <w:p>
            <w:pPr>
              <w:jc w:val="center"/>
              <w:rPr>
                <w:szCs w:val="32"/>
              </w:rPr>
            </w:pPr>
            <w:r>
              <w:rPr>
                <w:szCs w:val="32"/>
              </w:rPr>
              <w:t>项目</w:t>
            </w:r>
          </w:p>
        </w:tc>
        <w:tc>
          <w:tcPr>
            <w:tcW w:w="2817" w:type="pct"/>
            <w:tcBorders>
              <w:top w:val="single" w:color="auto" w:sz="8" w:space="0"/>
              <w:bottom w:val="single" w:color="auto" w:sz="8" w:space="0"/>
            </w:tcBorders>
          </w:tcPr>
          <w:p>
            <w:pPr>
              <w:jc w:val="center"/>
              <w:rPr>
                <w:szCs w:val="32"/>
              </w:rPr>
            </w:pPr>
            <w:r>
              <w:rPr>
                <w:szCs w:val="32"/>
              </w:rPr>
              <w:t>指标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183" w:type="pct"/>
            <w:tcBorders>
              <w:top w:val="single" w:color="auto" w:sz="8" w:space="0"/>
            </w:tcBorders>
          </w:tcPr>
          <w:p>
            <w:pPr>
              <w:jc w:val="center"/>
              <w:rPr>
                <w:szCs w:val="32"/>
              </w:rPr>
            </w:pPr>
            <w:r>
              <w:t>色泽</w:t>
            </w:r>
          </w:p>
        </w:tc>
        <w:tc>
          <w:tcPr>
            <w:tcW w:w="2817" w:type="pct"/>
            <w:tcBorders>
              <w:top w:val="single" w:color="auto" w:sz="8" w:space="0"/>
            </w:tcBorders>
          </w:tcPr>
          <w:p>
            <w:pPr>
              <w:jc w:val="center"/>
              <w:rPr>
                <w:szCs w:val="32"/>
              </w:rPr>
            </w:pPr>
            <w:r>
              <w:t>具有类似肉制品的色泽</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183" w:type="pct"/>
          </w:tcPr>
          <w:p>
            <w:pPr>
              <w:jc w:val="center"/>
              <w:rPr>
                <w:szCs w:val="32"/>
              </w:rPr>
            </w:pPr>
            <w:r>
              <w:t>外观形态</w:t>
            </w:r>
          </w:p>
        </w:tc>
        <w:tc>
          <w:tcPr>
            <w:tcW w:w="2817" w:type="pct"/>
          </w:tcPr>
          <w:p>
            <w:pPr>
              <w:jc w:val="center"/>
              <w:rPr>
                <w:szCs w:val="32"/>
              </w:rPr>
            </w:pPr>
            <w:r>
              <w:t>具有类似肉制品的外观形态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83" w:type="pct"/>
            <w:tcBorders>
              <w:left w:val="single" w:color="auto" w:sz="4" w:space="0"/>
            </w:tcBorders>
          </w:tcPr>
          <w:p>
            <w:pPr>
              <w:jc w:val="center"/>
              <w:rPr>
                <w:szCs w:val="32"/>
              </w:rPr>
            </w:pPr>
            <w:r>
              <w:t>风味</w:t>
            </w:r>
          </w:p>
        </w:tc>
        <w:tc>
          <w:tcPr>
            <w:tcW w:w="2817" w:type="pct"/>
            <w:tcBorders>
              <w:right w:val="single" w:color="auto" w:sz="4" w:space="0"/>
            </w:tcBorders>
          </w:tcPr>
          <w:p>
            <w:pPr>
              <w:jc w:val="center"/>
              <w:rPr>
                <w:szCs w:val="32"/>
              </w:rPr>
            </w:pPr>
            <w:r>
              <w:t>具有类似肉制品的滋味、气味，无异味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183" w:type="pct"/>
            <w:tcBorders>
              <w:left w:val="single" w:color="auto" w:sz="4" w:space="0"/>
            </w:tcBorders>
          </w:tcPr>
          <w:p>
            <w:pPr>
              <w:jc w:val="center"/>
              <w:rPr>
                <w:szCs w:val="32"/>
              </w:rPr>
            </w:pPr>
            <w:r>
              <w:t>组织状态</w:t>
            </w:r>
          </w:p>
        </w:tc>
        <w:tc>
          <w:tcPr>
            <w:tcW w:w="2817" w:type="pct"/>
            <w:tcBorders>
              <w:right w:val="single" w:color="auto" w:sz="4" w:space="0"/>
            </w:tcBorders>
          </w:tcPr>
          <w:p>
            <w:pPr>
              <w:jc w:val="center"/>
              <w:rPr>
                <w:szCs w:val="32"/>
              </w:rPr>
            </w:pPr>
            <w:r>
              <w:t>具有类似肉制品的组织状态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83" w:type="pct"/>
            <w:tcBorders>
              <w:bottom w:val="single" w:color="auto" w:sz="8" w:space="0"/>
            </w:tcBorders>
          </w:tcPr>
          <w:p>
            <w:pPr>
              <w:jc w:val="center"/>
              <w:rPr>
                <w:szCs w:val="32"/>
              </w:rPr>
            </w:pPr>
            <w:r>
              <w:t>杂质</w:t>
            </w:r>
          </w:p>
        </w:tc>
        <w:tc>
          <w:tcPr>
            <w:tcW w:w="2817" w:type="pct"/>
            <w:tcBorders>
              <w:bottom w:val="single" w:color="auto" w:sz="8" w:space="0"/>
            </w:tcBorders>
          </w:tcPr>
          <w:p>
            <w:pPr>
              <w:jc w:val="center"/>
              <w:rPr>
                <w:szCs w:val="32"/>
              </w:rPr>
            </w:pPr>
            <w:r>
              <w:t>无正常视力可见的外来杂质</w:t>
            </w:r>
          </w:p>
        </w:tc>
      </w:tr>
    </w:tbl>
    <w:p>
      <w:pPr>
        <w:spacing w:line="360" w:lineRule="auto"/>
        <w:ind w:firstLine="480" w:firstLineChars="200"/>
        <w:rPr>
          <w:bCs/>
          <w:sz w:val="24"/>
        </w:rPr>
      </w:pPr>
      <w:r>
        <w:rPr>
          <w:bCs/>
          <w:sz w:val="24"/>
        </w:rPr>
        <w:t>3）理化指标</w:t>
      </w:r>
    </w:p>
    <w:p>
      <w:pPr>
        <w:spacing w:line="360" w:lineRule="auto"/>
        <w:ind w:firstLine="480" w:firstLineChars="200"/>
        <w:rPr>
          <w:bCs/>
          <w:sz w:val="24"/>
        </w:rPr>
      </w:pPr>
      <w:r>
        <w:rPr>
          <w:bCs/>
          <w:sz w:val="24"/>
        </w:rPr>
        <w:t>本标准为素肉制品通用标准，因此在采样时，选取了调理素肉、酱卤素肉、素肉干制品、灌制类素肉等不同种类的素肉制品进行理化指标测定，以对不同种类素肉制品的理化指标进行全面的统计</w:t>
      </w:r>
      <w:r>
        <w:rPr>
          <w:rFonts w:hint="eastAsia"/>
          <w:bCs/>
          <w:sz w:val="24"/>
        </w:rPr>
        <w:t>与</w:t>
      </w:r>
      <w:r>
        <w:rPr>
          <w:bCs/>
          <w:sz w:val="24"/>
        </w:rPr>
        <w:t>分析。</w:t>
      </w:r>
    </w:p>
    <w:p>
      <w:pPr>
        <w:spacing w:line="360" w:lineRule="auto"/>
        <w:ind w:firstLine="480" w:firstLineChars="200"/>
        <w:rPr>
          <w:bCs/>
          <w:sz w:val="24"/>
        </w:rPr>
      </w:pPr>
      <w:r>
        <w:rPr>
          <w:bCs/>
          <w:sz w:val="24"/>
        </w:rPr>
        <w:t>（1）蛋白质</w:t>
      </w:r>
    </w:p>
    <w:p>
      <w:pPr>
        <w:spacing w:line="360" w:lineRule="auto"/>
        <w:ind w:firstLine="480" w:firstLineChars="200"/>
        <w:rPr>
          <w:sz w:val="24"/>
        </w:rPr>
      </w:pPr>
      <w:r>
        <w:rPr>
          <w:sz w:val="24"/>
        </w:rPr>
        <w:t xml:space="preserve">蛋白质含量是评价素肉制品品质的重要指标之一。但蛋白质含量越高，产品的生产成本越高，为防止素肉加工过程中大量添加淀粉、卡拉胶等成分以降低生产成本，本标准对蛋白质含量进行了规定，促进素肉制品的品质提升。收集不同企业生产的308个素肉样品进行检测，蛋白质含量在5.20-31.20 g/100g之间，平均值为16.48 g/100g，中位值为16.40 g/100g。考虑不同企业的生产水平和素肉产品质量提升要求，本标准将蛋白质含量设定为≥10 g/100g，产品的合格率约为94 % </w:t>
      </w:r>
    </w:p>
    <w:p>
      <w:pPr>
        <w:spacing w:line="360" w:lineRule="auto"/>
        <w:ind w:firstLine="480" w:firstLineChars="200"/>
        <w:rPr>
          <w:bCs/>
          <w:sz w:val="24"/>
        </w:rPr>
      </w:pPr>
      <w:r>
        <w:rPr>
          <w:bCs/>
          <w:sz w:val="24"/>
        </w:rPr>
        <w:t>（2）脂肪</w:t>
      </w:r>
    </w:p>
    <w:p>
      <w:pPr>
        <w:spacing w:line="360" w:lineRule="auto"/>
        <w:ind w:firstLine="480" w:firstLineChars="200"/>
        <w:rPr>
          <w:sz w:val="24"/>
        </w:rPr>
      </w:pPr>
      <w:r>
        <w:rPr>
          <w:sz w:val="24"/>
        </w:rPr>
        <w:t>为避免脂肪的大量添加对产品营养价值的影响，本标准对脂肪含量进行了规定，以引导素肉产业的健康发展。收集不同企业生产的308个素肉样品进行检测，脂肪含量范围在1.00-36.40 g/100g之间，平均值为14.81 g/100g，中位值为14.20 g/100g。考虑不同种类素肉产品加工工艺的不同及企业的生产水平，结合素肉产品质量提升要求，本标准将脂肪含量设定为≤30 g/100g，产品的合格率约为96 %。</w:t>
      </w:r>
    </w:p>
    <w:p>
      <w:pPr>
        <w:spacing w:line="360" w:lineRule="auto"/>
        <w:ind w:firstLine="480" w:firstLineChars="200"/>
        <w:rPr>
          <w:sz w:val="28"/>
          <w:szCs w:val="28"/>
        </w:rPr>
      </w:pPr>
      <w:r>
        <w:rPr>
          <w:bCs/>
          <w:sz w:val="24"/>
        </w:rPr>
        <w:t>（3）水分</w:t>
      </w:r>
    </w:p>
    <w:p>
      <w:pPr>
        <w:spacing w:line="360" w:lineRule="auto"/>
        <w:ind w:firstLine="480" w:firstLineChars="200"/>
        <w:rPr>
          <w:sz w:val="28"/>
          <w:szCs w:val="28"/>
        </w:rPr>
      </w:pPr>
      <w:r>
        <w:rPr>
          <w:sz w:val="24"/>
        </w:rPr>
        <w:t>水分含量与蛋白质、淀粉、多糖类物质的使用量有直接关系。为避免非蛋白类物质的大量添加，保证素肉产品品质，本标准对水分含量进行了规定。收集不同企业生产的255个素肉样品进行检测，水分含量范围在6.54-74.60 g/100g之间，平均值为49.18 g/100g，中位值为55.00 g/100g。考虑不同产品水分含量相差较大以及不同企业的生产水平和储存包装运输条件的不同和变化，本标准将水分设定为≤70 g/100g，产品的合格率约为98 %。</w:t>
      </w:r>
    </w:p>
    <w:p>
      <w:pPr>
        <w:spacing w:line="360" w:lineRule="auto"/>
        <w:ind w:firstLine="480" w:firstLineChars="200"/>
        <w:rPr>
          <w:bCs/>
          <w:sz w:val="24"/>
        </w:rPr>
      </w:pPr>
      <w:r>
        <w:rPr>
          <w:bCs/>
          <w:sz w:val="24"/>
        </w:rPr>
        <w:t>（4）氯化物</w:t>
      </w:r>
    </w:p>
    <w:p>
      <w:pPr>
        <w:spacing w:line="360" w:lineRule="auto"/>
        <w:ind w:firstLine="480"/>
        <w:rPr>
          <w:sz w:val="24"/>
        </w:rPr>
      </w:pPr>
      <w:r>
        <w:rPr>
          <w:sz w:val="24"/>
        </w:rPr>
        <w:t>为满足消费者对素肉产品营养价值的追求，引导素肉产业向营养健康的方向发展，本标准对氯化物含量进行了规定。收集不同企业生产的308个素肉样品进行检测，氯化物含量范围在0.43-5.91 %之间，平均值为2.20 %，中位值为2.24 %。考虑不同企业的生产水平和素肉产品质量提升要求，本标准将氯化物含量设定为≤4 %，产品的合格率约为94 %。</w:t>
      </w:r>
    </w:p>
    <w:p>
      <w:pPr>
        <w:spacing w:line="360" w:lineRule="auto"/>
        <w:ind w:firstLine="480"/>
        <w:rPr>
          <w:sz w:val="24"/>
        </w:rPr>
      </w:pPr>
      <w:r>
        <w:rPr>
          <w:sz w:val="24"/>
        </w:rPr>
        <w:t>因此，本标准对素肉理化指标规定如下：</w:t>
      </w:r>
    </w:p>
    <w:p>
      <w:pPr>
        <w:spacing w:line="360" w:lineRule="auto"/>
        <w:jc w:val="center"/>
        <w:rPr>
          <w:rFonts w:eastAsia="黑体"/>
          <w:sz w:val="24"/>
        </w:rPr>
      </w:pPr>
      <w:r>
        <w:rPr>
          <w:rFonts w:eastAsia="黑体"/>
          <w:sz w:val="24"/>
        </w:rPr>
        <w:t>表2 理化指标</w:t>
      </w:r>
    </w:p>
    <w:tbl>
      <w:tblPr>
        <w:tblStyle w:val="12"/>
        <w:tblW w:w="4998"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4038"/>
        <w:gridCol w:w="521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183" w:type="pct"/>
            <w:tcBorders>
              <w:top w:val="single" w:color="auto" w:sz="8" w:space="0"/>
              <w:bottom w:val="single" w:color="auto" w:sz="8" w:space="0"/>
            </w:tcBorders>
          </w:tcPr>
          <w:p>
            <w:pPr>
              <w:jc w:val="center"/>
              <w:rPr>
                <w:szCs w:val="32"/>
              </w:rPr>
            </w:pPr>
            <w:r>
              <w:rPr>
                <w:szCs w:val="32"/>
              </w:rPr>
              <w:t>项目</w:t>
            </w:r>
          </w:p>
        </w:tc>
        <w:tc>
          <w:tcPr>
            <w:tcW w:w="2817" w:type="pct"/>
            <w:tcBorders>
              <w:top w:val="single" w:color="auto" w:sz="8" w:space="0"/>
              <w:bottom w:val="single" w:color="auto" w:sz="8" w:space="0"/>
            </w:tcBorders>
          </w:tcPr>
          <w:p>
            <w:pPr>
              <w:jc w:val="center"/>
              <w:rPr>
                <w:szCs w:val="32"/>
              </w:rPr>
            </w:pPr>
            <w:r>
              <w:rPr>
                <w:szCs w:val="32"/>
              </w:rPr>
              <w:t>指标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183" w:type="pct"/>
            <w:tcBorders>
              <w:top w:val="single" w:color="auto" w:sz="8" w:space="0"/>
            </w:tcBorders>
          </w:tcPr>
          <w:p>
            <w:pPr>
              <w:jc w:val="center"/>
              <w:rPr>
                <w:szCs w:val="32"/>
              </w:rPr>
            </w:pPr>
            <w:r>
              <w:rPr>
                <w:szCs w:val="18"/>
              </w:rPr>
              <w:t xml:space="preserve">蛋白质/（g/100g）， ≥                               </w:t>
            </w:r>
          </w:p>
        </w:tc>
        <w:tc>
          <w:tcPr>
            <w:tcW w:w="2817" w:type="pct"/>
            <w:tcBorders>
              <w:top w:val="single" w:color="auto" w:sz="8" w:space="0"/>
            </w:tcBorders>
          </w:tcPr>
          <w:p>
            <w:pPr>
              <w:jc w:val="center"/>
              <w:rPr>
                <w:szCs w:val="32"/>
              </w:rPr>
            </w:pPr>
            <w:r>
              <w:rPr>
                <w:color w:val="000000"/>
                <w:szCs w:val="18"/>
              </w:rPr>
              <w:t>10.0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183" w:type="pct"/>
          </w:tcPr>
          <w:p>
            <w:pPr>
              <w:jc w:val="center"/>
              <w:rPr>
                <w:szCs w:val="32"/>
              </w:rPr>
            </w:pPr>
            <w:r>
              <w:rPr>
                <w:szCs w:val="18"/>
              </w:rPr>
              <w:t xml:space="preserve">脂肪/（g/100g）， ≤                  </w:t>
            </w:r>
          </w:p>
        </w:tc>
        <w:tc>
          <w:tcPr>
            <w:tcW w:w="2817" w:type="pct"/>
          </w:tcPr>
          <w:p>
            <w:pPr>
              <w:jc w:val="center"/>
              <w:rPr>
                <w:szCs w:val="32"/>
              </w:rPr>
            </w:pPr>
            <w:r>
              <w:rPr>
                <w:color w:val="000000"/>
                <w:szCs w:val="18"/>
              </w:rPr>
              <w:t>30.0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83" w:type="pct"/>
            <w:tcBorders>
              <w:left w:val="single" w:color="auto" w:sz="4" w:space="0"/>
            </w:tcBorders>
          </w:tcPr>
          <w:p>
            <w:pPr>
              <w:jc w:val="center"/>
              <w:rPr>
                <w:szCs w:val="32"/>
              </w:rPr>
            </w:pPr>
            <w:r>
              <w:rPr>
                <w:szCs w:val="18"/>
              </w:rPr>
              <w:t xml:space="preserve">水分/（g/100g）， ≤                </w:t>
            </w:r>
          </w:p>
        </w:tc>
        <w:tc>
          <w:tcPr>
            <w:tcW w:w="2817" w:type="pct"/>
            <w:tcBorders>
              <w:right w:val="single" w:color="auto" w:sz="4" w:space="0"/>
            </w:tcBorders>
          </w:tcPr>
          <w:p>
            <w:pPr>
              <w:jc w:val="center"/>
              <w:rPr>
                <w:szCs w:val="32"/>
              </w:rPr>
            </w:pPr>
            <w:r>
              <w:rPr>
                <w:color w:val="000000"/>
                <w:szCs w:val="18"/>
              </w:rPr>
              <w:t>70.0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183" w:type="pct"/>
            <w:tcBorders>
              <w:left w:val="single" w:color="auto" w:sz="4" w:space="0"/>
            </w:tcBorders>
          </w:tcPr>
          <w:p>
            <w:pPr>
              <w:jc w:val="center"/>
              <w:rPr>
                <w:szCs w:val="32"/>
              </w:rPr>
            </w:pPr>
            <w:r>
              <w:rPr>
                <w:szCs w:val="18"/>
              </w:rPr>
              <w:t xml:space="preserve">氯化物（以NaCl计）/（g/100g）， ≤    </w:t>
            </w:r>
          </w:p>
        </w:tc>
        <w:tc>
          <w:tcPr>
            <w:tcW w:w="2817" w:type="pct"/>
            <w:tcBorders>
              <w:right w:val="single" w:color="auto" w:sz="4" w:space="0"/>
            </w:tcBorders>
          </w:tcPr>
          <w:p>
            <w:pPr>
              <w:jc w:val="center"/>
              <w:rPr>
                <w:szCs w:val="32"/>
              </w:rPr>
            </w:pPr>
            <w:r>
              <w:rPr>
                <w:color w:val="000000"/>
                <w:szCs w:val="18"/>
              </w:rPr>
              <w:t>4.0</w:t>
            </w:r>
          </w:p>
        </w:tc>
      </w:tr>
    </w:tbl>
    <w:p>
      <w:pPr>
        <w:spacing w:line="360" w:lineRule="auto"/>
        <w:ind w:firstLine="480" w:firstLineChars="200"/>
        <w:rPr>
          <w:bCs/>
          <w:sz w:val="24"/>
        </w:rPr>
      </w:pPr>
      <w:r>
        <w:rPr>
          <w:bCs/>
          <w:sz w:val="24"/>
        </w:rPr>
        <w:t>4）污染物限量</w:t>
      </w:r>
    </w:p>
    <w:p>
      <w:pPr>
        <w:spacing w:line="360" w:lineRule="auto"/>
        <w:ind w:firstLine="480"/>
        <w:jc w:val="left"/>
        <w:rPr>
          <w:sz w:val="24"/>
          <w:highlight w:val="yellow"/>
        </w:rPr>
      </w:pPr>
      <w:r>
        <w:rPr>
          <w:rFonts w:hint="eastAsia"/>
          <w:sz w:val="24"/>
          <w:szCs w:val="28"/>
        </w:rPr>
        <w:t>食品</w:t>
      </w:r>
      <w:r>
        <w:rPr>
          <w:sz w:val="24"/>
          <w:szCs w:val="28"/>
        </w:rPr>
        <w:t>中</w:t>
      </w:r>
      <w:r>
        <w:rPr>
          <w:rFonts w:hint="eastAsia"/>
          <w:sz w:val="24"/>
          <w:szCs w:val="28"/>
        </w:rPr>
        <w:t>污染物</w:t>
      </w:r>
      <w:r>
        <w:rPr>
          <w:sz w:val="24"/>
          <w:szCs w:val="28"/>
        </w:rPr>
        <w:t>是</w:t>
      </w:r>
      <w:r>
        <w:rPr>
          <w:rFonts w:hint="eastAsia"/>
          <w:sz w:val="24"/>
          <w:szCs w:val="28"/>
        </w:rPr>
        <w:t>影响</w:t>
      </w:r>
      <w:r>
        <w:rPr>
          <w:sz w:val="24"/>
          <w:szCs w:val="28"/>
        </w:rPr>
        <w:t>食品安全的重要因素之一，素肉制品</w:t>
      </w:r>
      <w:r>
        <w:rPr>
          <w:rFonts w:hint="eastAsia"/>
          <w:sz w:val="24"/>
          <w:szCs w:val="28"/>
        </w:rPr>
        <w:t>在生产</w:t>
      </w:r>
      <w:r>
        <w:rPr>
          <w:sz w:val="24"/>
          <w:szCs w:val="28"/>
        </w:rPr>
        <w:t>、</w:t>
      </w:r>
      <w:r>
        <w:rPr>
          <w:rFonts w:hint="eastAsia"/>
          <w:sz w:val="24"/>
          <w:szCs w:val="28"/>
        </w:rPr>
        <w:t>加工、</w:t>
      </w:r>
      <w:r>
        <w:rPr>
          <w:sz w:val="24"/>
          <w:szCs w:val="28"/>
        </w:rPr>
        <w:t>包装等过程中</w:t>
      </w:r>
      <w:r>
        <w:rPr>
          <w:rFonts w:hint="eastAsia"/>
          <w:sz w:val="24"/>
          <w:szCs w:val="28"/>
        </w:rPr>
        <w:t>可能</w:t>
      </w:r>
      <w:r>
        <w:rPr>
          <w:sz w:val="24"/>
          <w:szCs w:val="28"/>
        </w:rPr>
        <w:t>产生或</w:t>
      </w:r>
      <w:r>
        <w:rPr>
          <w:rFonts w:hint="eastAsia"/>
          <w:sz w:val="24"/>
          <w:szCs w:val="28"/>
        </w:rPr>
        <w:t>带入</w:t>
      </w:r>
      <w:r>
        <w:rPr>
          <w:sz w:val="24"/>
          <w:szCs w:val="28"/>
        </w:rPr>
        <w:t>污染物。</w:t>
      </w:r>
      <w:r>
        <w:rPr>
          <w:rFonts w:hint="eastAsia"/>
          <w:sz w:val="24"/>
          <w:szCs w:val="28"/>
        </w:rPr>
        <w:t>因此，</w:t>
      </w:r>
      <w:r>
        <w:rPr>
          <w:sz w:val="24"/>
          <w:szCs w:val="28"/>
        </w:rPr>
        <w:t>本标准规定污染物</w:t>
      </w:r>
      <w:r>
        <w:rPr>
          <w:rFonts w:hint="eastAsia"/>
          <w:sz w:val="24"/>
          <w:szCs w:val="28"/>
        </w:rPr>
        <w:t>限量</w:t>
      </w:r>
      <w:r>
        <w:rPr>
          <w:sz w:val="24"/>
          <w:szCs w:val="28"/>
        </w:rPr>
        <w:t>指标应符合</w:t>
      </w:r>
      <w:r>
        <w:rPr>
          <w:sz w:val="24"/>
        </w:rPr>
        <w:t>GB 2762等强制性国家标准规定。</w:t>
      </w:r>
    </w:p>
    <w:p>
      <w:pPr>
        <w:spacing w:line="360" w:lineRule="auto"/>
        <w:ind w:firstLine="480" w:firstLineChars="200"/>
        <w:rPr>
          <w:bCs/>
          <w:sz w:val="24"/>
        </w:rPr>
      </w:pPr>
      <w:r>
        <w:rPr>
          <w:bCs/>
          <w:sz w:val="24"/>
        </w:rPr>
        <w:t>5）微生物限量</w:t>
      </w:r>
    </w:p>
    <w:p>
      <w:pPr>
        <w:spacing w:line="360" w:lineRule="auto"/>
        <w:ind w:firstLine="480"/>
        <w:jc w:val="left"/>
        <w:rPr>
          <w:sz w:val="24"/>
        </w:rPr>
      </w:pPr>
      <w:r>
        <w:rPr>
          <w:rFonts w:hint="eastAsia"/>
          <w:sz w:val="24"/>
        </w:rPr>
        <w:t>为加强</w:t>
      </w:r>
      <w:r>
        <w:rPr>
          <w:sz w:val="24"/>
        </w:rPr>
        <w:t>素肉制品生产</w:t>
      </w:r>
      <w:r>
        <w:rPr>
          <w:rFonts w:hint="eastAsia"/>
          <w:sz w:val="24"/>
        </w:rPr>
        <w:t>过程</w:t>
      </w:r>
      <w:r>
        <w:rPr>
          <w:sz w:val="24"/>
        </w:rPr>
        <w:t>卫生控制，确保</w:t>
      </w:r>
      <w:r>
        <w:rPr>
          <w:rFonts w:hint="eastAsia"/>
          <w:sz w:val="24"/>
        </w:rPr>
        <w:t>素肉</w:t>
      </w:r>
      <w:r>
        <w:rPr>
          <w:sz w:val="24"/>
        </w:rPr>
        <w:t>制品</w:t>
      </w:r>
      <w:r>
        <w:rPr>
          <w:rFonts w:hint="eastAsia"/>
          <w:sz w:val="24"/>
        </w:rPr>
        <w:t>食品</w:t>
      </w:r>
      <w:r>
        <w:rPr>
          <w:sz w:val="24"/>
        </w:rPr>
        <w:t>安全，</w:t>
      </w:r>
      <w:r>
        <w:rPr>
          <w:rFonts w:hint="eastAsia"/>
          <w:sz w:val="24"/>
        </w:rPr>
        <w:t>预包装</w:t>
      </w:r>
      <w:r>
        <w:rPr>
          <w:sz w:val="24"/>
        </w:rPr>
        <w:t>素肉</w:t>
      </w:r>
      <w:r>
        <w:rPr>
          <w:rFonts w:hint="eastAsia"/>
          <w:sz w:val="24"/>
        </w:rPr>
        <w:t>制品中</w:t>
      </w:r>
      <w:r>
        <w:rPr>
          <w:sz w:val="24"/>
        </w:rPr>
        <w:t>致病菌</w:t>
      </w:r>
      <w:r>
        <w:rPr>
          <w:rFonts w:hint="eastAsia"/>
          <w:sz w:val="24"/>
        </w:rPr>
        <w:t>限量</w:t>
      </w:r>
      <w:r>
        <w:rPr>
          <w:sz w:val="24"/>
        </w:rPr>
        <w:t>应符合GB 29921的规定。针对即食素肉制品，微生物指标参照《GB 2726 食品安全国家标准 熟肉制品》的规定执行。</w:t>
      </w:r>
      <w:r>
        <w:rPr>
          <w:rFonts w:hint="eastAsia"/>
          <w:sz w:val="24"/>
        </w:rPr>
        <w:t>对</w:t>
      </w:r>
      <w:r>
        <w:rPr>
          <w:sz w:val="24"/>
        </w:rPr>
        <w:t>相关企业提供的</w:t>
      </w:r>
      <w:r>
        <w:rPr>
          <w:rFonts w:hint="eastAsia"/>
          <w:sz w:val="24"/>
        </w:rPr>
        <w:t>素肉</w:t>
      </w:r>
      <w:r>
        <w:rPr>
          <w:sz w:val="24"/>
        </w:rPr>
        <w:t>产品检测</w:t>
      </w:r>
      <w:r>
        <w:rPr>
          <w:rFonts w:hint="eastAsia"/>
          <w:sz w:val="24"/>
        </w:rPr>
        <w:t>报告进行了</w:t>
      </w:r>
      <w:r>
        <w:rPr>
          <w:sz w:val="24"/>
        </w:rPr>
        <w:t>统计，发现</w:t>
      </w:r>
      <w:r>
        <w:rPr>
          <w:rFonts w:hint="eastAsia"/>
          <w:sz w:val="24"/>
        </w:rPr>
        <w:t>素肉</w:t>
      </w:r>
      <w:r>
        <w:rPr>
          <w:sz w:val="24"/>
        </w:rPr>
        <w:t>产品微生物</w:t>
      </w:r>
      <w:r>
        <w:rPr>
          <w:rFonts w:hint="eastAsia"/>
          <w:sz w:val="24"/>
        </w:rPr>
        <w:t>指标</w:t>
      </w:r>
      <w:r>
        <w:rPr>
          <w:sz w:val="24"/>
        </w:rPr>
        <w:t>均符合本标准</w:t>
      </w:r>
      <w:r>
        <w:rPr>
          <w:rFonts w:hint="eastAsia"/>
          <w:sz w:val="24"/>
        </w:rPr>
        <w:t>的</w:t>
      </w:r>
      <w:r>
        <w:rPr>
          <w:sz w:val="24"/>
        </w:rPr>
        <w:t>规定。</w:t>
      </w:r>
    </w:p>
    <w:p>
      <w:pPr>
        <w:pStyle w:val="49"/>
        <w:adjustRightInd w:val="0"/>
        <w:snapToGrid w:val="0"/>
        <w:ind w:firstLine="420"/>
        <w:rPr>
          <w:sz w:val="24"/>
        </w:rPr>
      </w:pPr>
      <w:r>
        <w:rPr>
          <w:sz w:val="24"/>
        </w:rPr>
        <w:t>表3 微生物限量</w:t>
      </w:r>
    </w:p>
    <w:tbl>
      <w:tblPr>
        <w:tblStyle w:val="12"/>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07"/>
        <w:gridCol w:w="1828"/>
        <w:gridCol w:w="1559"/>
        <w:gridCol w:w="1985"/>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0" w:type="auto"/>
            <w:vMerge w:val="restart"/>
            <w:shd w:val="clear" w:color="auto" w:fill="auto"/>
            <w:vAlign w:val="center"/>
          </w:tcPr>
          <w:p>
            <w:pPr>
              <w:jc w:val="center"/>
              <w:rPr>
                <w:szCs w:val="18"/>
              </w:rPr>
            </w:pPr>
            <w:r>
              <w:rPr>
                <w:szCs w:val="18"/>
              </w:rPr>
              <w:t>项    目</w:t>
            </w:r>
          </w:p>
        </w:tc>
        <w:tc>
          <w:tcPr>
            <w:tcW w:w="7213" w:type="dxa"/>
            <w:gridSpan w:val="4"/>
            <w:shd w:val="clear" w:color="auto" w:fill="auto"/>
            <w:vAlign w:val="center"/>
          </w:tcPr>
          <w:p>
            <w:pPr>
              <w:ind w:firstLine="360"/>
              <w:jc w:val="center"/>
              <w:rPr>
                <w:szCs w:val="18"/>
              </w:rPr>
            </w:pPr>
            <w:r>
              <w:rPr>
                <w:szCs w:val="18"/>
              </w:rPr>
              <w:t>采样方案</w:t>
            </w:r>
            <w:r>
              <w:rPr>
                <w:szCs w:val="18"/>
                <w:vertAlign w:val="superscript"/>
              </w:rPr>
              <w:t>a</w:t>
            </w:r>
            <w:r>
              <w:rPr>
                <w:szCs w:val="18"/>
              </w:rPr>
              <w:t>及限量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0" w:type="auto"/>
            <w:vMerge w:val="continue"/>
            <w:shd w:val="clear" w:color="auto" w:fill="auto"/>
            <w:vAlign w:val="center"/>
          </w:tcPr>
          <w:p>
            <w:pPr>
              <w:ind w:firstLine="360"/>
              <w:jc w:val="center"/>
              <w:rPr>
                <w:szCs w:val="18"/>
              </w:rPr>
            </w:pPr>
          </w:p>
        </w:tc>
        <w:tc>
          <w:tcPr>
            <w:tcW w:w="1827" w:type="dxa"/>
            <w:shd w:val="clear" w:color="auto" w:fill="auto"/>
            <w:vAlign w:val="center"/>
          </w:tcPr>
          <w:p>
            <w:pPr>
              <w:jc w:val="center"/>
              <w:rPr>
                <w:szCs w:val="18"/>
              </w:rPr>
            </w:pPr>
            <w:r>
              <w:rPr>
                <w:szCs w:val="18"/>
              </w:rPr>
              <w:t>n</w:t>
            </w:r>
          </w:p>
        </w:tc>
        <w:tc>
          <w:tcPr>
            <w:tcW w:w="1559" w:type="dxa"/>
            <w:shd w:val="clear" w:color="auto" w:fill="auto"/>
            <w:vAlign w:val="center"/>
          </w:tcPr>
          <w:p>
            <w:pPr>
              <w:jc w:val="center"/>
              <w:rPr>
                <w:szCs w:val="18"/>
              </w:rPr>
            </w:pPr>
            <w:r>
              <w:rPr>
                <w:szCs w:val="18"/>
              </w:rPr>
              <w:t>c</w:t>
            </w:r>
          </w:p>
        </w:tc>
        <w:tc>
          <w:tcPr>
            <w:tcW w:w="1984" w:type="dxa"/>
            <w:shd w:val="clear" w:color="auto" w:fill="auto"/>
            <w:vAlign w:val="center"/>
          </w:tcPr>
          <w:p>
            <w:pPr>
              <w:jc w:val="center"/>
              <w:rPr>
                <w:szCs w:val="18"/>
              </w:rPr>
            </w:pPr>
            <w:r>
              <w:rPr>
                <w:szCs w:val="18"/>
              </w:rPr>
              <w:t>m</w:t>
            </w:r>
          </w:p>
        </w:tc>
        <w:tc>
          <w:tcPr>
            <w:tcW w:w="1843" w:type="dxa"/>
            <w:shd w:val="clear" w:color="auto" w:fill="auto"/>
            <w:vAlign w:val="center"/>
          </w:tcPr>
          <w:p>
            <w:pPr>
              <w:jc w:val="center"/>
              <w:rPr>
                <w:szCs w:val="18"/>
              </w:rPr>
            </w:pPr>
            <w:r>
              <w:rPr>
                <w:szCs w:val="18"/>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0" w:type="auto"/>
            <w:shd w:val="clear" w:color="auto" w:fill="auto"/>
            <w:vAlign w:val="center"/>
          </w:tcPr>
          <w:p>
            <w:pPr>
              <w:jc w:val="center"/>
              <w:rPr>
                <w:szCs w:val="18"/>
              </w:rPr>
            </w:pPr>
            <w:r>
              <w:rPr>
                <w:szCs w:val="18"/>
              </w:rPr>
              <w:t>菌落总数/（CFU/g）</w:t>
            </w:r>
          </w:p>
        </w:tc>
        <w:tc>
          <w:tcPr>
            <w:tcW w:w="1827" w:type="dxa"/>
            <w:shd w:val="clear" w:color="auto" w:fill="auto"/>
            <w:vAlign w:val="center"/>
          </w:tcPr>
          <w:p>
            <w:pPr>
              <w:jc w:val="center"/>
              <w:rPr>
                <w:szCs w:val="18"/>
              </w:rPr>
            </w:pPr>
            <w:r>
              <w:rPr>
                <w:szCs w:val="18"/>
              </w:rPr>
              <w:t>5</w:t>
            </w:r>
          </w:p>
        </w:tc>
        <w:tc>
          <w:tcPr>
            <w:tcW w:w="1559" w:type="dxa"/>
            <w:shd w:val="clear" w:color="auto" w:fill="auto"/>
            <w:vAlign w:val="center"/>
          </w:tcPr>
          <w:p>
            <w:pPr>
              <w:jc w:val="center"/>
              <w:rPr>
                <w:szCs w:val="18"/>
              </w:rPr>
            </w:pPr>
            <w:r>
              <w:rPr>
                <w:szCs w:val="18"/>
              </w:rPr>
              <w:t>2</w:t>
            </w:r>
          </w:p>
        </w:tc>
        <w:tc>
          <w:tcPr>
            <w:tcW w:w="1984" w:type="dxa"/>
            <w:shd w:val="clear" w:color="auto" w:fill="auto"/>
            <w:vAlign w:val="center"/>
          </w:tcPr>
          <w:p>
            <w:pPr>
              <w:jc w:val="center"/>
              <w:rPr>
                <w:szCs w:val="18"/>
              </w:rPr>
            </w:pPr>
            <w:r>
              <w:rPr>
                <w:szCs w:val="18"/>
              </w:rPr>
              <w:t>10</w:t>
            </w:r>
            <w:r>
              <w:rPr>
                <w:szCs w:val="18"/>
                <w:vertAlign w:val="superscript"/>
              </w:rPr>
              <w:t>4</w:t>
            </w:r>
          </w:p>
        </w:tc>
        <w:tc>
          <w:tcPr>
            <w:tcW w:w="1843" w:type="dxa"/>
            <w:shd w:val="clear" w:color="auto" w:fill="auto"/>
            <w:vAlign w:val="center"/>
          </w:tcPr>
          <w:p>
            <w:pPr>
              <w:jc w:val="center"/>
              <w:rPr>
                <w:szCs w:val="18"/>
              </w:rPr>
            </w:pPr>
            <w:r>
              <w:rPr>
                <w:szCs w:val="18"/>
              </w:rPr>
              <w:t>10</w:t>
            </w:r>
            <w:r>
              <w:rPr>
                <w:szCs w:val="18"/>
                <w:vertAlign w:val="superscript"/>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0" w:type="auto"/>
            <w:shd w:val="clear" w:color="auto" w:fill="auto"/>
            <w:vAlign w:val="center"/>
          </w:tcPr>
          <w:p>
            <w:pPr>
              <w:jc w:val="center"/>
              <w:rPr>
                <w:szCs w:val="18"/>
              </w:rPr>
            </w:pPr>
            <w:r>
              <w:rPr>
                <w:szCs w:val="18"/>
              </w:rPr>
              <w:t>大肠菌群/（CFU/g）</w:t>
            </w:r>
          </w:p>
        </w:tc>
        <w:tc>
          <w:tcPr>
            <w:tcW w:w="1827" w:type="dxa"/>
            <w:shd w:val="clear" w:color="auto" w:fill="auto"/>
            <w:vAlign w:val="center"/>
          </w:tcPr>
          <w:p>
            <w:pPr>
              <w:jc w:val="center"/>
              <w:rPr>
                <w:szCs w:val="18"/>
              </w:rPr>
            </w:pPr>
            <w:r>
              <w:rPr>
                <w:szCs w:val="18"/>
              </w:rPr>
              <w:t>5</w:t>
            </w:r>
          </w:p>
        </w:tc>
        <w:tc>
          <w:tcPr>
            <w:tcW w:w="1559" w:type="dxa"/>
            <w:shd w:val="clear" w:color="auto" w:fill="auto"/>
            <w:vAlign w:val="center"/>
          </w:tcPr>
          <w:p>
            <w:pPr>
              <w:jc w:val="center"/>
              <w:rPr>
                <w:szCs w:val="18"/>
              </w:rPr>
            </w:pPr>
            <w:r>
              <w:rPr>
                <w:szCs w:val="18"/>
              </w:rPr>
              <w:t>2</w:t>
            </w:r>
          </w:p>
        </w:tc>
        <w:tc>
          <w:tcPr>
            <w:tcW w:w="1984" w:type="dxa"/>
            <w:shd w:val="clear" w:color="auto" w:fill="auto"/>
            <w:vAlign w:val="center"/>
          </w:tcPr>
          <w:p>
            <w:pPr>
              <w:jc w:val="center"/>
              <w:rPr>
                <w:szCs w:val="18"/>
              </w:rPr>
            </w:pPr>
            <w:r>
              <w:rPr>
                <w:szCs w:val="18"/>
              </w:rPr>
              <w:t>10</w:t>
            </w:r>
          </w:p>
        </w:tc>
        <w:tc>
          <w:tcPr>
            <w:tcW w:w="1843" w:type="dxa"/>
            <w:shd w:val="clear" w:color="auto" w:fill="auto"/>
            <w:vAlign w:val="center"/>
          </w:tcPr>
          <w:p>
            <w:pPr>
              <w:jc w:val="center"/>
              <w:rPr>
                <w:szCs w:val="18"/>
              </w:rPr>
            </w:pPr>
            <w:r>
              <w:rPr>
                <w:szCs w:val="18"/>
              </w:rPr>
              <w:t>10</w:t>
            </w:r>
            <w:r>
              <w:rPr>
                <w:szCs w:val="18"/>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9322" w:type="dxa"/>
            <w:gridSpan w:val="5"/>
            <w:shd w:val="clear" w:color="auto" w:fill="auto"/>
            <w:vAlign w:val="center"/>
          </w:tcPr>
          <w:p>
            <w:pPr>
              <w:rPr>
                <w:szCs w:val="18"/>
              </w:rPr>
            </w:pPr>
            <w:r>
              <w:t>注：</w:t>
            </w:r>
            <w:r>
              <w:rPr>
                <w:szCs w:val="18"/>
                <w:vertAlign w:val="superscript"/>
              </w:rPr>
              <w:t xml:space="preserve">a </w:t>
            </w:r>
            <w:r>
              <w:rPr>
                <w:szCs w:val="18"/>
              </w:rPr>
              <w:t>样品的采样及处理按GB 4789.1执行。</w:t>
            </w:r>
            <w:r>
              <w:t>n为同一批次产品应采集的样品件数；c为最大可允许超出m值的样品数；m为致病菌指标可接受水平的限量值；M为致病菌指标的最高安全限量值。</w:t>
            </w:r>
          </w:p>
        </w:tc>
      </w:tr>
    </w:tbl>
    <w:p>
      <w:pPr>
        <w:spacing w:line="360" w:lineRule="auto"/>
        <w:ind w:firstLine="480" w:firstLineChars="200"/>
        <w:rPr>
          <w:bCs/>
          <w:sz w:val="24"/>
        </w:rPr>
      </w:pPr>
      <w:r>
        <w:rPr>
          <w:bCs/>
          <w:sz w:val="24"/>
        </w:rPr>
        <w:t>6）真菌毒素限量</w:t>
      </w:r>
    </w:p>
    <w:p>
      <w:pPr>
        <w:spacing w:line="360" w:lineRule="auto"/>
        <w:ind w:firstLine="480"/>
        <w:jc w:val="left"/>
        <w:rPr>
          <w:sz w:val="24"/>
        </w:rPr>
      </w:pPr>
      <w:r>
        <w:rPr>
          <w:sz w:val="24"/>
          <w:szCs w:val="28"/>
        </w:rPr>
        <w:t>目前市场上大多数素肉制品以大豆、豌豆等</w:t>
      </w:r>
      <w:r>
        <w:rPr>
          <w:rFonts w:hint="eastAsia"/>
          <w:sz w:val="24"/>
          <w:szCs w:val="28"/>
        </w:rPr>
        <w:t>植物为</w:t>
      </w:r>
      <w:r>
        <w:rPr>
          <w:sz w:val="24"/>
          <w:szCs w:val="28"/>
        </w:rPr>
        <w:t>主要原料，</w:t>
      </w:r>
      <w:r>
        <w:rPr>
          <w:rFonts w:hint="eastAsia"/>
          <w:sz w:val="24"/>
          <w:szCs w:val="28"/>
        </w:rPr>
        <w:t>而</w:t>
      </w:r>
      <w:r>
        <w:rPr>
          <w:sz w:val="24"/>
          <w:szCs w:val="28"/>
        </w:rPr>
        <w:t>大豆等</w:t>
      </w:r>
      <w:r>
        <w:rPr>
          <w:rFonts w:hint="eastAsia"/>
          <w:sz w:val="24"/>
          <w:szCs w:val="28"/>
        </w:rPr>
        <w:t>豆类易被</w:t>
      </w:r>
      <w:r>
        <w:rPr>
          <w:sz w:val="24"/>
          <w:szCs w:val="28"/>
        </w:rPr>
        <w:t>黄曲霉污染，产生黄曲霉毒素</w:t>
      </w:r>
      <w:r>
        <w:rPr>
          <w:rFonts w:hint="eastAsia"/>
          <w:sz w:val="24"/>
          <w:szCs w:val="28"/>
        </w:rPr>
        <w:t>。</w:t>
      </w:r>
      <w:r>
        <w:rPr>
          <w:sz w:val="24"/>
          <w:szCs w:val="28"/>
        </w:rPr>
        <w:t>因此，为</w:t>
      </w:r>
      <w:r>
        <w:rPr>
          <w:rFonts w:hint="eastAsia"/>
          <w:sz w:val="24"/>
          <w:szCs w:val="28"/>
        </w:rPr>
        <w:t>确保</w:t>
      </w:r>
      <w:r>
        <w:rPr>
          <w:sz w:val="24"/>
          <w:szCs w:val="28"/>
        </w:rPr>
        <w:t>素肉制品的食品安全，本</w:t>
      </w:r>
      <w:r>
        <w:rPr>
          <w:rFonts w:hint="eastAsia"/>
          <w:sz w:val="24"/>
          <w:szCs w:val="28"/>
        </w:rPr>
        <w:t>标准</w:t>
      </w:r>
      <w:r>
        <w:rPr>
          <w:sz w:val="24"/>
          <w:szCs w:val="28"/>
        </w:rPr>
        <w:t>规定</w:t>
      </w:r>
      <w:r>
        <w:rPr>
          <w:rFonts w:hint="eastAsia"/>
          <w:sz w:val="24"/>
          <w:szCs w:val="28"/>
        </w:rPr>
        <w:t>素肉</w:t>
      </w:r>
      <w:r>
        <w:rPr>
          <w:sz w:val="24"/>
          <w:szCs w:val="28"/>
        </w:rPr>
        <w:t>制品中真菌毒素指标应符合</w:t>
      </w:r>
      <w:r>
        <w:rPr>
          <w:sz w:val="24"/>
        </w:rPr>
        <w:t>GB 2761等强制性国家标准规定。</w:t>
      </w:r>
      <w:r>
        <w:rPr>
          <w:rFonts w:hint="eastAsia"/>
          <w:sz w:val="24"/>
        </w:rPr>
        <w:t>在相关企业</w:t>
      </w:r>
      <w:r>
        <w:rPr>
          <w:sz w:val="24"/>
        </w:rPr>
        <w:t>提供的素肉产品检测报告中，相关真菌毒素</w:t>
      </w:r>
      <w:r>
        <w:rPr>
          <w:rFonts w:hint="eastAsia"/>
          <w:sz w:val="24"/>
        </w:rPr>
        <w:t>含量</w:t>
      </w:r>
      <w:r>
        <w:rPr>
          <w:sz w:val="24"/>
        </w:rPr>
        <w:t>均符合</w:t>
      </w:r>
      <w:r>
        <w:rPr>
          <w:rFonts w:hint="eastAsia"/>
          <w:sz w:val="24"/>
        </w:rPr>
        <w:t>规定</w:t>
      </w:r>
      <w:r>
        <w:rPr>
          <w:sz w:val="24"/>
        </w:rPr>
        <w:t>要求</w:t>
      </w:r>
      <w:r>
        <w:rPr>
          <w:rFonts w:hint="eastAsia"/>
          <w:sz w:val="24"/>
        </w:rPr>
        <w:t>。</w:t>
      </w:r>
    </w:p>
    <w:p>
      <w:pPr>
        <w:spacing w:line="360" w:lineRule="auto"/>
        <w:ind w:firstLine="480" w:firstLineChars="200"/>
        <w:rPr>
          <w:bCs/>
          <w:sz w:val="24"/>
        </w:rPr>
      </w:pPr>
      <w:r>
        <w:rPr>
          <w:bCs/>
          <w:sz w:val="24"/>
        </w:rPr>
        <w:t>7）食品添加剂</w:t>
      </w:r>
    </w:p>
    <w:p>
      <w:pPr>
        <w:spacing w:line="360" w:lineRule="auto"/>
        <w:ind w:firstLine="480" w:firstLineChars="200"/>
        <w:rPr>
          <w:b/>
          <w:bCs/>
          <w:sz w:val="24"/>
        </w:rPr>
      </w:pPr>
      <w:r>
        <w:rPr>
          <w:rFonts w:hint="eastAsia"/>
          <w:sz w:val="24"/>
          <w:szCs w:val="28"/>
        </w:rPr>
        <w:t>食品</w:t>
      </w:r>
      <w:r>
        <w:rPr>
          <w:sz w:val="24"/>
          <w:szCs w:val="28"/>
        </w:rPr>
        <w:t>添加剂</w:t>
      </w:r>
      <w:r>
        <w:rPr>
          <w:rFonts w:hint="eastAsia"/>
          <w:sz w:val="24"/>
          <w:szCs w:val="28"/>
        </w:rPr>
        <w:t>可以</w:t>
      </w:r>
      <w:r>
        <w:rPr>
          <w:sz w:val="24"/>
          <w:szCs w:val="28"/>
        </w:rPr>
        <w:t>赋予素肉</w:t>
      </w:r>
      <w:r>
        <w:rPr>
          <w:rFonts w:hint="eastAsia"/>
          <w:sz w:val="24"/>
          <w:szCs w:val="28"/>
        </w:rPr>
        <w:t>制品类似</w:t>
      </w:r>
      <w:r>
        <w:rPr>
          <w:sz w:val="24"/>
          <w:szCs w:val="28"/>
        </w:rPr>
        <w:t>肉制品的外观、质地、色泽和风味</w:t>
      </w:r>
      <w:r>
        <w:rPr>
          <w:rFonts w:hint="eastAsia"/>
          <w:sz w:val="24"/>
          <w:szCs w:val="28"/>
        </w:rPr>
        <w:t>，调研</w:t>
      </w:r>
      <w:r>
        <w:rPr>
          <w:sz w:val="24"/>
          <w:szCs w:val="28"/>
        </w:rPr>
        <w:t>中发现生产企业</w:t>
      </w:r>
      <w:r>
        <w:rPr>
          <w:rFonts w:hint="eastAsia"/>
          <w:sz w:val="24"/>
          <w:szCs w:val="28"/>
        </w:rPr>
        <w:t>在素肉</w:t>
      </w:r>
      <w:r>
        <w:rPr>
          <w:sz w:val="24"/>
          <w:szCs w:val="28"/>
        </w:rPr>
        <w:t>加工过程中会选择添加不同种类及添加量的食品添加剂以提升素肉制品的</w:t>
      </w:r>
      <w:r>
        <w:rPr>
          <w:rFonts w:hint="eastAsia"/>
          <w:sz w:val="24"/>
          <w:szCs w:val="28"/>
        </w:rPr>
        <w:t>品质。</w:t>
      </w:r>
      <w:r>
        <w:rPr>
          <w:sz w:val="24"/>
        </w:rPr>
        <w:t>GB 2760等强制性国家标准</w:t>
      </w:r>
      <w:r>
        <w:rPr>
          <w:rFonts w:hint="eastAsia"/>
          <w:sz w:val="24"/>
        </w:rPr>
        <w:t>对</w:t>
      </w:r>
      <w:r>
        <w:rPr>
          <w:rFonts w:hint="eastAsia"/>
          <w:sz w:val="24"/>
          <w:szCs w:val="28"/>
        </w:rPr>
        <w:t>食品</w:t>
      </w:r>
      <w:r>
        <w:rPr>
          <w:sz w:val="24"/>
          <w:szCs w:val="28"/>
        </w:rPr>
        <w:t>添加剂的使用</w:t>
      </w:r>
      <w:r>
        <w:rPr>
          <w:rFonts w:hint="eastAsia"/>
          <w:sz w:val="24"/>
          <w:szCs w:val="28"/>
        </w:rPr>
        <w:t>进行了</w:t>
      </w:r>
      <w:r>
        <w:rPr>
          <w:sz w:val="24"/>
          <w:szCs w:val="28"/>
        </w:rPr>
        <w:t>明确</w:t>
      </w:r>
      <w:r>
        <w:rPr>
          <w:rFonts w:hint="eastAsia"/>
          <w:sz w:val="24"/>
        </w:rPr>
        <w:t>的</w:t>
      </w:r>
      <w:r>
        <w:rPr>
          <w:sz w:val="24"/>
        </w:rPr>
        <w:t>规定</w:t>
      </w:r>
      <w:r>
        <w:rPr>
          <w:rFonts w:hint="eastAsia"/>
          <w:sz w:val="24"/>
        </w:rPr>
        <w:t>。</w:t>
      </w:r>
      <w:r>
        <w:rPr>
          <w:sz w:val="24"/>
        </w:rPr>
        <w:t>因此，</w:t>
      </w:r>
      <w:r>
        <w:rPr>
          <w:rFonts w:hint="eastAsia"/>
          <w:sz w:val="24"/>
        </w:rPr>
        <w:t>本标准</w:t>
      </w:r>
      <w:r>
        <w:rPr>
          <w:sz w:val="24"/>
        </w:rPr>
        <w:t>规定</w:t>
      </w:r>
      <w:r>
        <w:rPr>
          <w:rFonts w:hint="eastAsia"/>
          <w:sz w:val="24"/>
          <w:szCs w:val="28"/>
        </w:rPr>
        <w:t>素肉</w:t>
      </w:r>
      <w:r>
        <w:rPr>
          <w:sz w:val="24"/>
          <w:szCs w:val="28"/>
        </w:rPr>
        <w:t>加工过程中食品添加剂的使用应符合</w:t>
      </w:r>
      <w:r>
        <w:rPr>
          <w:sz w:val="24"/>
        </w:rPr>
        <w:t>GB 2760等强制性国家标准规定。</w:t>
      </w:r>
    </w:p>
    <w:p>
      <w:pPr>
        <w:spacing w:line="360" w:lineRule="auto"/>
        <w:ind w:firstLine="480" w:firstLineChars="200"/>
        <w:rPr>
          <w:bCs/>
          <w:sz w:val="24"/>
        </w:rPr>
      </w:pPr>
      <w:r>
        <w:rPr>
          <w:bCs/>
          <w:sz w:val="24"/>
        </w:rPr>
        <w:t>8）食品营养强化剂</w:t>
      </w:r>
    </w:p>
    <w:p>
      <w:pPr>
        <w:spacing w:line="360" w:lineRule="auto"/>
        <w:ind w:firstLine="480" w:firstLineChars="200"/>
        <w:rPr>
          <w:sz w:val="24"/>
        </w:rPr>
      </w:pPr>
      <w:r>
        <w:rPr>
          <w:rFonts w:hint="eastAsia"/>
          <w:sz w:val="24"/>
          <w:szCs w:val="28"/>
        </w:rPr>
        <w:t>为</w:t>
      </w:r>
      <w:r>
        <w:rPr>
          <w:sz w:val="24"/>
          <w:szCs w:val="28"/>
        </w:rPr>
        <w:t>满足</w:t>
      </w:r>
      <w:r>
        <w:rPr>
          <w:sz w:val="24"/>
        </w:rPr>
        <w:t>消费者对素肉产品营养价值的追求</w:t>
      </w:r>
      <w:r>
        <w:rPr>
          <w:rFonts w:hint="eastAsia"/>
          <w:sz w:val="24"/>
        </w:rPr>
        <w:t>，素肉生产</w:t>
      </w:r>
      <w:r>
        <w:rPr>
          <w:sz w:val="24"/>
        </w:rPr>
        <w:t>企业在</w:t>
      </w:r>
      <w:r>
        <w:rPr>
          <w:rFonts w:hint="eastAsia"/>
          <w:sz w:val="24"/>
        </w:rPr>
        <w:t>加工</w:t>
      </w:r>
      <w:r>
        <w:rPr>
          <w:sz w:val="24"/>
        </w:rPr>
        <w:t>过程中</w:t>
      </w:r>
      <w:r>
        <w:rPr>
          <w:rFonts w:hint="eastAsia"/>
          <w:sz w:val="24"/>
        </w:rPr>
        <w:t>可能</w:t>
      </w:r>
      <w:r>
        <w:rPr>
          <w:sz w:val="24"/>
        </w:rPr>
        <w:t>会添加</w:t>
      </w:r>
      <w:r>
        <w:rPr>
          <w:rFonts w:hint="eastAsia"/>
          <w:sz w:val="24"/>
          <w:szCs w:val="28"/>
        </w:rPr>
        <w:t>食品</w:t>
      </w:r>
      <w:r>
        <w:rPr>
          <w:sz w:val="24"/>
          <w:szCs w:val="28"/>
        </w:rPr>
        <w:t>营养强化剂</w:t>
      </w:r>
      <w:r>
        <w:rPr>
          <w:rFonts w:hint="eastAsia"/>
          <w:sz w:val="24"/>
          <w:szCs w:val="28"/>
        </w:rPr>
        <w:t>以均衡</w:t>
      </w:r>
      <w:r>
        <w:rPr>
          <w:sz w:val="24"/>
          <w:szCs w:val="28"/>
        </w:rPr>
        <w:t>产品营养</w:t>
      </w:r>
      <w:r>
        <w:rPr>
          <w:rFonts w:hint="eastAsia"/>
          <w:sz w:val="24"/>
          <w:szCs w:val="28"/>
        </w:rPr>
        <w:t>组分</w:t>
      </w:r>
      <w:r>
        <w:rPr>
          <w:sz w:val="24"/>
          <w:szCs w:val="28"/>
        </w:rPr>
        <w:t>，</w:t>
      </w:r>
      <w:r>
        <w:rPr>
          <w:rFonts w:hint="eastAsia"/>
          <w:sz w:val="24"/>
          <w:szCs w:val="28"/>
        </w:rPr>
        <w:t>提升</w:t>
      </w:r>
      <w:r>
        <w:rPr>
          <w:sz w:val="24"/>
          <w:szCs w:val="28"/>
        </w:rPr>
        <w:t>产品营养价值</w:t>
      </w:r>
      <w:r>
        <w:rPr>
          <w:rFonts w:hint="eastAsia"/>
          <w:sz w:val="24"/>
          <w:szCs w:val="28"/>
        </w:rPr>
        <w:t>。</w:t>
      </w:r>
      <w:r>
        <w:rPr>
          <w:sz w:val="24"/>
        </w:rPr>
        <w:t>GB 14880等强制性国家标准</w:t>
      </w:r>
      <w:r>
        <w:rPr>
          <w:rFonts w:hint="eastAsia"/>
          <w:sz w:val="24"/>
        </w:rPr>
        <w:t>对</w:t>
      </w:r>
      <w:r>
        <w:rPr>
          <w:sz w:val="24"/>
        </w:rPr>
        <w:t>食品营养强化剂的</w:t>
      </w:r>
      <w:r>
        <w:rPr>
          <w:rFonts w:hint="eastAsia"/>
          <w:sz w:val="24"/>
        </w:rPr>
        <w:t>使用</w:t>
      </w:r>
      <w:r>
        <w:rPr>
          <w:sz w:val="24"/>
        </w:rPr>
        <w:t>进行了明确规定</w:t>
      </w:r>
      <w:r>
        <w:rPr>
          <w:rFonts w:hint="eastAsia"/>
          <w:sz w:val="24"/>
        </w:rPr>
        <w:t>。</w:t>
      </w:r>
      <w:r>
        <w:rPr>
          <w:sz w:val="24"/>
        </w:rPr>
        <w:t>因此，本标准规定</w:t>
      </w:r>
      <w:r>
        <w:rPr>
          <w:sz w:val="24"/>
          <w:szCs w:val="28"/>
        </w:rPr>
        <w:t>素肉加工过程中食品营养强化剂的使用应符合</w:t>
      </w:r>
      <w:r>
        <w:rPr>
          <w:sz w:val="24"/>
        </w:rPr>
        <w:t>GB 14880等强制性国家标准规定。</w:t>
      </w:r>
    </w:p>
    <w:p>
      <w:pPr>
        <w:spacing w:line="360" w:lineRule="auto"/>
        <w:ind w:firstLine="480" w:firstLineChars="200"/>
        <w:rPr>
          <w:sz w:val="24"/>
        </w:rPr>
      </w:pPr>
      <w:r>
        <w:rPr>
          <w:bCs/>
          <w:sz w:val="24"/>
        </w:rPr>
        <w:t>9）净含量</w:t>
      </w:r>
    </w:p>
    <w:p>
      <w:pPr>
        <w:spacing w:line="360" w:lineRule="auto"/>
        <w:ind w:firstLine="480" w:firstLineChars="200"/>
        <w:rPr>
          <w:sz w:val="24"/>
        </w:rPr>
      </w:pPr>
      <w:r>
        <w:rPr>
          <w:sz w:val="24"/>
        </w:rPr>
        <w:t>素肉净含量按</w:t>
      </w:r>
      <w:r>
        <w:rPr>
          <w:sz w:val="24"/>
          <w:szCs w:val="28"/>
        </w:rPr>
        <w:t>《定量包装商品计量监督管理办法》的有关规定执行。</w:t>
      </w:r>
    </w:p>
    <w:p>
      <w:pPr>
        <w:spacing w:line="360" w:lineRule="auto"/>
        <w:ind w:firstLine="482" w:firstLineChars="200"/>
        <w:rPr>
          <w:b/>
          <w:color w:val="000000"/>
          <w:sz w:val="24"/>
        </w:rPr>
      </w:pPr>
      <w:r>
        <w:rPr>
          <w:b/>
          <w:color w:val="000000"/>
          <w:sz w:val="24"/>
        </w:rPr>
        <w:t>（六）加工要求</w:t>
      </w:r>
    </w:p>
    <w:p>
      <w:pPr>
        <w:spacing w:line="360" w:lineRule="auto"/>
        <w:ind w:firstLine="480" w:firstLineChars="200"/>
        <w:rPr>
          <w:sz w:val="24"/>
        </w:rPr>
      </w:pPr>
      <w:r>
        <w:rPr>
          <w:sz w:val="24"/>
        </w:rPr>
        <w:t>为了提升素肉的质量安全水平，素肉加工过程中应符合GB 14881的规定。</w:t>
      </w:r>
    </w:p>
    <w:p>
      <w:pPr>
        <w:spacing w:line="360" w:lineRule="auto"/>
        <w:rPr>
          <w:b/>
          <w:color w:val="000000"/>
          <w:sz w:val="24"/>
        </w:rPr>
      </w:pPr>
      <w:r>
        <w:rPr>
          <w:b/>
          <w:color w:val="000000"/>
          <w:sz w:val="24"/>
        </w:rPr>
        <w:t xml:space="preserve">    （七）检验方法</w:t>
      </w:r>
    </w:p>
    <w:p>
      <w:pPr>
        <w:spacing w:line="360" w:lineRule="auto"/>
        <w:ind w:firstLine="480" w:firstLineChars="200"/>
        <w:rPr>
          <w:sz w:val="24"/>
        </w:rPr>
      </w:pPr>
      <w:r>
        <w:rPr>
          <w:sz w:val="24"/>
        </w:rPr>
        <w:t>本章完全采纳了相应的国家标准或行业标准中规定的方法，作为素肉的感官、理化、微生物、净含量等指标的检验方法依据。蛋白质按GB 5009.5规定的方法执行；脂肪按GB 5009.6规定的方法执行；水分含量按GB 5009.3规定的方法执行；氯化物含量按GB 5009.44规定的方法执行；污染物按GB 2762规定的方法执行；致病菌按GB 29921规定的方法执行；菌落总数按GB 4789.2规定的方法执行；大肠菌群按GB 4789.3规定的方法执行；真菌毒素按GB 2761规定方法执行；净含量按JJF 1070规定的方法执行。</w:t>
      </w:r>
    </w:p>
    <w:p>
      <w:pPr>
        <w:spacing w:line="360" w:lineRule="auto"/>
        <w:rPr>
          <w:b/>
          <w:color w:val="000000"/>
          <w:sz w:val="24"/>
        </w:rPr>
      </w:pPr>
      <w:r>
        <w:rPr>
          <w:b/>
          <w:color w:val="000000"/>
          <w:sz w:val="24"/>
        </w:rPr>
        <w:t xml:space="preserve">    （八）检验规则</w:t>
      </w:r>
    </w:p>
    <w:p>
      <w:pPr>
        <w:spacing w:line="360" w:lineRule="auto"/>
        <w:ind w:firstLine="480" w:firstLineChars="200"/>
        <w:rPr>
          <w:sz w:val="24"/>
        </w:rPr>
      </w:pPr>
      <w:r>
        <w:rPr>
          <w:sz w:val="24"/>
        </w:rPr>
        <w:t>本标准对“</w:t>
      </w:r>
      <w:r>
        <w:rPr>
          <w:sz w:val="24"/>
          <w:szCs w:val="28"/>
        </w:rPr>
        <w:t>组批与抽样”、“检验分类”、“判定规则”进行了详细的规定。</w:t>
      </w:r>
    </w:p>
    <w:p>
      <w:pPr>
        <w:spacing w:line="360" w:lineRule="auto"/>
        <w:ind w:firstLine="480" w:firstLineChars="200"/>
        <w:rPr>
          <w:sz w:val="24"/>
        </w:rPr>
      </w:pPr>
      <w:r>
        <w:rPr>
          <w:sz w:val="24"/>
        </w:rPr>
        <w:t>1）组批与抽样</w:t>
      </w:r>
    </w:p>
    <w:p>
      <w:pPr>
        <w:spacing w:line="360" w:lineRule="auto"/>
        <w:ind w:firstLine="480" w:firstLineChars="200"/>
        <w:rPr>
          <w:sz w:val="24"/>
        </w:rPr>
      </w:pPr>
      <w:r>
        <w:rPr>
          <w:sz w:val="24"/>
        </w:rPr>
        <w:t>本标准规定“同一生产日期、同一品种的产品为一批。从生产厂成品库内随机抽取，抽样数量为批量的5/10 000，但每批不应少于9个最小包装，或样品量总数不少于2 kg。”</w:t>
      </w:r>
    </w:p>
    <w:p>
      <w:pPr>
        <w:spacing w:line="360" w:lineRule="auto"/>
        <w:ind w:firstLine="480" w:firstLineChars="200"/>
        <w:rPr>
          <w:sz w:val="24"/>
        </w:rPr>
      </w:pPr>
      <w:r>
        <w:rPr>
          <w:sz w:val="24"/>
        </w:rPr>
        <w:t xml:space="preserve">2）检验分类 </w:t>
      </w:r>
    </w:p>
    <w:p>
      <w:pPr>
        <w:spacing w:line="360" w:lineRule="auto"/>
        <w:ind w:firstLine="480" w:firstLineChars="200"/>
        <w:rPr>
          <w:sz w:val="24"/>
        </w:rPr>
      </w:pPr>
      <w:r>
        <w:rPr>
          <w:sz w:val="24"/>
        </w:rPr>
        <w:t>（1）产品检验</w:t>
      </w:r>
    </w:p>
    <w:p>
      <w:pPr>
        <w:spacing w:line="360" w:lineRule="auto"/>
        <w:ind w:firstLine="480" w:firstLineChars="200"/>
        <w:rPr>
          <w:sz w:val="24"/>
        </w:rPr>
      </w:pPr>
      <w:r>
        <w:rPr>
          <w:sz w:val="24"/>
        </w:rPr>
        <w:t>本标准规定“产品检验分为出厂检验和型式检验。”</w:t>
      </w:r>
    </w:p>
    <w:p>
      <w:pPr>
        <w:spacing w:line="360" w:lineRule="auto"/>
        <w:ind w:firstLine="480" w:firstLineChars="200"/>
        <w:rPr>
          <w:sz w:val="24"/>
        </w:rPr>
      </w:pPr>
      <w:r>
        <w:rPr>
          <w:sz w:val="24"/>
        </w:rPr>
        <w:t>（2）出厂检验</w:t>
      </w:r>
    </w:p>
    <w:p>
      <w:pPr>
        <w:spacing w:line="360" w:lineRule="auto"/>
        <w:ind w:firstLine="480" w:firstLineChars="200"/>
        <w:rPr>
          <w:sz w:val="24"/>
        </w:rPr>
      </w:pPr>
      <w:r>
        <w:rPr>
          <w:sz w:val="24"/>
        </w:rPr>
        <w:t>本标准规定“每批产品应进行出厂检验。出厂检验由生产单位质量检验部门执行，检验项目为感官、净含量。”</w:t>
      </w:r>
    </w:p>
    <w:p>
      <w:pPr>
        <w:spacing w:line="360" w:lineRule="auto"/>
        <w:ind w:firstLine="480" w:firstLineChars="200"/>
        <w:rPr>
          <w:sz w:val="24"/>
        </w:rPr>
      </w:pPr>
      <w:r>
        <w:rPr>
          <w:sz w:val="24"/>
        </w:rPr>
        <w:t>（3）型式检验</w:t>
      </w:r>
    </w:p>
    <w:p>
      <w:pPr>
        <w:spacing w:line="360" w:lineRule="auto"/>
        <w:ind w:firstLine="480" w:firstLineChars="200"/>
        <w:rPr>
          <w:sz w:val="24"/>
        </w:rPr>
      </w:pPr>
      <w:r>
        <w:rPr>
          <w:sz w:val="24"/>
        </w:rPr>
        <w:t>本标准规定“有下列情况之一时，应进行型式检验。检验项目为本文件中规定的全部项目。a) 新产品试制鉴定时；b) 正式生产后，如原料、工艺有较大变化，可能影响产品质量时；c) 长期停产后恢复生产时；d) 出厂检验结果与上次型式检验结果有较大差异时；e) 国家有关监管机构提出进行型式检验的要求时。”</w:t>
      </w:r>
    </w:p>
    <w:p>
      <w:pPr>
        <w:spacing w:line="360" w:lineRule="auto"/>
        <w:ind w:firstLine="480" w:firstLineChars="200"/>
        <w:rPr>
          <w:sz w:val="24"/>
        </w:rPr>
      </w:pPr>
      <w:r>
        <w:rPr>
          <w:sz w:val="24"/>
        </w:rPr>
        <w:t xml:space="preserve">3）判定规则 </w:t>
      </w:r>
    </w:p>
    <w:p>
      <w:pPr>
        <w:spacing w:line="360" w:lineRule="auto"/>
        <w:ind w:firstLine="480" w:firstLineChars="200"/>
        <w:rPr>
          <w:sz w:val="24"/>
        </w:rPr>
      </w:pPr>
      <w:r>
        <w:rPr>
          <w:sz w:val="24"/>
        </w:rPr>
        <w:t>（1）出厂检验判定</w:t>
      </w:r>
    </w:p>
    <w:p>
      <w:pPr>
        <w:spacing w:line="360" w:lineRule="auto"/>
        <w:ind w:firstLine="480" w:firstLineChars="200"/>
        <w:rPr>
          <w:sz w:val="24"/>
        </w:rPr>
      </w:pPr>
      <w:r>
        <w:rPr>
          <w:sz w:val="24"/>
        </w:rPr>
        <w:t>本标准规定“出厂检验项目全部符合本文件，则判定该批产品为合格。检检项目中若有1项指标不符合本文件规定时，可加倍抽样将此项指标复验一次，按复验结果判定本批产品是否合格。”</w:t>
      </w:r>
    </w:p>
    <w:p>
      <w:pPr>
        <w:spacing w:line="360" w:lineRule="auto"/>
        <w:ind w:firstLine="480" w:firstLineChars="200"/>
        <w:rPr>
          <w:sz w:val="24"/>
        </w:rPr>
      </w:pPr>
      <w:r>
        <w:rPr>
          <w:sz w:val="24"/>
        </w:rPr>
        <w:t>（2）型式检验判定</w:t>
      </w:r>
    </w:p>
    <w:p>
      <w:pPr>
        <w:spacing w:line="360" w:lineRule="auto"/>
        <w:ind w:firstLine="480" w:firstLineChars="200"/>
        <w:rPr>
          <w:sz w:val="24"/>
        </w:rPr>
      </w:pPr>
      <w:r>
        <w:rPr>
          <w:sz w:val="24"/>
        </w:rPr>
        <w:t>本标准规定如下：</w:t>
      </w:r>
    </w:p>
    <w:p>
      <w:pPr>
        <w:spacing w:line="360" w:lineRule="auto"/>
        <w:ind w:firstLine="480" w:firstLineChars="200"/>
        <w:rPr>
          <w:sz w:val="24"/>
        </w:rPr>
      </w:pPr>
      <w:r>
        <w:rPr>
          <w:sz w:val="24"/>
        </w:rPr>
        <w:t>a)检验项目全部符合本文件要求时，判定产品为合格；</w:t>
      </w:r>
    </w:p>
    <w:p>
      <w:pPr>
        <w:spacing w:line="360" w:lineRule="auto"/>
        <w:ind w:firstLine="480" w:firstLineChars="200"/>
        <w:rPr>
          <w:sz w:val="24"/>
        </w:rPr>
      </w:pPr>
      <w:r>
        <w:rPr>
          <w:sz w:val="24"/>
        </w:rPr>
        <w:t>b)</w:t>
      </w:r>
      <w:r>
        <w:rPr>
          <w:sz w:val="24"/>
        </w:rPr>
        <w:tab/>
      </w:r>
      <w:r>
        <w:rPr>
          <w:sz w:val="24"/>
        </w:rPr>
        <w:t>除微生物限量外，所检项目中若有1项指标不符合本文件规定时，可加倍抽样将此项指标复验一次，按复验结果判定本批产品是否合格。其它指标检验结果中若有2项或2项以上指标不符合文件规定时，则判该批产品不合格；</w:t>
      </w:r>
    </w:p>
    <w:p>
      <w:pPr>
        <w:spacing w:line="360" w:lineRule="auto"/>
        <w:ind w:firstLine="480" w:firstLineChars="200"/>
        <w:rPr>
          <w:sz w:val="24"/>
        </w:rPr>
      </w:pPr>
      <w:r>
        <w:rPr>
          <w:sz w:val="24"/>
        </w:rPr>
        <w:t>c)微生物指标有一项检验结果不合格，则判该产品为不合格，不应复检。</w:t>
      </w:r>
    </w:p>
    <w:p>
      <w:pPr>
        <w:spacing w:line="360" w:lineRule="auto"/>
        <w:rPr>
          <w:b/>
          <w:color w:val="000000"/>
          <w:sz w:val="24"/>
        </w:rPr>
      </w:pPr>
      <w:r>
        <w:rPr>
          <w:b/>
          <w:color w:val="000000"/>
          <w:sz w:val="24"/>
        </w:rPr>
        <w:t xml:space="preserve">    （九）标签、标志、包装、运输、贮存和销售</w:t>
      </w:r>
    </w:p>
    <w:p>
      <w:pPr>
        <w:spacing w:line="360" w:lineRule="auto"/>
        <w:ind w:firstLine="480" w:firstLineChars="200"/>
        <w:rPr>
          <w:sz w:val="24"/>
        </w:rPr>
      </w:pPr>
      <w:r>
        <w:rPr>
          <w:sz w:val="24"/>
        </w:rPr>
        <w:t>本标准对“标签、标志”、“包装”、“运输”、“贮存”和“销售”进行了详细规定。</w:t>
      </w:r>
    </w:p>
    <w:p>
      <w:pPr>
        <w:spacing w:line="360" w:lineRule="auto"/>
        <w:ind w:firstLine="480" w:firstLineChars="200"/>
        <w:rPr>
          <w:sz w:val="24"/>
        </w:rPr>
      </w:pPr>
      <w:r>
        <w:rPr>
          <w:sz w:val="24"/>
        </w:rPr>
        <w:t>1）标签、标志</w:t>
      </w:r>
    </w:p>
    <w:p>
      <w:pPr>
        <w:spacing w:line="360" w:lineRule="auto"/>
        <w:ind w:firstLine="480" w:firstLineChars="200"/>
        <w:rPr>
          <w:sz w:val="24"/>
        </w:rPr>
      </w:pPr>
      <w:r>
        <w:rPr>
          <w:sz w:val="24"/>
        </w:rPr>
        <w:t>标签、标志应符合国家相关标准规定。同时规定标签中应明确表示产品中动物源性成分累计添加量。具体为“预包装产品的标签应符合 GB 7718 的规定；营养标签应符合 GB 28050 的规定；产品名称可按实际需求标示，但应同时标示产品真实属性名称和产品类型；</w:t>
      </w:r>
      <w:r>
        <w:rPr>
          <w:rFonts w:hint="eastAsia"/>
          <w:sz w:val="24"/>
        </w:rPr>
        <w:t>单一原料型素肉产品名称可根据原料的名称命名，混合原料型素肉以一种或多种原料名称命名时，应标示该原料的添加量</w:t>
      </w:r>
      <w:r>
        <w:rPr>
          <w:sz w:val="24"/>
        </w:rPr>
        <w:t>；如产品中未添加动物源性成分，可在标签中标示“纯素”或“不添加动物源性成分”。”</w:t>
      </w:r>
    </w:p>
    <w:p>
      <w:pPr>
        <w:spacing w:line="360" w:lineRule="auto"/>
        <w:ind w:firstLine="480" w:firstLineChars="200"/>
        <w:rPr>
          <w:sz w:val="24"/>
        </w:rPr>
      </w:pPr>
      <w:r>
        <w:rPr>
          <w:sz w:val="24"/>
        </w:rPr>
        <w:t>2）包装</w:t>
      </w:r>
    </w:p>
    <w:p>
      <w:pPr>
        <w:spacing w:line="360" w:lineRule="auto"/>
        <w:ind w:firstLine="480" w:firstLineChars="200"/>
        <w:rPr>
          <w:sz w:val="24"/>
        </w:rPr>
      </w:pPr>
      <w:r>
        <w:rPr>
          <w:sz w:val="24"/>
        </w:rPr>
        <w:t>本标准规定“包装容器与材料应符合相关国家标准或行业标准的规定。包装应完整，无损坏，无污染。”</w:t>
      </w:r>
    </w:p>
    <w:p>
      <w:pPr>
        <w:spacing w:line="360" w:lineRule="auto"/>
        <w:ind w:firstLine="480" w:firstLineChars="200"/>
        <w:rPr>
          <w:sz w:val="24"/>
        </w:rPr>
      </w:pPr>
      <w:r>
        <w:rPr>
          <w:sz w:val="24"/>
        </w:rPr>
        <w:t>3）运输</w:t>
      </w:r>
    </w:p>
    <w:p>
      <w:pPr>
        <w:spacing w:line="360" w:lineRule="auto"/>
        <w:ind w:firstLine="480" w:firstLineChars="200"/>
        <w:rPr>
          <w:sz w:val="24"/>
        </w:rPr>
      </w:pPr>
      <w:r>
        <w:rPr>
          <w:sz w:val="24"/>
        </w:rPr>
        <w:t>本标准规定“应使用符合卫生要求的工具和容器运输产品。低温灭菌产品的运输应符合GB/T 24616的相关规定。高温灭菌预包装产品运输时应避免阳光直射、雨淋、显著温度变化、剧烈碰撞等。不应与有毒、有害、有异味、有腐蚀性物品及其它影响产品质量的物品混装、混运。”</w:t>
      </w:r>
    </w:p>
    <w:p>
      <w:pPr>
        <w:spacing w:line="360" w:lineRule="auto"/>
        <w:ind w:firstLine="480" w:firstLineChars="200"/>
        <w:rPr>
          <w:sz w:val="24"/>
        </w:rPr>
      </w:pPr>
      <w:r>
        <w:rPr>
          <w:sz w:val="24"/>
        </w:rPr>
        <w:t>4）贮存</w:t>
      </w:r>
    </w:p>
    <w:p>
      <w:pPr>
        <w:spacing w:line="360" w:lineRule="auto"/>
        <w:ind w:firstLine="480" w:firstLineChars="200"/>
        <w:rPr>
          <w:sz w:val="24"/>
        </w:rPr>
      </w:pPr>
      <w:r>
        <w:rPr>
          <w:sz w:val="24"/>
        </w:rPr>
        <w:t>本标准规定“低温灭菌产品的贮存应符合GB/T 24616的相关规定。高温灭菌预包装产品应在阴凉、干燥、通风处贮存，贮存时应包装完整、不破不漏，避免有毒物质的污染。严禁与有害、有异味、有腐蚀性的物质混放。产品贮存应离地离墙，分类堆放。”</w:t>
      </w:r>
    </w:p>
    <w:p>
      <w:pPr>
        <w:spacing w:line="360" w:lineRule="auto"/>
        <w:ind w:firstLine="480" w:firstLineChars="200"/>
        <w:rPr>
          <w:sz w:val="24"/>
        </w:rPr>
      </w:pPr>
      <w:r>
        <w:rPr>
          <w:sz w:val="24"/>
        </w:rPr>
        <w:t>5）销售</w:t>
      </w:r>
    </w:p>
    <w:p>
      <w:pPr>
        <w:spacing w:line="360" w:lineRule="auto"/>
        <w:ind w:firstLine="480" w:firstLineChars="200"/>
        <w:rPr>
          <w:sz w:val="24"/>
        </w:rPr>
      </w:pPr>
      <w:r>
        <w:rPr>
          <w:sz w:val="24"/>
        </w:rPr>
        <w:t>本标准规定“产品应根据标识要求分别在常温或冷藏柜内销售；应向消费者提示相关产品的保质期、暂存要求和食用方法；销售中定期记录冷藏、冷冻设备中温度，发现有异常情况，应及时组织检修。”</w:t>
      </w:r>
    </w:p>
    <w:p>
      <w:pPr>
        <w:numPr>
          <w:ilvl w:val="0"/>
          <w:numId w:val="6"/>
        </w:numPr>
        <w:spacing w:line="360" w:lineRule="auto"/>
        <w:rPr>
          <w:b/>
          <w:color w:val="000000"/>
          <w:sz w:val="28"/>
          <w:szCs w:val="28"/>
        </w:rPr>
      </w:pPr>
      <w:r>
        <w:rPr>
          <w:b/>
          <w:color w:val="000000"/>
          <w:sz w:val="28"/>
          <w:szCs w:val="28"/>
        </w:rPr>
        <w:t>主要试验（或验证）情况</w:t>
      </w:r>
    </w:p>
    <w:p>
      <w:pPr>
        <w:spacing w:line="360" w:lineRule="auto"/>
        <w:ind w:firstLine="480" w:firstLineChars="200"/>
        <w:rPr>
          <w:color w:val="000000"/>
          <w:sz w:val="24"/>
        </w:rPr>
      </w:pPr>
      <w:r>
        <w:rPr>
          <w:rFonts w:hint="eastAsia"/>
          <w:color w:val="000000"/>
          <w:sz w:val="24"/>
        </w:rPr>
        <w:t>在标准制定过程中，标准起草工作组通过商超、网上平台采样和企业寄送等多种方式对市场上的素肉产品的质量要求进行分析和统计，统计数据见附件。样品中蛋白质含量参照《GB 5009.5 食品安全国家标准 食品中蛋白质的测定》中“第一法 凯氏定氮法”进行测定。脂肪含量参照《GB 5009.6 食品安全国家标准 食品中脂肪的测定》中“第一法 索式抽提法”进行测定。水分 含量参照《GB 5009.3 食品安全国家标准 食品中水分的测定》中“第一法 直接干燥法”进行测定。氯化物含量参照《GB 5009.44 食品安全国家标准 食品中氯化物的测定》中“第一法 电位滴定法”进行测定。</w:t>
      </w:r>
    </w:p>
    <w:bookmarkEnd w:id="0"/>
    <w:bookmarkEnd w:id="8"/>
    <w:p>
      <w:pPr>
        <w:numPr>
          <w:ilvl w:val="0"/>
          <w:numId w:val="6"/>
        </w:numPr>
        <w:spacing w:line="360" w:lineRule="auto"/>
        <w:rPr>
          <w:b/>
          <w:color w:val="000000"/>
          <w:sz w:val="28"/>
          <w:szCs w:val="28"/>
        </w:rPr>
      </w:pPr>
      <w:bookmarkStart w:id="9" w:name="OLE_LINK78"/>
      <w:bookmarkStart w:id="10" w:name="OLE_LINK77"/>
      <w:r>
        <w:rPr>
          <w:b/>
          <w:color w:val="000000"/>
          <w:sz w:val="28"/>
          <w:szCs w:val="28"/>
        </w:rPr>
        <w:t>标准中涉及专利的情况</w:t>
      </w:r>
    </w:p>
    <w:bookmarkEnd w:id="9"/>
    <w:bookmarkEnd w:id="10"/>
    <w:p>
      <w:pPr>
        <w:spacing w:line="360" w:lineRule="auto"/>
        <w:ind w:left="420"/>
        <w:rPr>
          <w:color w:val="000000"/>
          <w:sz w:val="24"/>
        </w:rPr>
      </w:pPr>
      <w:r>
        <w:rPr>
          <w:color w:val="000000"/>
          <w:sz w:val="24"/>
        </w:rPr>
        <w:t>本标准</w:t>
      </w:r>
      <w:bookmarkStart w:id="11" w:name="OLE_LINK80"/>
      <w:bookmarkStart w:id="12" w:name="OLE_LINK79"/>
      <w:r>
        <w:rPr>
          <w:color w:val="000000"/>
          <w:sz w:val="24"/>
        </w:rPr>
        <w:t>不涉及专利问题。</w:t>
      </w:r>
      <w:bookmarkEnd w:id="11"/>
      <w:bookmarkEnd w:id="12"/>
    </w:p>
    <w:p>
      <w:pPr>
        <w:numPr>
          <w:ilvl w:val="0"/>
          <w:numId w:val="6"/>
        </w:numPr>
        <w:spacing w:line="360" w:lineRule="auto"/>
        <w:rPr>
          <w:b/>
          <w:color w:val="000000"/>
          <w:sz w:val="28"/>
          <w:szCs w:val="28"/>
        </w:rPr>
      </w:pPr>
      <w:r>
        <w:rPr>
          <w:b/>
          <w:color w:val="000000"/>
          <w:sz w:val="28"/>
          <w:szCs w:val="28"/>
        </w:rPr>
        <w:t>预期达到的社会效益、对产业发展的作用等情况</w:t>
      </w:r>
    </w:p>
    <w:p>
      <w:pPr>
        <w:spacing w:line="360" w:lineRule="auto"/>
        <w:ind w:firstLine="480" w:firstLineChars="200"/>
        <w:rPr>
          <w:color w:val="000000"/>
          <w:sz w:val="24"/>
        </w:rPr>
      </w:pPr>
      <w:r>
        <w:rPr>
          <w:color w:val="000000"/>
          <w:sz w:val="24"/>
        </w:rPr>
        <w:t>目前素肉制品执行的标准大不相同，大多执行各生产企业制定的企业标准，也有部分产品执行行业标准《SB/T 10649 大豆蛋白制品》和团体标准《T/CIFST 001 植物基肉制品》。行业标准《SB/T 10649 大豆蛋白制品》仅对以大豆蛋白为主要原料生产的大豆蛋白制品的生产、检验和销售进行了规定，对于素肉制品来说，大豆蛋白制品仅属于其中的一部分，在素肉制品中使用的局限性较强；团体标准《T/CIFST 001 植物基肉制品》中对植物基肉制品的感官、理化、微生物等指标进行了规定。但理化指标中仅规定了蛋白质含量，并且蛋白质的规定值为不少于8g/100g，对于素肉制品来说，该蛋白质含量较低，不利于素肉制品的品质提升，同时理化指标中未规定水分、脂肪等指标，素肉加工过程中淀粉、多糖类物质等对产品品质具有不同程度的作用，而这些成分需要有水的参与才可以促进素肉品质的形成，因此需通过限制产品的水分含量来限制此类成分的添加，进而提升素肉产品品质；而各生产企业制定的企业标准，其指标限定更为宽泛，不利于素肉产业的发展，同时市场监管难度大。</w:t>
      </w:r>
    </w:p>
    <w:p>
      <w:pPr>
        <w:spacing w:line="360" w:lineRule="auto"/>
        <w:ind w:firstLine="480" w:firstLineChars="200"/>
        <w:rPr>
          <w:color w:val="000000"/>
          <w:sz w:val="24"/>
        </w:rPr>
      </w:pPr>
      <w:r>
        <w:rPr>
          <w:color w:val="000000"/>
          <w:sz w:val="24"/>
        </w:rPr>
        <w:t>因此，制定《素肉 第1部分：通则》将有利于完善我国素肉产品标准体系。本标准发布后，将对素肉规范化生产提供有利依据，</w:t>
      </w:r>
      <w:r>
        <w:rPr>
          <w:sz w:val="24"/>
          <w:szCs w:val="28"/>
        </w:rPr>
        <w:t>提升素肉产品质量安全水平，更好的维护消费者合法权益，维持调理素肉市场的稳定，增强行业抗风险能力和市场竞争力</w:t>
      </w:r>
      <w:r>
        <w:rPr>
          <w:color w:val="000000"/>
          <w:sz w:val="24"/>
        </w:rPr>
        <w:t>。同时</w:t>
      </w:r>
      <w:r>
        <w:rPr>
          <w:sz w:val="24"/>
          <w:szCs w:val="28"/>
        </w:rPr>
        <w:t>也为市场监督和执法部门的执法监管提供法律依据，为产业的快速健康发展提供了坚实的基础，</w:t>
      </w:r>
      <w:r>
        <w:rPr>
          <w:color w:val="000000"/>
          <w:sz w:val="24"/>
        </w:rPr>
        <w:t>促进素肉产业可持续发展。</w:t>
      </w:r>
    </w:p>
    <w:p>
      <w:pPr>
        <w:numPr>
          <w:ilvl w:val="0"/>
          <w:numId w:val="6"/>
        </w:numPr>
        <w:spacing w:line="360" w:lineRule="auto"/>
        <w:rPr>
          <w:b/>
          <w:sz w:val="28"/>
          <w:szCs w:val="28"/>
        </w:rPr>
      </w:pPr>
      <w:r>
        <w:rPr>
          <w:b/>
          <w:sz w:val="28"/>
          <w:szCs w:val="28"/>
        </w:rPr>
        <w:t>与国际、国外对比情况</w:t>
      </w:r>
    </w:p>
    <w:p>
      <w:pPr>
        <w:spacing w:line="360" w:lineRule="auto"/>
        <w:ind w:firstLine="480" w:firstLineChars="200"/>
        <w:rPr>
          <w:color w:val="000000"/>
          <w:sz w:val="24"/>
        </w:rPr>
      </w:pPr>
      <w:r>
        <w:rPr>
          <w:color w:val="000000"/>
          <w:sz w:val="24"/>
        </w:rPr>
        <w:t>通过检索发现，目前国外仅有美国、德国、新加坡等国家制定了素肉相关的法规，但是仅是碎片化的对素肉相关的定义、标签标识进行规范，没有成体系的素肉产品标准，也没有素肉的产品标准。本标准经过国内外查新后，确定标准的制定达到国际先进水平。</w:t>
      </w:r>
    </w:p>
    <w:p>
      <w:pPr>
        <w:numPr>
          <w:ilvl w:val="0"/>
          <w:numId w:val="6"/>
        </w:numPr>
        <w:spacing w:line="360" w:lineRule="auto"/>
        <w:ind w:left="0" w:firstLine="0"/>
        <w:rPr>
          <w:b/>
          <w:color w:val="000000"/>
          <w:sz w:val="28"/>
          <w:szCs w:val="28"/>
        </w:rPr>
      </w:pPr>
      <w:r>
        <w:rPr>
          <w:b/>
          <w:color w:val="000000"/>
          <w:sz w:val="28"/>
          <w:szCs w:val="28"/>
        </w:rPr>
        <w:t>在标准体系表中的位置，与现行相关法律、法规、规章及相关标准，特别是强制性标准的协调性</w:t>
      </w:r>
    </w:p>
    <w:p>
      <w:pPr>
        <w:spacing w:line="360" w:lineRule="auto"/>
        <w:ind w:firstLine="480" w:firstLineChars="200"/>
        <w:rPr>
          <w:color w:val="000000"/>
          <w:sz w:val="24"/>
        </w:rPr>
      </w:pPr>
      <w:r>
        <w:rPr>
          <w:color w:val="000000"/>
          <w:sz w:val="24"/>
        </w:rPr>
        <w:t>本标准与现行相关法律、法规、规章及相关标准协调一致。</w:t>
      </w:r>
    </w:p>
    <w:p>
      <w:pPr>
        <w:numPr>
          <w:ilvl w:val="0"/>
          <w:numId w:val="6"/>
        </w:numPr>
        <w:spacing w:line="360" w:lineRule="auto"/>
        <w:ind w:left="0" w:firstLine="0"/>
        <w:rPr>
          <w:b/>
          <w:color w:val="000000"/>
          <w:sz w:val="28"/>
          <w:szCs w:val="28"/>
        </w:rPr>
      </w:pPr>
      <w:r>
        <w:rPr>
          <w:b/>
          <w:color w:val="000000"/>
          <w:sz w:val="28"/>
          <w:szCs w:val="28"/>
        </w:rPr>
        <w:t>重大分歧意见的处理经过和依据</w:t>
      </w:r>
    </w:p>
    <w:p>
      <w:pPr>
        <w:spacing w:line="360" w:lineRule="auto"/>
        <w:ind w:firstLine="480" w:firstLineChars="200"/>
        <w:rPr>
          <w:color w:val="000000"/>
          <w:sz w:val="24"/>
        </w:rPr>
      </w:pPr>
      <w:r>
        <w:rPr>
          <w:color w:val="000000"/>
          <w:sz w:val="24"/>
        </w:rPr>
        <w:t>无。</w:t>
      </w:r>
    </w:p>
    <w:p>
      <w:pPr>
        <w:numPr>
          <w:ilvl w:val="0"/>
          <w:numId w:val="6"/>
        </w:numPr>
        <w:spacing w:line="360" w:lineRule="auto"/>
        <w:ind w:left="0" w:firstLine="0"/>
        <w:rPr>
          <w:b/>
          <w:color w:val="000000"/>
          <w:sz w:val="28"/>
          <w:szCs w:val="28"/>
        </w:rPr>
      </w:pPr>
      <w:r>
        <w:rPr>
          <w:b/>
          <w:color w:val="000000"/>
          <w:sz w:val="28"/>
          <w:szCs w:val="28"/>
        </w:rPr>
        <w:t>标准性质的建议说明</w:t>
      </w:r>
    </w:p>
    <w:p>
      <w:pPr>
        <w:spacing w:line="360" w:lineRule="auto"/>
        <w:ind w:firstLine="480" w:firstLineChars="200"/>
        <w:rPr>
          <w:color w:val="000000"/>
          <w:sz w:val="24"/>
        </w:rPr>
      </w:pPr>
      <w:r>
        <w:rPr>
          <w:color w:val="000000"/>
          <w:sz w:val="24"/>
        </w:rPr>
        <w:t>建议本标准的性质为推荐性行业标准。</w:t>
      </w:r>
    </w:p>
    <w:p>
      <w:pPr>
        <w:numPr>
          <w:ilvl w:val="0"/>
          <w:numId w:val="6"/>
        </w:numPr>
        <w:spacing w:line="360" w:lineRule="auto"/>
        <w:ind w:left="0" w:firstLine="0"/>
        <w:rPr>
          <w:b/>
          <w:color w:val="000000"/>
          <w:sz w:val="28"/>
          <w:szCs w:val="28"/>
        </w:rPr>
      </w:pPr>
      <w:r>
        <w:rPr>
          <w:b/>
          <w:color w:val="000000"/>
          <w:sz w:val="28"/>
          <w:szCs w:val="28"/>
        </w:rPr>
        <w:t>贯彻标准的要求和措施建议</w:t>
      </w:r>
    </w:p>
    <w:p>
      <w:pPr>
        <w:spacing w:line="360" w:lineRule="auto"/>
        <w:ind w:firstLine="480" w:firstLineChars="200"/>
        <w:rPr>
          <w:color w:val="000000"/>
          <w:sz w:val="24"/>
        </w:rPr>
      </w:pPr>
      <w:r>
        <w:rPr>
          <w:color w:val="000000"/>
          <w:sz w:val="24"/>
        </w:rPr>
        <w:t>建议本标准批准发布6个月后实施。</w:t>
      </w:r>
    </w:p>
    <w:p>
      <w:pPr>
        <w:numPr>
          <w:ilvl w:val="0"/>
          <w:numId w:val="6"/>
        </w:numPr>
        <w:spacing w:line="360" w:lineRule="auto"/>
        <w:ind w:left="0" w:firstLine="0"/>
        <w:rPr>
          <w:sz w:val="24"/>
        </w:rPr>
      </w:pPr>
      <w:r>
        <w:rPr>
          <w:b/>
          <w:sz w:val="28"/>
          <w:szCs w:val="28"/>
        </w:rPr>
        <w:t>废止现行相关标准的建议</w:t>
      </w:r>
    </w:p>
    <w:p>
      <w:pPr>
        <w:spacing w:line="360" w:lineRule="auto"/>
        <w:ind w:firstLine="480" w:firstLineChars="200"/>
        <w:rPr>
          <w:color w:val="000000"/>
          <w:sz w:val="24"/>
        </w:rPr>
      </w:pPr>
      <w:r>
        <w:rPr>
          <w:color w:val="000000"/>
          <w:sz w:val="24"/>
        </w:rPr>
        <w:t>无。</w:t>
      </w:r>
    </w:p>
    <w:p>
      <w:pPr>
        <w:numPr>
          <w:ilvl w:val="0"/>
          <w:numId w:val="6"/>
        </w:numPr>
        <w:spacing w:line="360" w:lineRule="auto"/>
        <w:rPr>
          <w:b/>
          <w:sz w:val="28"/>
          <w:szCs w:val="28"/>
        </w:rPr>
      </w:pPr>
      <w:r>
        <w:rPr>
          <w:b/>
          <w:sz w:val="28"/>
          <w:szCs w:val="28"/>
        </w:rPr>
        <w:t>其他应予说明的事项</w:t>
      </w:r>
    </w:p>
    <w:p>
      <w:pPr>
        <w:spacing w:line="360" w:lineRule="auto"/>
        <w:ind w:firstLine="480" w:firstLineChars="200"/>
        <w:rPr>
          <w:color w:val="000000"/>
          <w:sz w:val="24"/>
        </w:rPr>
      </w:pPr>
      <w:r>
        <w:rPr>
          <w:color w:val="000000"/>
          <w:sz w:val="24"/>
        </w:rPr>
        <w:t>无。</w:t>
      </w:r>
    </w:p>
    <w:p>
      <w:pPr>
        <w:spacing w:line="360" w:lineRule="auto"/>
        <w:ind w:firstLine="480" w:firstLineChars="200"/>
        <w:rPr>
          <w:color w:val="000000"/>
          <w:sz w:val="24"/>
        </w:rPr>
      </w:pPr>
    </w:p>
    <w:p>
      <w:pPr>
        <w:spacing w:line="360" w:lineRule="auto"/>
        <w:ind w:firstLine="480" w:firstLineChars="200"/>
        <w:rPr>
          <w:color w:val="000000"/>
          <w:sz w:val="24"/>
        </w:rPr>
        <w:sectPr>
          <w:headerReference r:id="rId3" w:type="default"/>
          <w:footerReference r:id="rId4" w:type="default"/>
          <w:footerReference r:id="rId5" w:type="even"/>
          <w:pgSz w:w="11906" w:h="16838"/>
          <w:pgMar w:top="1440" w:right="1406" w:bottom="1440" w:left="1463" w:header="851" w:footer="992" w:gutter="0"/>
          <w:cols w:space="720" w:num="1"/>
          <w:docGrid w:type="lines" w:linePitch="312" w:charSpace="0"/>
        </w:sectPr>
      </w:pPr>
    </w:p>
    <w:p>
      <w:pPr>
        <w:spacing w:line="360" w:lineRule="auto"/>
        <w:rPr>
          <w:rFonts w:eastAsiaTheme="minorEastAsia"/>
          <w:b/>
          <w:sz w:val="28"/>
        </w:rPr>
      </w:pPr>
      <w:r>
        <w:rPr>
          <w:rFonts w:eastAsiaTheme="minorEastAsia"/>
          <w:b/>
          <w:sz w:val="28"/>
        </w:rPr>
        <w:t>附件：</w:t>
      </w:r>
    </w:p>
    <w:p>
      <w:pPr>
        <w:spacing w:line="360" w:lineRule="auto"/>
        <w:jc w:val="center"/>
        <w:rPr>
          <w:rFonts w:eastAsiaTheme="minorEastAsia"/>
          <w:sz w:val="24"/>
        </w:rPr>
      </w:pPr>
      <w:r>
        <w:rPr>
          <w:rFonts w:eastAsiaTheme="minorEastAsia"/>
          <w:sz w:val="24"/>
        </w:rPr>
        <w:t>素肉样品理化数据采集结果</w:t>
      </w: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1"/>
        <w:gridCol w:w="2108"/>
        <w:gridCol w:w="1136"/>
        <w:gridCol w:w="1134"/>
        <w:gridCol w:w="1134"/>
        <w:gridCol w:w="1701"/>
        <w:gridCol w:w="14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 w:type="pct"/>
            <w:vAlign w:val="center"/>
          </w:tcPr>
          <w:p>
            <w:pPr>
              <w:jc w:val="center"/>
              <w:rPr>
                <w:b/>
                <w:color w:val="000000" w:themeColor="text1"/>
                <w:szCs w:val="21"/>
                <w14:textFill>
                  <w14:solidFill>
                    <w14:schemeClr w14:val="tx1"/>
                  </w14:solidFill>
                </w14:textFill>
              </w:rPr>
            </w:pPr>
            <w:r>
              <w:rPr>
                <w:b/>
                <w:color w:val="000000" w:themeColor="text1"/>
                <w:szCs w:val="21"/>
                <w14:textFill>
                  <w14:solidFill>
                    <w14:schemeClr w14:val="tx1"/>
                  </w14:solidFill>
                </w14:textFill>
              </w:rPr>
              <w:t>编号</w:t>
            </w:r>
          </w:p>
        </w:tc>
        <w:tc>
          <w:tcPr>
            <w:tcW w:w="1139" w:type="pct"/>
            <w:vAlign w:val="center"/>
          </w:tcPr>
          <w:p>
            <w:pPr>
              <w:jc w:val="center"/>
              <w:rPr>
                <w:b/>
                <w:color w:val="000000" w:themeColor="text1"/>
                <w:szCs w:val="21"/>
                <w14:textFill>
                  <w14:solidFill>
                    <w14:schemeClr w14:val="tx1"/>
                  </w14:solidFill>
                </w14:textFill>
              </w:rPr>
            </w:pPr>
            <w:r>
              <w:rPr>
                <w:b/>
                <w:color w:val="000000" w:themeColor="text1"/>
                <w:szCs w:val="21"/>
                <w14:textFill>
                  <w14:solidFill>
                    <w14:schemeClr w14:val="tx1"/>
                  </w14:solidFill>
                </w14:textFill>
              </w:rPr>
              <w:t>样品名称</w:t>
            </w:r>
          </w:p>
        </w:tc>
        <w:tc>
          <w:tcPr>
            <w:tcW w:w="614" w:type="pct"/>
            <w:vAlign w:val="center"/>
          </w:tcPr>
          <w:p>
            <w:pPr>
              <w:jc w:val="center"/>
              <w:rPr>
                <w:b/>
                <w:color w:val="000000" w:themeColor="text1"/>
                <w:szCs w:val="21"/>
                <w14:textFill>
                  <w14:solidFill>
                    <w14:schemeClr w14:val="tx1"/>
                  </w14:solidFill>
                </w14:textFill>
              </w:rPr>
            </w:pPr>
            <w:r>
              <w:rPr>
                <w:b/>
                <w:color w:val="000000" w:themeColor="text1"/>
                <w:szCs w:val="21"/>
                <w14:textFill>
                  <w14:solidFill>
                    <w14:schemeClr w14:val="tx1"/>
                  </w14:solidFill>
                </w14:textFill>
              </w:rPr>
              <w:t>蛋白质</w:t>
            </w:r>
          </w:p>
          <w:p>
            <w:pPr>
              <w:jc w:val="center"/>
              <w:rPr>
                <w:b/>
                <w:color w:val="000000" w:themeColor="text1"/>
                <w:szCs w:val="21"/>
                <w14:textFill>
                  <w14:solidFill>
                    <w14:schemeClr w14:val="tx1"/>
                  </w14:solidFill>
                </w14:textFill>
              </w:rPr>
            </w:pPr>
            <w:r>
              <w:rPr>
                <w:b/>
                <w:color w:val="000000" w:themeColor="text1"/>
                <w:szCs w:val="21"/>
                <w14:textFill>
                  <w14:solidFill>
                    <w14:schemeClr w14:val="tx1"/>
                  </w14:solidFill>
                </w14:textFill>
              </w:rPr>
              <w:t>(g/100g)</w:t>
            </w:r>
          </w:p>
        </w:tc>
        <w:tc>
          <w:tcPr>
            <w:tcW w:w="613" w:type="pct"/>
            <w:vAlign w:val="center"/>
          </w:tcPr>
          <w:p>
            <w:pPr>
              <w:jc w:val="center"/>
              <w:rPr>
                <w:b/>
                <w:color w:val="000000" w:themeColor="text1"/>
                <w:szCs w:val="21"/>
                <w14:textFill>
                  <w14:solidFill>
                    <w14:schemeClr w14:val="tx1"/>
                  </w14:solidFill>
                </w14:textFill>
              </w:rPr>
            </w:pPr>
            <w:r>
              <w:rPr>
                <w:b/>
                <w:color w:val="000000" w:themeColor="text1"/>
                <w:szCs w:val="21"/>
                <w14:textFill>
                  <w14:solidFill>
                    <w14:schemeClr w14:val="tx1"/>
                  </w14:solidFill>
                </w14:textFill>
              </w:rPr>
              <w:t>脂肪</w:t>
            </w:r>
          </w:p>
          <w:p>
            <w:pPr>
              <w:jc w:val="center"/>
              <w:rPr>
                <w:b/>
                <w:color w:val="000000" w:themeColor="text1"/>
                <w:szCs w:val="21"/>
                <w14:textFill>
                  <w14:solidFill>
                    <w14:schemeClr w14:val="tx1"/>
                  </w14:solidFill>
                </w14:textFill>
              </w:rPr>
            </w:pPr>
            <w:r>
              <w:rPr>
                <w:b/>
                <w:color w:val="000000" w:themeColor="text1"/>
                <w:szCs w:val="21"/>
                <w14:textFill>
                  <w14:solidFill>
                    <w14:schemeClr w14:val="tx1"/>
                  </w14:solidFill>
                </w14:textFill>
              </w:rPr>
              <w:t>(g/100g)</w:t>
            </w:r>
          </w:p>
        </w:tc>
        <w:tc>
          <w:tcPr>
            <w:tcW w:w="613" w:type="pct"/>
            <w:vAlign w:val="center"/>
          </w:tcPr>
          <w:p>
            <w:pPr>
              <w:jc w:val="center"/>
              <w:rPr>
                <w:b/>
                <w:color w:val="000000" w:themeColor="text1"/>
                <w:szCs w:val="21"/>
                <w14:textFill>
                  <w14:solidFill>
                    <w14:schemeClr w14:val="tx1"/>
                  </w14:solidFill>
                </w14:textFill>
              </w:rPr>
            </w:pPr>
            <w:r>
              <w:rPr>
                <w:b/>
                <w:color w:val="000000" w:themeColor="text1"/>
                <w:szCs w:val="21"/>
                <w14:textFill>
                  <w14:solidFill>
                    <w14:schemeClr w14:val="tx1"/>
                  </w14:solidFill>
                </w14:textFill>
              </w:rPr>
              <w:t>水分</w:t>
            </w:r>
          </w:p>
          <w:p>
            <w:pPr>
              <w:jc w:val="center"/>
              <w:rPr>
                <w:b/>
                <w:color w:val="000000" w:themeColor="text1"/>
                <w:szCs w:val="21"/>
                <w14:textFill>
                  <w14:solidFill>
                    <w14:schemeClr w14:val="tx1"/>
                  </w14:solidFill>
                </w14:textFill>
              </w:rPr>
            </w:pPr>
            <w:r>
              <w:rPr>
                <w:b/>
                <w:color w:val="000000" w:themeColor="text1"/>
                <w:szCs w:val="21"/>
                <w14:textFill>
                  <w14:solidFill>
                    <w14:schemeClr w14:val="tx1"/>
                  </w14:solidFill>
                </w14:textFill>
              </w:rPr>
              <w:t>(g/100g)</w:t>
            </w:r>
          </w:p>
        </w:tc>
        <w:tc>
          <w:tcPr>
            <w:tcW w:w="919" w:type="pct"/>
            <w:vAlign w:val="center"/>
          </w:tcPr>
          <w:p>
            <w:pPr>
              <w:jc w:val="center"/>
              <w:rPr>
                <w:b/>
                <w:color w:val="000000" w:themeColor="text1"/>
                <w:szCs w:val="21"/>
                <w14:textFill>
                  <w14:solidFill>
                    <w14:schemeClr w14:val="tx1"/>
                  </w14:solidFill>
                </w14:textFill>
              </w:rPr>
            </w:pPr>
            <w:r>
              <w:rPr>
                <w:b/>
                <w:color w:val="000000" w:themeColor="text1"/>
                <w:szCs w:val="21"/>
                <w14:textFill>
                  <w14:solidFill>
                    <w14:schemeClr w14:val="tx1"/>
                  </w14:solidFill>
                </w14:textFill>
              </w:rPr>
              <w:t>氯化物(以NaCl)</w:t>
            </w:r>
          </w:p>
          <w:p>
            <w:pPr>
              <w:jc w:val="center"/>
              <w:rPr>
                <w:b/>
                <w:color w:val="000000" w:themeColor="text1"/>
                <w:szCs w:val="21"/>
                <w14:textFill>
                  <w14:solidFill>
                    <w14:schemeClr w14:val="tx1"/>
                  </w14:solidFill>
                </w14:textFill>
              </w:rPr>
            </w:pPr>
            <w:r>
              <w:rPr>
                <w:b/>
                <w:color w:val="000000" w:themeColor="text1"/>
                <w:szCs w:val="21"/>
                <w14:textFill>
                  <w14:solidFill>
                    <w14:schemeClr w14:val="tx1"/>
                  </w14:solidFill>
                </w14:textFill>
              </w:rPr>
              <w:t>(g/100g)</w:t>
            </w:r>
          </w:p>
        </w:tc>
        <w:tc>
          <w:tcPr>
            <w:tcW w:w="804" w:type="pct"/>
            <w:vAlign w:val="center"/>
          </w:tcPr>
          <w:p>
            <w:pPr>
              <w:jc w:val="center"/>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 w:type="pct"/>
            <w:vAlign w:val="center"/>
          </w:tcPr>
          <w:p>
            <w:pPr>
              <w:widowControl/>
              <w:jc w:val="center"/>
              <w:textAlignment w:val="center"/>
              <w:rPr>
                <w:color w:val="000000" w:themeColor="text1"/>
                <w14:textFill>
                  <w14:solidFill>
                    <w14:schemeClr w14:val="tx1"/>
                  </w14:solidFill>
                </w14:textFill>
              </w:rPr>
            </w:pPr>
            <w:r>
              <w:rPr>
                <w:color w:val="000000" w:themeColor="text1"/>
                <w:kern w:val="0"/>
                <w:sz w:val="22"/>
                <w14:textFill>
                  <w14:solidFill>
                    <w14:schemeClr w14:val="tx1"/>
                  </w14:solidFill>
                </w14:textFill>
              </w:rPr>
              <w:t>1</w:t>
            </w:r>
          </w:p>
        </w:tc>
        <w:tc>
          <w:tcPr>
            <w:tcW w:w="1139" w:type="pct"/>
            <w:vAlign w:val="center"/>
          </w:tcPr>
          <w:p>
            <w:pPr>
              <w:jc w:val="center"/>
              <w:rPr>
                <w:color w:val="000000" w:themeColor="text1"/>
                <w:sz w:val="22"/>
                <w14:textFill>
                  <w14:solidFill>
                    <w14:schemeClr w14:val="tx1"/>
                  </w14:solidFill>
                </w14:textFill>
              </w:rPr>
            </w:pPr>
            <w:r>
              <w:rPr>
                <w:rFonts w:hint="eastAsia"/>
                <w:color w:val="000000"/>
                <w:sz w:val="22"/>
                <w:szCs w:val="22"/>
              </w:rPr>
              <w:t>调理</w:t>
            </w:r>
            <w:r>
              <w:rPr>
                <w:rFonts w:hint="eastAsia"/>
                <w:color w:val="000000"/>
                <w:szCs w:val="21"/>
              </w:rPr>
              <w:t>素肉样品</w:t>
            </w:r>
            <w:r>
              <w:rPr>
                <w:color w:val="000000"/>
                <w:sz w:val="22"/>
                <w:szCs w:val="22"/>
              </w:rPr>
              <w:t>1</w:t>
            </w:r>
          </w:p>
        </w:tc>
        <w:tc>
          <w:tcPr>
            <w:tcW w:w="614" w:type="pct"/>
            <w:vAlign w:val="center"/>
          </w:tcPr>
          <w:p>
            <w:pPr>
              <w:jc w:val="center"/>
              <w:rPr>
                <w:color w:val="000000" w:themeColor="text1"/>
                <w:sz w:val="22"/>
                <w14:textFill>
                  <w14:solidFill>
                    <w14:schemeClr w14:val="tx1"/>
                  </w14:solidFill>
                </w14:textFill>
              </w:rPr>
            </w:pPr>
            <w:r>
              <w:rPr>
                <w:color w:val="000000"/>
                <w:sz w:val="22"/>
                <w:szCs w:val="22"/>
              </w:rPr>
              <w:t xml:space="preserve">14.50 </w:t>
            </w:r>
          </w:p>
        </w:tc>
        <w:tc>
          <w:tcPr>
            <w:tcW w:w="613" w:type="pct"/>
            <w:vAlign w:val="center"/>
          </w:tcPr>
          <w:p>
            <w:pPr>
              <w:jc w:val="center"/>
              <w:rPr>
                <w:color w:val="000000" w:themeColor="text1"/>
                <w:sz w:val="22"/>
                <w14:textFill>
                  <w14:solidFill>
                    <w14:schemeClr w14:val="tx1"/>
                  </w14:solidFill>
                </w14:textFill>
              </w:rPr>
            </w:pPr>
            <w:r>
              <w:rPr>
                <w:color w:val="000000"/>
                <w:sz w:val="22"/>
                <w:szCs w:val="22"/>
              </w:rPr>
              <w:t xml:space="preserve">17.10 </w:t>
            </w:r>
          </w:p>
        </w:tc>
        <w:tc>
          <w:tcPr>
            <w:tcW w:w="613" w:type="pct"/>
            <w:vAlign w:val="center"/>
          </w:tcPr>
          <w:p>
            <w:pPr>
              <w:jc w:val="center"/>
              <w:rPr>
                <w:color w:val="000000" w:themeColor="text1"/>
                <w14:textFill>
                  <w14:solidFill>
                    <w14:schemeClr w14:val="tx1"/>
                  </w14:solidFill>
                </w14:textFill>
              </w:rPr>
            </w:pPr>
            <w:r>
              <w:rPr>
                <w:color w:val="000000"/>
                <w:sz w:val="22"/>
                <w:szCs w:val="22"/>
              </w:rPr>
              <w:t xml:space="preserve">64.00 </w:t>
            </w:r>
          </w:p>
        </w:tc>
        <w:tc>
          <w:tcPr>
            <w:tcW w:w="919" w:type="pct"/>
            <w:vAlign w:val="center"/>
          </w:tcPr>
          <w:p>
            <w:pPr>
              <w:jc w:val="center"/>
              <w:rPr>
                <w:color w:val="000000" w:themeColor="text1"/>
                <w:sz w:val="22"/>
                <w14:textFill>
                  <w14:solidFill>
                    <w14:schemeClr w14:val="tx1"/>
                  </w14:solidFill>
                </w14:textFill>
              </w:rPr>
            </w:pPr>
            <w:r>
              <w:rPr>
                <w:color w:val="000000"/>
                <w:sz w:val="22"/>
                <w:szCs w:val="22"/>
              </w:rPr>
              <w:t xml:space="preserve">2.24 </w:t>
            </w:r>
          </w:p>
        </w:tc>
        <w:tc>
          <w:tcPr>
            <w:tcW w:w="804" w:type="pct"/>
            <w:vAlign w:val="center"/>
          </w:tcPr>
          <w:p>
            <w:pPr>
              <w:jc w:val="center"/>
              <w:rPr>
                <w:color w:val="000000" w:themeColor="text1"/>
                <w14:textFill>
                  <w14:solidFill>
                    <w14:schemeClr w14:val="tx1"/>
                  </w14:solidFill>
                </w14:textFill>
              </w:rPr>
            </w:pPr>
            <w:r>
              <w:rPr>
                <w:color w:val="00000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 w:type="pct"/>
            <w:vAlign w:val="center"/>
          </w:tcPr>
          <w:p>
            <w:pPr>
              <w:widowControl/>
              <w:jc w:val="center"/>
              <w:textAlignment w:val="center"/>
              <w:rPr>
                <w:color w:val="000000" w:themeColor="text1"/>
                <w14:textFill>
                  <w14:solidFill>
                    <w14:schemeClr w14:val="tx1"/>
                  </w14:solidFill>
                </w14:textFill>
              </w:rPr>
            </w:pPr>
            <w:r>
              <w:rPr>
                <w:color w:val="000000" w:themeColor="text1"/>
                <w:kern w:val="0"/>
                <w:sz w:val="22"/>
                <w14:textFill>
                  <w14:solidFill>
                    <w14:schemeClr w14:val="tx1"/>
                  </w14:solidFill>
                </w14:textFill>
              </w:rPr>
              <w:t>2</w:t>
            </w:r>
          </w:p>
        </w:tc>
        <w:tc>
          <w:tcPr>
            <w:tcW w:w="1139" w:type="pct"/>
            <w:vAlign w:val="center"/>
          </w:tcPr>
          <w:p>
            <w:pPr>
              <w:jc w:val="center"/>
              <w:rPr>
                <w:color w:val="000000" w:themeColor="text1"/>
                <w:sz w:val="22"/>
                <w14:textFill>
                  <w14:solidFill>
                    <w14:schemeClr w14:val="tx1"/>
                  </w14:solidFill>
                </w14:textFill>
              </w:rPr>
            </w:pPr>
            <w:r>
              <w:rPr>
                <w:rFonts w:hint="eastAsia"/>
                <w:color w:val="000000"/>
                <w:sz w:val="22"/>
                <w:szCs w:val="22"/>
              </w:rPr>
              <w:t>调理</w:t>
            </w:r>
            <w:r>
              <w:rPr>
                <w:rFonts w:hint="eastAsia"/>
                <w:color w:val="000000"/>
                <w:szCs w:val="21"/>
              </w:rPr>
              <w:t>素肉样品</w:t>
            </w:r>
            <w:r>
              <w:rPr>
                <w:color w:val="000000"/>
                <w:sz w:val="22"/>
                <w:szCs w:val="22"/>
              </w:rPr>
              <w:t>2</w:t>
            </w:r>
          </w:p>
        </w:tc>
        <w:tc>
          <w:tcPr>
            <w:tcW w:w="614" w:type="pct"/>
            <w:vAlign w:val="center"/>
          </w:tcPr>
          <w:p>
            <w:pPr>
              <w:jc w:val="center"/>
              <w:rPr>
                <w:color w:val="000000" w:themeColor="text1"/>
                <w:sz w:val="22"/>
                <w14:textFill>
                  <w14:solidFill>
                    <w14:schemeClr w14:val="tx1"/>
                  </w14:solidFill>
                </w14:textFill>
              </w:rPr>
            </w:pPr>
            <w:r>
              <w:rPr>
                <w:color w:val="000000"/>
                <w:sz w:val="22"/>
                <w:szCs w:val="22"/>
              </w:rPr>
              <w:t xml:space="preserve">13.80 </w:t>
            </w:r>
          </w:p>
        </w:tc>
        <w:tc>
          <w:tcPr>
            <w:tcW w:w="613" w:type="pct"/>
            <w:vAlign w:val="center"/>
          </w:tcPr>
          <w:p>
            <w:pPr>
              <w:jc w:val="center"/>
              <w:rPr>
                <w:color w:val="000000" w:themeColor="text1"/>
                <w:sz w:val="22"/>
                <w14:textFill>
                  <w14:solidFill>
                    <w14:schemeClr w14:val="tx1"/>
                  </w14:solidFill>
                </w14:textFill>
              </w:rPr>
            </w:pPr>
            <w:r>
              <w:rPr>
                <w:color w:val="000000"/>
                <w:sz w:val="22"/>
                <w:szCs w:val="22"/>
              </w:rPr>
              <w:t xml:space="preserve">12.90 </w:t>
            </w:r>
          </w:p>
        </w:tc>
        <w:tc>
          <w:tcPr>
            <w:tcW w:w="613" w:type="pct"/>
            <w:vAlign w:val="center"/>
          </w:tcPr>
          <w:p>
            <w:pPr>
              <w:jc w:val="center"/>
              <w:rPr>
                <w:color w:val="000000" w:themeColor="text1"/>
                <w14:textFill>
                  <w14:solidFill>
                    <w14:schemeClr w14:val="tx1"/>
                  </w14:solidFill>
                </w14:textFill>
              </w:rPr>
            </w:pPr>
            <w:r>
              <w:rPr>
                <w:color w:val="000000"/>
                <w:sz w:val="22"/>
                <w:szCs w:val="22"/>
              </w:rPr>
              <w:t xml:space="preserve">61.00 </w:t>
            </w:r>
          </w:p>
        </w:tc>
        <w:tc>
          <w:tcPr>
            <w:tcW w:w="919" w:type="pct"/>
            <w:vAlign w:val="center"/>
          </w:tcPr>
          <w:p>
            <w:pPr>
              <w:jc w:val="center"/>
              <w:rPr>
                <w:color w:val="000000" w:themeColor="text1"/>
                <w:sz w:val="22"/>
                <w14:textFill>
                  <w14:solidFill>
                    <w14:schemeClr w14:val="tx1"/>
                  </w14:solidFill>
                </w14:textFill>
              </w:rPr>
            </w:pPr>
            <w:r>
              <w:rPr>
                <w:color w:val="000000"/>
                <w:sz w:val="22"/>
                <w:szCs w:val="22"/>
              </w:rPr>
              <w:t xml:space="preserve">2.24 </w:t>
            </w:r>
          </w:p>
        </w:tc>
        <w:tc>
          <w:tcPr>
            <w:tcW w:w="804" w:type="pct"/>
            <w:vAlign w:val="center"/>
          </w:tcPr>
          <w:p>
            <w:pPr>
              <w:jc w:val="center"/>
              <w:rPr>
                <w:color w:val="000000" w:themeColor="text1"/>
                <w14:textFill>
                  <w14:solidFill>
                    <w14:schemeClr w14:val="tx1"/>
                  </w14:solidFill>
                </w14:textFill>
              </w:rPr>
            </w:pPr>
            <w:r>
              <w:rPr>
                <w:color w:val="00000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 w:type="pct"/>
            <w:vAlign w:val="center"/>
          </w:tcPr>
          <w:p>
            <w:pPr>
              <w:widowControl/>
              <w:jc w:val="center"/>
              <w:textAlignment w:val="center"/>
              <w:rPr>
                <w:color w:val="000000" w:themeColor="text1"/>
                <w14:textFill>
                  <w14:solidFill>
                    <w14:schemeClr w14:val="tx1"/>
                  </w14:solidFill>
                </w14:textFill>
              </w:rPr>
            </w:pPr>
            <w:r>
              <w:rPr>
                <w:color w:val="000000" w:themeColor="text1"/>
                <w:kern w:val="0"/>
                <w:sz w:val="22"/>
                <w14:textFill>
                  <w14:solidFill>
                    <w14:schemeClr w14:val="tx1"/>
                  </w14:solidFill>
                </w14:textFill>
              </w:rPr>
              <w:t>3</w:t>
            </w:r>
          </w:p>
        </w:tc>
        <w:tc>
          <w:tcPr>
            <w:tcW w:w="1139" w:type="pct"/>
            <w:vAlign w:val="center"/>
          </w:tcPr>
          <w:p>
            <w:pPr>
              <w:jc w:val="center"/>
              <w:rPr>
                <w:color w:val="000000" w:themeColor="text1"/>
                <w:sz w:val="22"/>
                <w14:textFill>
                  <w14:solidFill>
                    <w14:schemeClr w14:val="tx1"/>
                  </w14:solidFill>
                </w14:textFill>
              </w:rPr>
            </w:pPr>
            <w:r>
              <w:rPr>
                <w:rFonts w:hint="eastAsia"/>
                <w:color w:val="000000"/>
                <w:sz w:val="22"/>
                <w:szCs w:val="22"/>
              </w:rPr>
              <w:t>调理</w:t>
            </w:r>
            <w:r>
              <w:rPr>
                <w:rFonts w:hint="eastAsia"/>
                <w:color w:val="000000"/>
                <w:szCs w:val="21"/>
              </w:rPr>
              <w:t>素肉样品</w:t>
            </w:r>
            <w:r>
              <w:rPr>
                <w:color w:val="000000"/>
                <w:sz w:val="22"/>
                <w:szCs w:val="22"/>
              </w:rPr>
              <w:t>3</w:t>
            </w:r>
          </w:p>
        </w:tc>
        <w:tc>
          <w:tcPr>
            <w:tcW w:w="614" w:type="pct"/>
            <w:vAlign w:val="center"/>
          </w:tcPr>
          <w:p>
            <w:pPr>
              <w:jc w:val="center"/>
              <w:rPr>
                <w:color w:val="000000" w:themeColor="text1"/>
                <w:sz w:val="22"/>
                <w14:textFill>
                  <w14:solidFill>
                    <w14:schemeClr w14:val="tx1"/>
                  </w14:solidFill>
                </w14:textFill>
              </w:rPr>
            </w:pPr>
            <w:r>
              <w:rPr>
                <w:color w:val="000000"/>
                <w:sz w:val="22"/>
                <w:szCs w:val="22"/>
              </w:rPr>
              <w:t xml:space="preserve">20.70 </w:t>
            </w:r>
          </w:p>
        </w:tc>
        <w:tc>
          <w:tcPr>
            <w:tcW w:w="613" w:type="pct"/>
            <w:vAlign w:val="center"/>
          </w:tcPr>
          <w:p>
            <w:pPr>
              <w:jc w:val="center"/>
              <w:rPr>
                <w:color w:val="000000" w:themeColor="text1"/>
                <w:sz w:val="22"/>
                <w14:textFill>
                  <w14:solidFill>
                    <w14:schemeClr w14:val="tx1"/>
                  </w14:solidFill>
                </w14:textFill>
              </w:rPr>
            </w:pPr>
            <w:r>
              <w:rPr>
                <w:color w:val="000000"/>
                <w:sz w:val="22"/>
                <w:szCs w:val="22"/>
              </w:rPr>
              <w:t xml:space="preserve">2.50 </w:t>
            </w:r>
          </w:p>
        </w:tc>
        <w:tc>
          <w:tcPr>
            <w:tcW w:w="613" w:type="pct"/>
            <w:vAlign w:val="center"/>
          </w:tcPr>
          <w:p>
            <w:pPr>
              <w:jc w:val="center"/>
              <w:rPr>
                <w:color w:val="000000" w:themeColor="text1"/>
                <w14:textFill>
                  <w14:solidFill>
                    <w14:schemeClr w14:val="tx1"/>
                  </w14:solidFill>
                </w14:textFill>
              </w:rPr>
            </w:pPr>
            <w:r>
              <w:rPr>
                <w:color w:val="000000"/>
                <w:sz w:val="22"/>
                <w:szCs w:val="22"/>
              </w:rPr>
              <w:t xml:space="preserve">66.00 </w:t>
            </w:r>
          </w:p>
        </w:tc>
        <w:tc>
          <w:tcPr>
            <w:tcW w:w="919" w:type="pct"/>
            <w:vAlign w:val="center"/>
          </w:tcPr>
          <w:p>
            <w:pPr>
              <w:jc w:val="center"/>
              <w:rPr>
                <w:color w:val="000000" w:themeColor="text1"/>
                <w:sz w:val="22"/>
                <w14:textFill>
                  <w14:solidFill>
                    <w14:schemeClr w14:val="tx1"/>
                  </w14:solidFill>
                </w14:textFill>
              </w:rPr>
            </w:pPr>
            <w:r>
              <w:rPr>
                <w:color w:val="000000"/>
                <w:sz w:val="22"/>
                <w:szCs w:val="22"/>
              </w:rPr>
              <w:t xml:space="preserve">0.64 </w:t>
            </w:r>
          </w:p>
        </w:tc>
        <w:tc>
          <w:tcPr>
            <w:tcW w:w="804" w:type="pct"/>
            <w:vAlign w:val="center"/>
          </w:tcPr>
          <w:p>
            <w:pPr>
              <w:jc w:val="center"/>
              <w:rPr>
                <w:color w:val="000000" w:themeColor="text1"/>
                <w14:textFill>
                  <w14:solidFill>
                    <w14:schemeClr w14:val="tx1"/>
                  </w14:solidFill>
                </w14:textFill>
              </w:rPr>
            </w:pPr>
            <w:r>
              <w:rPr>
                <w:color w:val="00000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 w:type="pct"/>
            <w:vAlign w:val="center"/>
          </w:tcPr>
          <w:p>
            <w:pPr>
              <w:widowControl/>
              <w:jc w:val="center"/>
              <w:textAlignment w:val="center"/>
              <w:rPr>
                <w:color w:val="000000" w:themeColor="text1"/>
                <w14:textFill>
                  <w14:solidFill>
                    <w14:schemeClr w14:val="tx1"/>
                  </w14:solidFill>
                </w14:textFill>
              </w:rPr>
            </w:pPr>
            <w:r>
              <w:rPr>
                <w:color w:val="000000" w:themeColor="text1"/>
                <w:kern w:val="0"/>
                <w:sz w:val="22"/>
                <w14:textFill>
                  <w14:solidFill>
                    <w14:schemeClr w14:val="tx1"/>
                  </w14:solidFill>
                </w14:textFill>
              </w:rPr>
              <w:t>4</w:t>
            </w:r>
          </w:p>
        </w:tc>
        <w:tc>
          <w:tcPr>
            <w:tcW w:w="1139" w:type="pct"/>
            <w:vAlign w:val="center"/>
          </w:tcPr>
          <w:p>
            <w:pPr>
              <w:jc w:val="center"/>
              <w:rPr>
                <w:color w:val="000000" w:themeColor="text1"/>
                <w:sz w:val="22"/>
                <w14:textFill>
                  <w14:solidFill>
                    <w14:schemeClr w14:val="tx1"/>
                  </w14:solidFill>
                </w14:textFill>
              </w:rPr>
            </w:pPr>
            <w:r>
              <w:rPr>
                <w:rFonts w:hint="eastAsia"/>
                <w:color w:val="000000"/>
                <w:sz w:val="22"/>
                <w:szCs w:val="22"/>
              </w:rPr>
              <w:t>调理</w:t>
            </w:r>
            <w:r>
              <w:rPr>
                <w:rFonts w:hint="eastAsia"/>
                <w:color w:val="000000"/>
                <w:szCs w:val="21"/>
              </w:rPr>
              <w:t>素肉样品</w:t>
            </w:r>
            <w:r>
              <w:rPr>
                <w:color w:val="000000"/>
                <w:sz w:val="22"/>
                <w:szCs w:val="22"/>
              </w:rPr>
              <w:t>4</w:t>
            </w:r>
          </w:p>
        </w:tc>
        <w:tc>
          <w:tcPr>
            <w:tcW w:w="614" w:type="pct"/>
            <w:vAlign w:val="center"/>
          </w:tcPr>
          <w:p>
            <w:pPr>
              <w:jc w:val="center"/>
              <w:rPr>
                <w:color w:val="000000" w:themeColor="text1"/>
                <w:sz w:val="22"/>
                <w14:textFill>
                  <w14:solidFill>
                    <w14:schemeClr w14:val="tx1"/>
                  </w14:solidFill>
                </w14:textFill>
              </w:rPr>
            </w:pPr>
            <w:r>
              <w:rPr>
                <w:color w:val="000000"/>
                <w:sz w:val="22"/>
                <w:szCs w:val="22"/>
              </w:rPr>
              <w:t xml:space="preserve">20.90 </w:t>
            </w:r>
          </w:p>
        </w:tc>
        <w:tc>
          <w:tcPr>
            <w:tcW w:w="613" w:type="pct"/>
            <w:vAlign w:val="center"/>
          </w:tcPr>
          <w:p>
            <w:pPr>
              <w:jc w:val="center"/>
              <w:rPr>
                <w:color w:val="000000" w:themeColor="text1"/>
                <w:sz w:val="22"/>
                <w14:textFill>
                  <w14:solidFill>
                    <w14:schemeClr w14:val="tx1"/>
                  </w14:solidFill>
                </w14:textFill>
              </w:rPr>
            </w:pPr>
            <w:r>
              <w:rPr>
                <w:color w:val="000000"/>
                <w:sz w:val="22"/>
                <w:szCs w:val="22"/>
              </w:rPr>
              <w:t xml:space="preserve">2.50 </w:t>
            </w:r>
          </w:p>
        </w:tc>
        <w:tc>
          <w:tcPr>
            <w:tcW w:w="613" w:type="pct"/>
            <w:vAlign w:val="center"/>
          </w:tcPr>
          <w:p>
            <w:pPr>
              <w:jc w:val="center"/>
              <w:rPr>
                <w:color w:val="000000" w:themeColor="text1"/>
                <w14:textFill>
                  <w14:solidFill>
                    <w14:schemeClr w14:val="tx1"/>
                  </w14:solidFill>
                </w14:textFill>
              </w:rPr>
            </w:pPr>
            <w:r>
              <w:rPr>
                <w:color w:val="000000"/>
                <w:sz w:val="22"/>
                <w:szCs w:val="22"/>
              </w:rPr>
              <w:t xml:space="preserve">66.00 </w:t>
            </w:r>
          </w:p>
        </w:tc>
        <w:tc>
          <w:tcPr>
            <w:tcW w:w="919" w:type="pct"/>
            <w:vAlign w:val="center"/>
          </w:tcPr>
          <w:p>
            <w:pPr>
              <w:jc w:val="center"/>
              <w:rPr>
                <w:color w:val="000000" w:themeColor="text1"/>
                <w:sz w:val="22"/>
                <w14:textFill>
                  <w14:solidFill>
                    <w14:schemeClr w14:val="tx1"/>
                  </w14:solidFill>
                </w14:textFill>
              </w:rPr>
            </w:pPr>
            <w:r>
              <w:rPr>
                <w:color w:val="000000"/>
                <w:sz w:val="22"/>
                <w:szCs w:val="22"/>
              </w:rPr>
              <w:t xml:space="preserve">0.64 </w:t>
            </w:r>
          </w:p>
        </w:tc>
        <w:tc>
          <w:tcPr>
            <w:tcW w:w="804" w:type="pct"/>
            <w:vAlign w:val="center"/>
          </w:tcPr>
          <w:p>
            <w:pPr>
              <w:jc w:val="center"/>
              <w:rPr>
                <w:color w:val="000000" w:themeColor="text1"/>
                <w14:textFill>
                  <w14:solidFill>
                    <w14:schemeClr w14:val="tx1"/>
                  </w14:solidFill>
                </w14:textFill>
              </w:rPr>
            </w:pPr>
            <w:r>
              <w:rPr>
                <w:color w:val="00000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 w:type="pct"/>
            <w:vAlign w:val="center"/>
          </w:tcPr>
          <w:p>
            <w:pPr>
              <w:widowControl/>
              <w:jc w:val="center"/>
              <w:textAlignment w:val="center"/>
              <w:rPr>
                <w:color w:val="000000" w:themeColor="text1"/>
                <w14:textFill>
                  <w14:solidFill>
                    <w14:schemeClr w14:val="tx1"/>
                  </w14:solidFill>
                </w14:textFill>
              </w:rPr>
            </w:pPr>
            <w:r>
              <w:rPr>
                <w:color w:val="000000" w:themeColor="text1"/>
                <w:kern w:val="0"/>
                <w:sz w:val="22"/>
                <w14:textFill>
                  <w14:solidFill>
                    <w14:schemeClr w14:val="tx1"/>
                  </w14:solidFill>
                </w14:textFill>
              </w:rPr>
              <w:t>5</w:t>
            </w:r>
          </w:p>
        </w:tc>
        <w:tc>
          <w:tcPr>
            <w:tcW w:w="1139" w:type="pct"/>
            <w:vAlign w:val="center"/>
          </w:tcPr>
          <w:p>
            <w:pPr>
              <w:jc w:val="center"/>
              <w:rPr>
                <w:color w:val="000000" w:themeColor="text1"/>
                <w:sz w:val="22"/>
                <w14:textFill>
                  <w14:solidFill>
                    <w14:schemeClr w14:val="tx1"/>
                  </w14:solidFill>
                </w14:textFill>
              </w:rPr>
            </w:pPr>
            <w:r>
              <w:rPr>
                <w:rFonts w:hint="eastAsia"/>
                <w:color w:val="000000"/>
                <w:sz w:val="22"/>
                <w:szCs w:val="22"/>
              </w:rPr>
              <w:t>调理</w:t>
            </w:r>
            <w:r>
              <w:rPr>
                <w:rFonts w:hint="eastAsia"/>
                <w:color w:val="000000"/>
                <w:szCs w:val="21"/>
              </w:rPr>
              <w:t>素肉样品</w:t>
            </w:r>
            <w:r>
              <w:rPr>
                <w:color w:val="000000"/>
                <w:sz w:val="22"/>
                <w:szCs w:val="22"/>
              </w:rPr>
              <w:t>5</w:t>
            </w:r>
          </w:p>
        </w:tc>
        <w:tc>
          <w:tcPr>
            <w:tcW w:w="614" w:type="pct"/>
            <w:vAlign w:val="center"/>
          </w:tcPr>
          <w:p>
            <w:pPr>
              <w:jc w:val="center"/>
              <w:rPr>
                <w:color w:val="000000" w:themeColor="text1"/>
                <w:sz w:val="22"/>
                <w14:textFill>
                  <w14:solidFill>
                    <w14:schemeClr w14:val="tx1"/>
                  </w14:solidFill>
                </w14:textFill>
              </w:rPr>
            </w:pPr>
            <w:r>
              <w:rPr>
                <w:color w:val="000000"/>
                <w:sz w:val="22"/>
                <w:szCs w:val="22"/>
              </w:rPr>
              <w:t xml:space="preserve">22.70 </w:t>
            </w:r>
          </w:p>
        </w:tc>
        <w:tc>
          <w:tcPr>
            <w:tcW w:w="613" w:type="pct"/>
            <w:vAlign w:val="center"/>
          </w:tcPr>
          <w:p>
            <w:pPr>
              <w:jc w:val="center"/>
              <w:rPr>
                <w:color w:val="000000" w:themeColor="text1"/>
                <w:sz w:val="22"/>
                <w14:textFill>
                  <w14:solidFill>
                    <w14:schemeClr w14:val="tx1"/>
                  </w14:solidFill>
                </w14:textFill>
              </w:rPr>
            </w:pPr>
            <w:r>
              <w:rPr>
                <w:color w:val="000000"/>
                <w:sz w:val="22"/>
                <w:szCs w:val="22"/>
              </w:rPr>
              <w:t xml:space="preserve">8.00 </w:t>
            </w:r>
          </w:p>
        </w:tc>
        <w:tc>
          <w:tcPr>
            <w:tcW w:w="613" w:type="pct"/>
            <w:vAlign w:val="center"/>
          </w:tcPr>
          <w:p>
            <w:pPr>
              <w:jc w:val="center"/>
              <w:rPr>
                <w:color w:val="000000" w:themeColor="text1"/>
                <w14:textFill>
                  <w14:solidFill>
                    <w14:schemeClr w14:val="tx1"/>
                  </w14:solidFill>
                </w14:textFill>
              </w:rPr>
            </w:pPr>
            <w:r>
              <w:rPr>
                <w:color w:val="000000"/>
                <w:sz w:val="22"/>
                <w:szCs w:val="22"/>
              </w:rPr>
              <w:t xml:space="preserve">56.00 </w:t>
            </w:r>
          </w:p>
        </w:tc>
        <w:tc>
          <w:tcPr>
            <w:tcW w:w="919" w:type="pct"/>
            <w:vAlign w:val="center"/>
          </w:tcPr>
          <w:p>
            <w:pPr>
              <w:jc w:val="center"/>
              <w:rPr>
                <w:color w:val="000000" w:themeColor="text1"/>
                <w:sz w:val="22"/>
                <w14:textFill>
                  <w14:solidFill>
                    <w14:schemeClr w14:val="tx1"/>
                  </w14:solidFill>
                </w14:textFill>
              </w:rPr>
            </w:pPr>
            <w:r>
              <w:rPr>
                <w:color w:val="000000"/>
                <w:sz w:val="22"/>
                <w:szCs w:val="22"/>
              </w:rPr>
              <w:t xml:space="preserve">2.29 </w:t>
            </w:r>
          </w:p>
        </w:tc>
        <w:tc>
          <w:tcPr>
            <w:tcW w:w="804" w:type="pct"/>
            <w:vAlign w:val="center"/>
          </w:tcPr>
          <w:p>
            <w:pPr>
              <w:jc w:val="center"/>
              <w:rPr>
                <w:color w:val="000000" w:themeColor="text1"/>
                <w14:textFill>
                  <w14:solidFill>
                    <w14:schemeClr w14:val="tx1"/>
                  </w14:solidFill>
                </w14:textFill>
              </w:rPr>
            </w:pPr>
            <w:r>
              <w:rPr>
                <w:color w:val="00000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 w:type="pct"/>
            <w:vAlign w:val="center"/>
          </w:tcPr>
          <w:p>
            <w:pPr>
              <w:widowControl/>
              <w:jc w:val="center"/>
              <w:textAlignment w:val="center"/>
              <w:rPr>
                <w:color w:val="000000" w:themeColor="text1"/>
                <w14:textFill>
                  <w14:solidFill>
                    <w14:schemeClr w14:val="tx1"/>
                  </w14:solidFill>
                </w14:textFill>
              </w:rPr>
            </w:pPr>
            <w:r>
              <w:rPr>
                <w:color w:val="000000" w:themeColor="text1"/>
                <w:kern w:val="0"/>
                <w:sz w:val="22"/>
                <w14:textFill>
                  <w14:solidFill>
                    <w14:schemeClr w14:val="tx1"/>
                  </w14:solidFill>
                </w14:textFill>
              </w:rPr>
              <w:t>6</w:t>
            </w:r>
          </w:p>
        </w:tc>
        <w:tc>
          <w:tcPr>
            <w:tcW w:w="1139" w:type="pct"/>
            <w:vAlign w:val="center"/>
          </w:tcPr>
          <w:p>
            <w:pPr>
              <w:jc w:val="center"/>
              <w:rPr>
                <w:color w:val="000000" w:themeColor="text1"/>
                <w:sz w:val="22"/>
                <w14:textFill>
                  <w14:solidFill>
                    <w14:schemeClr w14:val="tx1"/>
                  </w14:solidFill>
                </w14:textFill>
              </w:rPr>
            </w:pPr>
            <w:r>
              <w:rPr>
                <w:rFonts w:hint="eastAsia"/>
                <w:color w:val="000000"/>
                <w:sz w:val="22"/>
                <w:szCs w:val="22"/>
              </w:rPr>
              <w:t>调理</w:t>
            </w:r>
            <w:r>
              <w:rPr>
                <w:rFonts w:hint="eastAsia"/>
                <w:color w:val="000000"/>
                <w:szCs w:val="21"/>
              </w:rPr>
              <w:t>素肉样品</w:t>
            </w:r>
            <w:r>
              <w:rPr>
                <w:color w:val="000000"/>
                <w:sz w:val="22"/>
                <w:szCs w:val="22"/>
              </w:rPr>
              <w:t>6</w:t>
            </w:r>
          </w:p>
        </w:tc>
        <w:tc>
          <w:tcPr>
            <w:tcW w:w="614" w:type="pct"/>
            <w:vAlign w:val="center"/>
          </w:tcPr>
          <w:p>
            <w:pPr>
              <w:jc w:val="center"/>
              <w:rPr>
                <w:color w:val="000000" w:themeColor="text1"/>
                <w:sz w:val="22"/>
                <w14:textFill>
                  <w14:solidFill>
                    <w14:schemeClr w14:val="tx1"/>
                  </w14:solidFill>
                </w14:textFill>
              </w:rPr>
            </w:pPr>
            <w:r>
              <w:rPr>
                <w:color w:val="000000"/>
                <w:sz w:val="22"/>
                <w:szCs w:val="22"/>
              </w:rPr>
              <w:t xml:space="preserve">13.70 </w:t>
            </w:r>
          </w:p>
        </w:tc>
        <w:tc>
          <w:tcPr>
            <w:tcW w:w="613" w:type="pct"/>
            <w:vAlign w:val="center"/>
          </w:tcPr>
          <w:p>
            <w:pPr>
              <w:jc w:val="center"/>
              <w:rPr>
                <w:color w:val="000000" w:themeColor="text1"/>
                <w:sz w:val="22"/>
                <w14:textFill>
                  <w14:solidFill>
                    <w14:schemeClr w14:val="tx1"/>
                  </w14:solidFill>
                </w14:textFill>
              </w:rPr>
            </w:pPr>
            <w:r>
              <w:rPr>
                <w:color w:val="000000"/>
                <w:sz w:val="22"/>
                <w:szCs w:val="22"/>
              </w:rPr>
              <w:t xml:space="preserve">13.20 </w:t>
            </w:r>
          </w:p>
        </w:tc>
        <w:tc>
          <w:tcPr>
            <w:tcW w:w="613" w:type="pct"/>
            <w:vAlign w:val="center"/>
          </w:tcPr>
          <w:p>
            <w:pPr>
              <w:jc w:val="center"/>
              <w:rPr>
                <w:color w:val="000000" w:themeColor="text1"/>
                <w14:textFill>
                  <w14:solidFill>
                    <w14:schemeClr w14:val="tx1"/>
                  </w14:solidFill>
                </w14:textFill>
              </w:rPr>
            </w:pPr>
            <w:r>
              <w:rPr>
                <w:color w:val="000000"/>
                <w:sz w:val="22"/>
                <w:szCs w:val="22"/>
              </w:rPr>
              <w:t xml:space="preserve">65.00 </w:t>
            </w:r>
          </w:p>
        </w:tc>
        <w:tc>
          <w:tcPr>
            <w:tcW w:w="919" w:type="pct"/>
            <w:vAlign w:val="center"/>
          </w:tcPr>
          <w:p>
            <w:pPr>
              <w:jc w:val="center"/>
              <w:rPr>
                <w:color w:val="000000" w:themeColor="text1"/>
                <w:sz w:val="22"/>
                <w14:textFill>
                  <w14:solidFill>
                    <w14:schemeClr w14:val="tx1"/>
                  </w14:solidFill>
                </w14:textFill>
              </w:rPr>
            </w:pPr>
            <w:r>
              <w:rPr>
                <w:color w:val="000000"/>
                <w:sz w:val="22"/>
                <w:szCs w:val="22"/>
              </w:rPr>
              <w:t xml:space="preserve">1.22 </w:t>
            </w:r>
          </w:p>
        </w:tc>
        <w:tc>
          <w:tcPr>
            <w:tcW w:w="804" w:type="pct"/>
            <w:vAlign w:val="center"/>
          </w:tcPr>
          <w:p>
            <w:pPr>
              <w:jc w:val="center"/>
              <w:rPr>
                <w:color w:val="000000" w:themeColor="text1"/>
                <w14:textFill>
                  <w14:solidFill>
                    <w14:schemeClr w14:val="tx1"/>
                  </w14:solidFill>
                </w14:textFill>
              </w:rPr>
            </w:pPr>
            <w:r>
              <w:rPr>
                <w:color w:val="00000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 w:type="pct"/>
            <w:vAlign w:val="center"/>
          </w:tcPr>
          <w:p>
            <w:pPr>
              <w:widowControl/>
              <w:jc w:val="center"/>
              <w:textAlignment w:val="center"/>
              <w:rPr>
                <w:color w:val="000000" w:themeColor="text1"/>
                <w14:textFill>
                  <w14:solidFill>
                    <w14:schemeClr w14:val="tx1"/>
                  </w14:solidFill>
                </w14:textFill>
              </w:rPr>
            </w:pPr>
            <w:r>
              <w:rPr>
                <w:color w:val="000000" w:themeColor="text1"/>
                <w:kern w:val="0"/>
                <w:sz w:val="22"/>
                <w14:textFill>
                  <w14:solidFill>
                    <w14:schemeClr w14:val="tx1"/>
                  </w14:solidFill>
                </w14:textFill>
              </w:rPr>
              <w:t>7</w:t>
            </w:r>
          </w:p>
        </w:tc>
        <w:tc>
          <w:tcPr>
            <w:tcW w:w="1139" w:type="pct"/>
            <w:vAlign w:val="center"/>
          </w:tcPr>
          <w:p>
            <w:pPr>
              <w:jc w:val="center"/>
              <w:rPr>
                <w:color w:val="000000" w:themeColor="text1"/>
                <w:sz w:val="22"/>
                <w14:textFill>
                  <w14:solidFill>
                    <w14:schemeClr w14:val="tx1"/>
                  </w14:solidFill>
                </w14:textFill>
              </w:rPr>
            </w:pPr>
            <w:r>
              <w:rPr>
                <w:rFonts w:hint="eastAsia"/>
                <w:color w:val="000000"/>
                <w:sz w:val="22"/>
                <w:szCs w:val="22"/>
              </w:rPr>
              <w:t>调理</w:t>
            </w:r>
            <w:r>
              <w:rPr>
                <w:rFonts w:hint="eastAsia"/>
                <w:color w:val="000000"/>
                <w:szCs w:val="21"/>
              </w:rPr>
              <w:t>素肉样品</w:t>
            </w:r>
            <w:r>
              <w:rPr>
                <w:color w:val="000000"/>
                <w:sz w:val="22"/>
                <w:szCs w:val="22"/>
              </w:rPr>
              <w:t>7</w:t>
            </w:r>
          </w:p>
        </w:tc>
        <w:tc>
          <w:tcPr>
            <w:tcW w:w="614" w:type="pct"/>
            <w:vAlign w:val="center"/>
          </w:tcPr>
          <w:p>
            <w:pPr>
              <w:jc w:val="center"/>
              <w:rPr>
                <w:color w:val="000000" w:themeColor="text1"/>
                <w:sz w:val="22"/>
                <w14:textFill>
                  <w14:solidFill>
                    <w14:schemeClr w14:val="tx1"/>
                  </w14:solidFill>
                </w14:textFill>
              </w:rPr>
            </w:pPr>
            <w:r>
              <w:rPr>
                <w:color w:val="000000"/>
                <w:sz w:val="22"/>
                <w:szCs w:val="22"/>
              </w:rPr>
              <w:t xml:space="preserve">6.72 </w:t>
            </w:r>
          </w:p>
        </w:tc>
        <w:tc>
          <w:tcPr>
            <w:tcW w:w="613" w:type="pct"/>
            <w:vAlign w:val="center"/>
          </w:tcPr>
          <w:p>
            <w:pPr>
              <w:jc w:val="center"/>
              <w:rPr>
                <w:color w:val="000000" w:themeColor="text1"/>
                <w:sz w:val="22"/>
                <w14:textFill>
                  <w14:solidFill>
                    <w14:schemeClr w14:val="tx1"/>
                  </w14:solidFill>
                </w14:textFill>
              </w:rPr>
            </w:pPr>
            <w:r>
              <w:rPr>
                <w:color w:val="000000"/>
                <w:sz w:val="22"/>
                <w:szCs w:val="22"/>
              </w:rPr>
              <w:t xml:space="preserve">12.30 </w:t>
            </w:r>
          </w:p>
        </w:tc>
        <w:tc>
          <w:tcPr>
            <w:tcW w:w="613" w:type="pct"/>
            <w:vAlign w:val="center"/>
          </w:tcPr>
          <w:p>
            <w:pPr>
              <w:jc w:val="center"/>
              <w:rPr>
                <w:color w:val="000000" w:themeColor="text1"/>
                <w14:textFill>
                  <w14:solidFill>
                    <w14:schemeClr w14:val="tx1"/>
                  </w14:solidFill>
                </w14:textFill>
              </w:rPr>
            </w:pPr>
            <w:r>
              <w:rPr>
                <w:color w:val="000000"/>
                <w:sz w:val="22"/>
                <w:szCs w:val="22"/>
              </w:rPr>
              <w:t xml:space="preserve">62.00 </w:t>
            </w:r>
          </w:p>
        </w:tc>
        <w:tc>
          <w:tcPr>
            <w:tcW w:w="919" w:type="pct"/>
            <w:vAlign w:val="center"/>
          </w:tcPr>
          <w:p>
            <w:pPr>
              <w:jc w:val="center"/>
              <w:rPr>
                <w:color w:val="000000" w:themeColor="text1"/>
                <w:sz w:val="22"/>
                <w14:textFill>
                  <w14:solidFill>
                    <w14:schemeClr w14:val="tx1"/>
                  </w14:solidFill>
                </w14:textFill>
              </w:rPr>
            </w:pPr>
            <w:r>
              <w:rPr>
                <w:color w:val="000000"/>
                <w:sz w:val="22"/>
                <w:szCs w:val="22"/>
              </w:rPr>
              <w:t xml:space="preserve">1.40 </w:t>
            </w:r>
          </w:p>
        </w:tc>
        <w:tc>
          <w:tcPr>
            <w:tcW w:w="804" w:type="pct"/>
            <w:vAlign w:val="center"/>
          </w:tcPr>
          <w:p>
            <w:pPr>
              <w:jc w:val="center"/>
              <w:rPr>
                <w:color w:val="000000" w:themeColor="text1"/>
                <w14:textFill>
                  <w14:solidFill>
                    <w14:schemeClr w14:val="tx1"/>
                  </w14:solidFill>
                </w14:textFill>
              </w:rPr>
            </w:pPr>
            <w:r>
              <w:rPr>
                <w:color w:val="00000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 w:type="pct"/>
            <w:vAlign w:val="center"/>
          </w:tcPr>
          <w:p>
            <w:pPr>
              <w:widowControl/>
              <w:jc w:val="center"/>
              <w:textAlignment w:val="center"/>
              <w:rPr>
                <w:color w:val="000000" w:themeColor="text1"/>
                <w14:textFill>
                  <w14:solidFill>
                    <w14:schemeClr w14:val="tx1"/>
                  </w14:solidFill>
                </w14:textFill>
              </w:rPr>
            </w:pPr>
            <w:r>
              <w:rPr>
                <w:color w:val="000000" w:themeColor="text1"/>
                <w:kern w:val="0"/>
                <w:sz w:val="22"/>
                <w14:textFill>
                  <w14:solidFill>
                    <w14:schemeClr w14:val="tx1"/>
                  </w14:solidFill>
                </w14:textFill>
              </w:rPr>
              <w:t>8</w:t>
            </w:r>
          </w:p>
        </w:tc>
        <w:tc>
          <w:tcPr>
            <w:tcW w:w="1139" w:type="pct"/>
            <w:vAlign w:val="center"/>
          </w:tcPr>
          <w:p>
            <w:pPr>
              <w:jc w:val="center"/>
              <w:rPr>
                <w:color w:val="000000" w:themeColor="text1"/>
                <w:sz w:val="22"/>
                <w14:textFill>
                  <w14:solidFill>
                    <w14:schemeClr w14:val="tx1"/>
                  </w14:solidFill>
                </w14:textFill>
              </w:rPr>
            </w:pPr>
            <w:r>
              <w:rPr>
                <w:rFonts w:hint="eastAsia"/>
                <w:color w:val="000000"/>
                <w:sz w:val="22"/>
                <w:szCs w:val="22"/>
              </w:rPr>
              <w:t>调理</w:t>
            </w:r>
            <w:r>
              <w:rPr>
                <w:rFonts w:hint="eastAsia"/>
                <w:color w:val="000000"/>
                <w:szCs w:val="21"/>
              </w:rPr>
              <w:t>素肉样品</w:t>
            </w:r>
            <w:r>
              <w:rPr>
                <w:color w:val="000000"/>
                <w:sz w:val="22"/>
                <w:szCs w:val="22"/>
              </w:rPr>
              <w:t>8</w:t>
            </w:r>
          </w:p>
        </w:tc>
        <w:tc>
          <w:tcPr>
            <w:tcW w:w="614" w:type="pct"/>
            <w:vAlign w:val="center"/>
          </w:tcPr>
          <w:p>
            <w:pPr>
              <w:jc w:val="center"/>
              <w:rPr>
                <w:color w:val="000000" w:themeColor="text1"/>
                <w:sz w:val="22"/>
                <w14:textFill>
                  <w14:solidFill>
                    <w14:schemeClr w14:val="tx1"/>
                  </w14:solidFill>
                </w14:textFill>
              </w:rPr>
            </w:pPr>
            <w:r>
              <w:rPr>
                <w:color w:val="000000"/>
                <w:sz w:val="22"/>
                <w:szCs w:val="22"/>
              </w:rPr>
              <w:t xml:space="preserve">13.10 </w:t>
            </w:r>
          </w:p>
        </w:tc>
        <w:tc>
          <w:tcPr>
            <w:tcW w:w="613" w:type="pct"/>
            <w:vAlign w:val="center"/>
          </w:tcPr>
          <w:p>
            <w:pPr>
              <w:jc w:val="center"/>
              <w:rPr>
                <w:color w:val="000000" w:themeColor="text1"/>
                <w:sz w:val="22"/>
                <w14:textFill>
                  <w14:solidFill>
                    <w14:schemeClr w14:val="tx1"/>
                  </w14:solidFill>
                </w14:textFill>
              </w:rPr>
            </w:pPr>
            <w:r>
              <w:rPr>
                <w:color w:val="000000"/>
                <w:sz w:val="22"/>
                <w:szCs w:val="22"/>
              </w:rPr>
              <w:t xml:space="preserve">11.20 </w:t>
            </w:r>
          </w:p>
        </w:tc>
        <w:tc>
          <w:tcPr>
            <w:tcW w:w="613" w:type="pct"/>
            <w:vAlign w:val="center"/>
          </w:tcPr>
          <w:p>
            <w:pPr>
              <w:jc w:val="center"/>
              <w:rPr>
                <w:color w:val="000000" w:themeColor="text1"/>
                <w14:textFill>
                  <w14:solidFill>
                    <w14:schemeClr w14:val="tx1"/>
                  </w14:solidFill>
                </w14:textFill>
              </w:rPr>
            </w:pPr>
            <w:r>
              <w:rPr>
                <w:color w:val="000000"/>
                <w:sz w:val="22"/>
                <w:szCs w:val="22"/>
              </w:rPr>
              <w:t xml:space="preserve">58.00 </w:t>
            </w:r>
          </w:p>
        </w:tc>
        <w:tc>
          <w:tcPr>
            <w:tcW w:w="919" w:type="pct"/>
            <w:vAlign w:val="center"/>
          </w:tcPr>
          <w:p>
            <w:pPr>
              <w:jc w:val="center"/>
              <w:rPr>
                <w:color w:val="000000" w:themeColor="text1"/>
                <w:sz w:val="22"/>
                <w14:textFill>
                  <w14:solidFill>
                    <w14:schemeClr w14:val="tx1"/>
                  </w14:solidFill>
                </w14:textFill>
              </w:rPr>
            </w:pPr>
            <w:r>
              <w:rPr>
                <w:color w:val="000000"/>
                <w:sz w:val="22"/>
                <w:szCs w:val="22"/>
              </w:rPr>
              <w:t xml:space="preserve">1.86 </w:t>
            </w:r>
          </w:p>
        </w:tc>
        <w:tc>
          <w:tcPr>
            <w:tcW w:w="804" w:type="pct"/>
            <w:vAlign w:val="center"/>
          </w:tcPr>
          <w:p>
            <w:pPr>
              <w:jc w:val="center"/>
              <w:rPr>
                <w:color w:val="000000" w:themeColor="text1"/>
                <w14:textFill>
                  <w14:solidFill>
                    <w14:schemeClr w14:val="tx1"/>
                  </w14:solidFill>
                </w14:textFill>
              </w:rPr>
            </w:pPr>
            <w:r>
              <w:rPr>
                <w:color w:val="00000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 w:type="pct"/>
            <w:vAlign w:val="center"/>
          </w:tcPr>
          <w:p>
            <w:pPr>
              <w:widowControl/>
              <w:jc w:val="center"/>
              <w:textAlignment w:val="center"/>
              <w:rPr>
                <w:color w:val="000000" w:themeColor="text1"/>
                <w14:textFill>
                  <w14:solidFill>
                    <w14:schemeClr w14:val="tx1"/>
                  </w14:solidFill>
                </w14:textFill>
              </w:rPr>
            </w:pPr>
            <w:r>
              <w:rPr>
                <w:color w:val="000000" w:themeColor="text1"/>
                <w:kern w:val="0"/>
                <w:sz w:val="22"/>
                <w14:textFill>
                  <w14:solidFill>
                    <w14:schemeClr w14:val="tx1"/>
                  </w14:solidFill>
                </w14:textFill>
              </w:rPr>
              <w:t>9</w:t>
            </w:r>
          </w:p>
        </w:tc>
        <w:tc>
          <w:tcPr>
            <w:tcW w:w="1139" w:type="pct"/>
            <w:vAlign w:val="center"/>
          </w:tcPr>
          <w:p>
            <w:pPr>
              <w:jc w:val="center"/>
              <w:rPr>
                <w:color w:val="000000" w:themeColor="text1"/>
                <w:sz w:val="22"/>
                <w14:textFill>
                  <w14:solidFill>
                    <w14:schemeClr w14:val="tx1"/>
                  </w14:solidFill>
                </w14:textFill>
              </w:rPr>
            </w:pPr>
            <w:r>
              <w:rPr>
                <w:rFonts w:hint="eastAsia"/>
                <w:color w:val="000000"/>
                <w:sz w:val="22"/>
                <w:szCs w:val="22"/>
              </w:rPr>
              <w:t>调理</w:t>
            </w:r>
            <w:r>
              <w:rPr>
                <w:rFonts w:hint="eastAsia"/>
                <w:color w:val="000000"/>
                <w:szCs w:val="21"/>
              </w:rPr>
              <w:t>素肉样品</w:t>
            </w:r>
            <w:r>
              <w:rPr>
                <w:color w:val="000000"/>
                <w:sz w:val="22"/>
                <w:szCs w:val="22"/>
              </w:rPr>
              <w:t>9</w:t>
            </w:r>
          </w:p>
        </w:tc>
        <w:tc>
          <w:tcPr>
            <w:tcW w:w="614" w:type="pct"/>
            <w:vAlign w:val="center"/>
          </w:tcPr>
          <w:p>
            <w:pPr>
              <w:jc w:val="center"/>
              <w:rPr>
                <w:color w:val="000000" w:themeColor="text1"/>
                <w:sz w:val="22"/>
                <w14:textFill>
                  <w14:solidFill>
                    <w14:schemeClr w14:val="tx1"/>
                  </w14:solidFill>
                </w14:textFill>
              </w:rPr>
            </w:pPr>
            <w:r>
              <w:rPr>
                <w:color w:val="000000"/>
                <w:sz w:val="22"/>
                <w:szCs w:val="22"/>
              </w:rPr>
              <w:t xml:space="preserve">13.10 </w:t>
            </w:r>
          </w:p>
        </w:tc>
        <w:tc>
          <w:tcPr>
            <w:tcW w:w="613" w:type="pct"/>
            <w:vAlign w:val="center"/>
          </w:tcPr>
          <w:p>
            <w:pPr>
              <w:jc w:val="center"/>
              <w:rPr>
                <w:color w:val="000000" w:themeColor="text1"/>
                <w:sz w:val="22"/>
                <w14:textFill>
                  <w14:solidFill>
                    <w14:schemeClr w14:val="tx1"/>
                  </w14:solidFill>
                </w14:textFill>
              </w:rPr>
            </w:pPr>
            <w:r>
              <w:rPr>
                <w:color w:val="000000"/>
                <w:sz w:val="22"/>
                <w:szCs w:val="22"/>
              </w:rPr>
              <w:t xml:space="preserve">11.20 </w:t>
            </w:r>
          </w:p>
        </w:tc>
        <w:tc>
          <w:tcPr>
            <w:tcW w:w="613" w:type="pct"/>
            <w:vAlign w:val="center"/>
          </w:tcPr>
          <w:p>
            <w:pPr>
              <w:jc w:val="center"/>
              <w:rPr>
                <w:color w:val="000000" w:themeColor="text1"/>
                <w14:textFill>
                  <w14:solidFill>
                    <w14:schemeClr w14:val="tx1"/>
                  </w14:solidFill>
                </w14:textFill>
              </w:rPr>
            </w:pPr>
            <w:r>
              <w:rPr>
                <w:color w:val="000000"/>
                <w:sz w:val="22"/>
                <w:szCs w:val="22"/>
              </w:rPr>
              <w:t xml:space="preserve">58.00 </w:t>
            </w:r>
          </w:p>
        </w:tc>
        <w:tc>
          <w:tcPr>
            <w:tcW w:w="919" w:type="pct"/>
            <w:vAlign w:val="center"/>
          </w:tcPr>
          <w:p>
            <w:pPr>
              <w:jc w:val="center"/>
              <w:rPr>
                <w:color w:val="000000" w:themeColor="text1"/>
                <w:sz w:val="22"/>
                <w14:textFill>
                  <w14:solidFill>
                    <w14:schemeClr w14:val="tx1"/>
                  </w14:solidFill>
                </w14:textFill>
              </w:rPr>
            </w:pPr>
            <w:r>
              <w:rPr>
                <w:color w:val="000000"/>
                <w:sz w:val="22"/>
                <w:szCs w:val="22"/>
              </w:rPr>
              <w:t xml:space="preserve">1.73 </w:t>
            </w:r>
          </w:p>
        </w:tc>
        <w:tc>
          <w:tcPr>
            <w:tcW w:w="804" w:type="pct"/>
            <w:vAlign w:val="center"/>
          </w:tcPr>
          <w:p>
            <w:pPr>
              <w:jc w:val="center"/>
              <w:rPr>
                <w:color w:val="000000" w:themeColor="text1"/>
                <w14:textFill>
                  <w14:solidFill>
                    <w14:schemeClr w14:val="tx1"/>
                  </w14:solidFill>
                </w14:textFill>
              </w:rPr>
            </w:pPr>
            <w:r>
              <w:rPr>
                <w:color w:val="00000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 w:type="pct"/>
            <w:vAlign w:val="center"/>
          </w:tcPr>
          <w:p>
            <w:pPr>
              <w:widowControl/>
              <w:jc w:val="center"/>
              <w:textAlignment w:val="center"/>
              <w:rPr>
                <w:color w:val="000000" w:themeColor="text1"/>
                <w14:textFill>
                  <w14:solidFill>
                    <w14:schemeClr w14:val="tx1"/>
                  </w14:solidFill>
                </w14:textFill>
              </w:rPr>
            </w:pPr>
            <w:r>
              <w:rPr>
                <w:color w:val="000000" w:themeColor="text1"/>
                <w:kern w:val="0"/>
                <w:sz w:val="22"/>
                <w14:textFill>
                  <w14:solidFill>
                    <w14:schemeClr w14:val="tx1"/>
                  </w14:solidFill>
                </w14:textFill>
              </w:rPr>
              <w:t>10</w:t>
            </w:r>
          </w:p>
        </w:tc>
        <w:tc>
          <w:tcPr>
            <w:tcW w:w="1139" w:type="pct"/>
            <w:vAlign w:val="center"/>
          </w:tcPr>
          <w:p>
            <w:pPr>
              <w:jc w:val="center"/>
              <w:rPr>
                <w:color w:val="000000" w:themeColor="text1"/>
                <w:sz w:val="22"/>
                <w14:textFill>
                  <w14:solidFill>
                    <w14:schemeClr w14:val="tx1"/>
                  </w14:solidFill>
                </w14:textFill>
              </w:rPr>
            </w:pPr>
            <w:r>
              <w:rPr>
                <w:rFonts w:hint="eastAsia"/>
                <w:color w:val="000000"/>
                <w:sz w:val="22"/>
                <w:szCs w:val="22"/>
              </w:rPr>
              <w:t>调理</w:t>
            </w:r>
            <w:r>
              <w:rPr>
                <w:rFonts w:hint="eastAsia"/>
                <w:color w:val="000000"/>
                <w:szCs w:val="21"/>
              </w:rPr>
              <w:t>素肉样品</w:t>
            </w:r>
            <w:r>
              <w:rPr>
                <w:color w:val="000000"/>
                <w:sz w:val="22"/>
                <w:szCs w:val="22"/>
              </w:rPr>
              <w:t>10</w:t>
            </w:r>
          </w:p>
        </w:tc>
        <w:tc>
          <w:tcPr>
            <w:tcW w:w="614" w:type="pct"/>
            <w:vAlign w:val="center"/>
          </w:tcPr>
          <w:p>
            <w:pPr>
              <w:jc w:val="center"/>
              <w:rPr>
                <w:color w:val="000000" w:themeColor="text1"/>
                <w:sz w:val="22"/>
                <w14:textFill>
                  <w14:solidFill>
                    <w14:schemeClr w14:val="tx1"/>
                  </w14:solidFill>
                </w14:textFill>
              </w:rPr>
            </w:pPr>
            <w:r>
              <w:rPr>
                <w:color w:val="000000"/>
                <w:sz w:val="22"/>
                <w:szCs w:val="22"/>
              </w:rPr>
              <w:t xml:space="preserve">14.00 </w:t>
            </w:r>
          </w:p>
        </w:tc>
        <w:tc>
          <w:tcPr>
            <w:tcW w:w="613" w:type="pct"/>
            <w:vAlign w:val="center"/>
          </w:tcPr>
          <w:p>
            <w:pPr>
              <w:jc w:val="center"/>
              <w:rPr>
                <w:color w:val="000000" w:themeColor="text1"/>
                <w:sz w:val="22"/>
                <w14:textFill>
                  <w14:solidFill>
                    <w14:schemeClr w14:val="tx1"/>
                  </w14:solidFill>
                </w14:textFill>
              </w:rPr>
            </w:pPr>
            <w:r>
              <w:rPr>
                <w:color w:val="000000"/>
                <w:sz w:val="22"/>
                <w:szCs w:val="22"/>
              </w:rPr>
              <w:t xml:space="preserve">7.40 </w:t>
            </w:r>
          </w:p>
        </w:tc>
        <w:tc>
          <w:tcPr>
            <w:tcW w:w="613" w:type="pct"/>
            <w:vAlign w:val="center"/>
          </w:tcPr>
          <w:p>
            <w:pPr>
              <w:jc w:val="center"/>
              <w:rPr>
                <w:color w:val="000000" w:themeColor="text1"/>
                <w14:textFill>
                  <w14:solidFill>
                    <w14:schemeClr w14:val="tx1"/>
                  </w14:solidFill>
                </w14:textFill>
              </w:rPr>
            </w:pPr>
            <w:r>
              <w:rPr>
                <w:color w:val="000000"/>
                <w:sz w:val="22"/>
                <w:szCs w:val="22"/>
              </w:rPr>
              <w:t xml:space="preserve">46.00 </w:t>
            </w:r>
          </w:p>
        </w:tc>
        <w:tc>
          <w:tcPr>
            <w:tcW w:w="919" w:type="pct"/>
            <w:vAlign w:val="center"/>
          </w:tcPr>
          <w:p>
            <w:pPr>
              <w:jc w:val="center"/>
              <w:rPr>
                <w:color w:val="000000" w:themeColor="text1"/>
                <w:sz w:val="22"/>
                <w14:textFill>
                  <w14:solidFill>
                    <w14:schemeClr w14:val="tx1"/>
                  </w14:solidFill>
                </w14:textFill>
              </w:rPr>
            </w:pPr>
            <w:r>
              <w:rPr>
                <w:color w:val="000000"/>
                <w:sz w:val="22"/>
                <w:szCs w:val="22"/>
              </w:rPr>
              <w:t xml:space="preserve">1.76 </w:t>
            </w:r>
          </w:p>
        </w:tc>
        <w:tc>
          <w:tcPr>
            <w:tcW w:w="804" w:type="pct"/>
            <w:vAlign w:val="center"/>
          </w:tcPr>
          <w:p>
            <w:pPr>
              <w:jc w:val="center"/>
              <w:rPr>
                <w:color w:val="000000" w:themeColor="text1"/>
                <w14:textFill>
                  <w14:solidFill>
                    <w14:schemeClr w14:val="tx1"/>
                  </w14:solidFill>
                </w14:textFill>
              </w:rPr>
            </w:pPr>
            <w:r>
              <w:rPr>
                <w:color w:val="00000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 w:type="pct"/>
            <w:vAlign w:val="center"/>
          </w:tcPr>
          <w:p>
            <w:pPr>
              <w:widowControl/>
              <w:jc w:val="center"/>
              <w:textAlignment w:val="center"/>
              <w:rPr>
                <w:color w:val="000000" w:themeColor="text1"/>
                <w14:textFill>
                  <w14:solidFill>
                    <w14:schemeClr w14:val="tx1"/>
                  </w14:solidFill>
                </w14:textFill>
              </w:rPr>
            </w:pPr>
            <w:r>
              <w:rPr>
                <w:color w:val="000000" w:themeColor="text1"/>
                <w:kern w:val="0"/>
                <w:sz w:val="22"/>
                <w14:textFill>
                  <w14:solidFill>
                    <w14:schemeClr w14:val="tx1"/>
                  </w14:solidFill>
                </w14:textFill>
              </w:rPr>
              <w:t>11</w:t>
            </w:r>
          </w:p>
        </w:tc>
        <w:tc>
          <w:tcPr>
            <w:tcW w:w="1139" w:type="pct"/>
            <w:vAlign w:val="center"/>
          </w:tcPr>
          <w:p>
            <w:pPr>
              <w:jc w:val="center"/>
              <w:rPr>
                <w:color w:val="000000" w:themeColor="text1"/>
                <w:sz w:val="22"/>
                <w14:textFill>
                  <w14:solidFill>
                    <w14:schemeClr w14:val="tx1"/>
                  </w14:solidFill>
                </w14:textFill>
              </w:rPr>
            </w:pPr>
            <w:r>
              <w:rPr>
                <w:rFonts w:hint="eastAsia"/>
                <w:color w:val="000000"/>
                <w:sz w:val="22"/>
                <w:szCs w:val="22"/>
              </w:rPr>
              <w:t>调理</w:t>
            </w:r>
            <w:r>
              <w:rPr>
                <w:rFonts w:hint="eastAsia"/>
                <w:color w:val="000000"/>
                <w:szCs w:val="21"/>
              </w:rPr>
              <w:t>素肉样品</w:t>
            </w:r>
            <w:r>
              <w:rPr>
                <w:color w:val="000000"/>
                <w:sz w:val="22"/>
                <w:szCs w:val="22"/>
              </w:rPr>
              <w:t>11</w:t>
            </w:r>
          </w:p>
        </w:tc>
        <w:tc>
          <w:tcPr>
            <w:tcW w:w="614" w:type="pct"/>
            <w:vAlign w:val="center"/>
          </w:tcPr>
          <w:p>
            <w:pPr>
              <w:jc w:val="center"/>
              <w:rPr>
                <w:color w:val="000000" w:themeColor="text1"/>
                <w:sz w:val="22"/>
                <w14:textFill>
                  <w14:solidFill>
                    <w14:schemeClr w14:val="tx1"/>
                  </w14:solidFill>
                </w14:textFill>
              </w:rPr>
            </w:pPr>
            <w:r>
              <w:rPr>
                <w:color w:val="000000"/>
                <w:sz w:val="22"/>
                <w:szCs w:val="22"/>
              </w:rPr>
              <w:t xml:space="preserve">13.80 </w:t>
            </w:r>
          </w:p>
        </w:tc>
        <w:tc>
          <w:tcPr>
            <w:tcW w:w="613" w:type="pct"/>
            <w:vAlign w:val="center"/>
          </w:tcPr>
          <w:p>
            <w:pPr>
              <w:jc w:val="center"/>
              <w:rPr>
                <w:color w:val="000000" w:themeColor="text1"/>
                <w:sz w:val="22"/>
                <w14:textFill>
                  <w14:solidFill>
                    <w14:schemeClr w14:val="tx1"/>
                  </w14:solidFill>
                </w14:textFill>
              </w:rPr>
            </w:pPr>
            <w:r>
              <w:rPr>
                <w:color w:val="000000"/>
                <w:sz w:val="22"/>
                <w:szCs w:val="22"/>
              </w:rPr>
              <w:t xml:space="preserve">7.40 </w:t>
            </w:r>
          </w:p>
        </w:tc>
        <w:tc>
          <w:tcPr>
            <w:tcW w:w="613" w:type="pct"/>
            <w:vAlign w:val="center"/>
          </w:tcPr>
          <w:p>
            <w:pPr>
              <w:jc w:val="center"/>
              <w:rPr>
                <w:color w:val="000000" w:themeColor="text1"/>
                <w14:textFill>
                  <w14:solidFill>
                    <w14:schemeClr w14:val="tx1"/>
                  </w14:solidFill>
                </w14:textFill>
              </w:rPr>
            </w:pPr>
            <w:r>
              <w:rPr>
                <w:color w:val="000000"/>
                <w:sz w:val="22"/>
                <w:szCs w:val="22"/>
              </w:rPr>
              <w:t xml:space="preserve">45.00 </w:t>
            </w:r>
          </w:p>
        </w:tc>
        <w:tc>
          <w:tcPr>
            <w:tcW w:w="919" w:type="pct"/>
            <w:vAlign w:val="center"/>
          </w:tcPr>
          <w:p>
            <w:pPr>
              <w:jc w:val="center"/>
              <w:rPr>
                <w:color w:val="000000" w:themeColor="text1"/>
                <w:sz w:val="22"/>
                <w14:textFill>
                  <w14:solidFill>
                    <w14:schemeClr w14:val="tx1"/>
                  </w14:solidFill>
                </w14:textFill>
              </w:rPr>
            </w:pPr>
            <w:r>
              <w:rPr>
                <w:color w:val="000000"/>
                <w:sz w:val="22"/>
                <w:szCs w:val="22"/>
              </w:rPr>
              <w:t xml:space="preserve">1.76 </w:t>
            </w:r>
          </w:p>
        </w:tc>
        <w:tc>
          <w:tcPr>
            <w:tcW w:w="804" w:type="pct"/>
            <w:vAlign w:val="center"/>
          </w:tcPr>
          <w:p>
            <w:pPr>
              <w:jc w:val="center"/>
              <w:rPr>
                <w:color w:val="000000" w:themeColor="text1"/>
                <w14:textFill>
                  <w14:solidFill>
                    <w14:schemeClr w14:val="tx1"/>
                  </w14:solidFill>
                </w14:textFill>
              </w:rPr>
            </w:pPr>
            <w:r>
              <w:rPr>
                <w:color w:val="00000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 w:type="pct"/>
            <w:vAlign w:val="center"/>
          </w:tcPr>
          <w:p>
            <w:pPr>
              <w:widowControl/>
              <w:jc w:val="center"/>
              <w:textAlignment w:val="center"/>
              <w:rPr>
                <w:color w:val="000000" w:themeColor="text1"/>
                <w14:textFill>
                  <w14:solidFill>
                    <w14:schemeClr w14:val="tx1"/>
                  </w14:solidFill>
                </w14:textFill>
              </w:rPr>
            </w:pPr>
            <w:r>
              <w:rPr>
                <w:color w:val="000000" w:themeColor="text1"/>
                <w:kern w:val="0"/>
                <w:sz w:val="22"/>
                <w14:textFill>
                  <w14:solidFill>
                    <w14:schemeClr w14:val="tx1"/>
                  </w14:solidFill>
                </w14:textFill>
              </w:rPr>
              <w:t>12</w:t>
            </w:r>
          </w:p>
        </w:tc>
        <w:tc>
          <w:tcPr>
            <w:tcW w:w="1139" w:type="pct"/>
            <w:vAlign w:val="center"/>
          </w:tcPr>
          <w:p>
            <w:pPr>
              <w:jc w:val="center"/>
              <w:rPr>
                <w:color w:val="000000" w:themeColor="text1"/>
                <w:sz w:val="22"/>
                <w14:textFill>
                  <w14:solidFill>
                    <w14:schemeClr w14:val="tx1"/>
                  </w14:solidFill>
                </w14:textFill>
              </w:rPr>
            </w:pPr>
            <w:r>
              <w:rPr>
                <w:rFonts w:hint="eastAsia"/>
                <w:color w:val="000000"/>
                <w:sz w:val="22"/>
                <w:szCs w:val="22"/>
              </w:rPr>
              <w:t>调理</w:t>
            </w:r>
            <w:r>
              <w:rPr>
                <w:rFonts w:hint="eastAsia"/>
                <w:color w:val="000000"/>
                <w:szCs w:val="21"/>
              </w:rPr>
              <w:t>素肉样品</w:t>
            </w:r>
            <w:r>
              <w:rPr>
                <w:color w:val="000000"/>
                <w:sz w:val="22"/>
                <w:szCs w:val="22"/>
              </w:rPr>
              <w:t>12</w:t>
            </w:r>
          </w:p>
        </w:tc>
        <w:tc>
          <w:tcPr>
            <w:tcW w:w="614" w:type="pct"/>
            <w:vAlign w:val="center"/>
          </w:tcPr>
          <w:p>
            <w:pPr>
              <w:jc w:val="center"/>
              <w:rPr>
                <w:color w:val="000000" w:themeColor="text1"/>
                <w:sz w:val="22"/>
                <w14:textFill>
                  <w14:solidFill>
                    <w14:schemeClr w14:val="tx1"/>
                  </w14:solidFill>
                </w14:textFill>
              </w:rPr>
            </w:pPr>
            <w:r>
              <w:rPr>
                <w:color w:val="000000"/>
                <w:sz w:val="22"/>
                <w:szCs w:val="22"/>
              </w:rPr>
              <w:t xml:space="preserve">16.20 </w:t>
            </w:r>
          </w:p>
        </w:tc>
        <w:tc>
          <w:tcPr>
            <w:tcW w:w="613" w:type="pct"/>
            <w:vAlign w:val="center"/>
          </w:tcPr>
          <w:p>
            <w:pPr>
              <w:jc w:val="center"/>
              <w:rPr>
                <w:color w:val="000000" w:themeColor="text1"/>
                <w:sz w:val="22"/>
                <w14:textFill>
                  <w14:solidFill>
                    <w14:schemeClr w14:val="tx1"/>
                  </w14:solidFill>
                </w14:textFill>
              </w:rPr>
            </w:pPr>
            <w:r>
              <w:rPr>
                <w:color w:val="000000"/>
                <w:sz w:val="22"/>
                <w:szCs w:val="22"/>
              </w:rPr>
              <w:t xml:space="preserve">7.60 </w:t>
            </w:r>
          </w:p>
        </w:tc>
        <w:tc>
          <w:tcPr>
            <w:tcW w:w="613" w:type="pct"/>
            <w:vAlign w:val="center"/>
          </w:tcPr>
          <w:p>
            <w:pPr>
              <w:jc w:val="center"/>
              <w:rPr>
                <w:color w:val="000000" w:themeColor="text1"/>
                <w14:textFill>
                  <w14:solidFill>
                    <w14:schemeClr w14:val="tx1"/>
                  </w14:solidFill>
                </w14:textFill>
              </w:rPr>
            </w:pPr>
            <w:r>
              <w:rPr>
                <w:color w:val="000000"/>
                <w:sz w:val="22"/>
                <w:szCs w:val="22"/>
              </w:rPr>
              <w:t xml:space="preserve">46.00 </w:t>
            </w:r>
          </w:p>
        </w:tc>
        <w:tc>
          <w:tcPr>
            <w:tcW w:w="919" w:type="pct"/>
            <w:vAlign w:val="center"/>
          </w:tcPr>
          <w:p>
            <w:pPr>
              <w:jc w:val="center"/>
              <w:rPr>
                <w:color w:val="000000" w:themeColor="text1"/>
                <w:sz w:val="22"/>
                <w14:textFill>
                  <w14:solidFill>
                    <w14:schemeClr w14:val="tx1"/>
                  </w14:solidFill>
                </w14:textFill>
              </w:rPr>
            </w:pPr>
            <w:r>
              <w:rPr>
                <w:color w:val="000000"/>
                <w:sz w:val="22"/>
                <w:szCs w:val="22"/>
              </w:rPr>
              <w:t xml:space="preserve">1.83 </w:t>
            </w:r>
          </w:p>
        </w:tc>
        <w:tc>
          <w:tcPr>
            <w:tcW w:w="804" w:type="pct"/>
            <w:vAlign w:val="center"/>
          </w:tcPr>
          <w:p>
            <w:pPr>
              <w:jc w:val="center"/>
              <w:rPr>
                <w:color w:val="000000" w:themeColor="text1"/>
                <w14:textFill>
                  <w14:solidFill>
                    <w14:schemeClr w14:val="tx1"/>
                  </w14:solidFill>
                </w14:textFill>
              </w:rPr>
            </w:pPr>
            <w:r>
              <w:rPr>
                <w:color w:val="00000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 w:type="pct"/>
            <w:vAlign w:val="center"/>
          </w:tcPr>
          <w:p>
            <w:pPr>
              <w:widowControl/>
              <w:jc w:val="center"/>
              <w:textAlignment w:val="center"/>
              <w:rPr>
                <w:color w:val="000000" w:themeColor="text1"/>
                <w14:textFill>
                  <w14:solidFill>
                    <w14:schemeClr w14:val="tx1"/>
                  </w14:solidFill>
                </w14:textFill>
              </w:rPr>
            </w:pPr>
            <w:r>
              <w:rPr>
                <w:color w:val="000000" w:themeColor="text1"/>
                <w:kern w:val="0"/>
                <w:sz w:val="22"/>
                <w14:textFill>
                  <w14:solidFill>
                    <w14:schemeClr w14:val="tx1"/>
                  </w14:solidFill>
                </w14:textFill>
              </w:rPr>
              <w:t>13</w:t>
            </w:r>
          </w:p>
        </w:tc>
        <w:tc>
          <w:tcPr>
            <w:tcW w:w="1139" w:type="pct"/>
            <w:vAlign w:val="center"/>
          </w:tcPr>
          <w:p>
            <w:pPr>
              <w:jc w:val="center"/>
              <w:rPr>
                <w:color w:val="000000" w:themeColor="text1"/>
                <w:sz w:val="22"/>
                <w14:textFill>
                  <w14:solidFill>
                    <w14:schemeClr w14:val="tx1"/>
                  </w14:solidFill>
                </w14:textFill>
              </w:rPr>
            </w:pPr>
            <w:r>
              <w:rPr>
                <w:rFonts w:hint="eastAsia"/>
                <w:color w:val="000000"/>
                <w:sz w:val="22"/>
                <w:szCs w:val="22"/>
              </w:rPr>
              <w:t>调理</w:t>
            </w:r>
            <w:r>
              <w:rPr>
                <w:rFonts w:hint="eastAsia"/>
                <w:color w:val="000000"/>
                <w:szCs w:val="21"/>
              </w:rPr>
              <w:t>素肉样品</w:t>
            </w:r>
            <w:r>
              <w:rPr>
                <w:color w:val="000000"/>
                <w:sz w:val="22"/>
                <w:szCs w:val="22"/>
              </w:rPr>
              <w:t>13</w:t>
            </w:r>
          </w:p>
        </w:tc>
        <w:tc>
          <w:tcPr>
            <w:tcW w:w="614" w:type="pct"/>
            <w:vAlign w:val="center"/>
          </w:tcPr>
          <w:p>
            <w:pPr>
              <w:jc w:val="center"/>
              <w:rPr>
                <w:color w:val="000000" w:themeColor="text1"/>
                <w:sz w:val="22"/>
                <w14:textFill>
                  <w14:solidFill>
                    <w14:schemeClr w14:val="tx1"/>
                  </w14:solidFill>
                </w14:textFill>
              </w:rPr>
            </w:pPr>
            <w:r>
              <w:rPr>
                <w:color w:val="000000"/>
                <w:sz w:val="22"/>
                <w:szCs w:val="22"/>
              </w:rPr>
              <w:t xml:space="preserve">9.10 </w:t>
            </w:r>
          </w:p>
        </w:tc>
        <w:tc>
          <w:tcPr>
            <w:tcW w:w="613" w:type="pct"/>
            <w:vAlign w:val="center"/>
          </w:tcPr>
          <w:p>
            <w:pPr>
              <w:jc w:val="center"/>
              <w:rPr>
                <w:color w:val="000000" w:themeColor="text1"/>
                <w:sz w:val="22"/>
                <w14:textFill>
                  <w14:solidFill>
                    <w14:schemeClr w14:val="tx1"/>
                  </w14:solidFill>
                </w14:textFill>
              </w:rPr>
            </w:pPr>
            <w:r>
              <w:rPr>
                <w:color w:val="000000"/>
                <w:sz w:val="22"/>
                <w:szCs w:val="22"/>
              </w:rPr>
              <w:t xml:space="preserve">8.90 </w:t>
            </w:r>
          </w:p>
        </w:tc>
        <w:tc>
          <w:tcPr>
            <w:tcW w:w="613" w:type="pct"/>
            <w:vAlign w:val="center"/>
          </w:tcPr>
          <w:p>
            <w:pPr>
              <w:jc w:val="center"/>
              <w:rPr>
                <w:color w:val="000000" w:themeColor="text1"/>
                <w14:textFill>
                  <w14:solidFill>
                    <w14:schemeClr w14:val="tx1"/>
                  </w14:solidFill>
                </w14:textFill>
              </w:rPr>
            </w:pPr>
            <w:r>
              <w:rPr>
                <w:color w:val="000000"/>
                <w:sz w:val="22"/>
                <w:szCs w:val="22"/>
              </w:rPr>
              <w:t xml:space="preserve">60.00 </w:t>
            </w:r>
          </w:p>
        </w:tc>
        <w:tc>
          <w:tcPr>
            <w:tcW w:w="919" w:type="pct"/>
            <w:vAlign w:val="center"/>
          </w:tcPr>
          <w:p>
            <w:pPr>
              <w:jc w:val="center"/>
              <w:rPr>
                <w:color w:val="000000" w:themeColor="text1"/>
                <w:sz w:val="22"/>
                <w14:textFill>
                  <w14:solidFill>
                    <w14:schemeClr w14:val="tx1"/>
                  </w14:solidFill>
                </w14:textFill>
              </w:rPr>
            </w:pPr>
            <w:r>
              <w:rPr>
                <w:color w:val="000000"/>
                <w:sz w:val="22"/>
                <w:szCs w:val="22"/>
              </w:rPr>
              <w:t xml:space="preserve">1.27 </w:t>
            </w:r>
          </w:p>
        </w:tc>
        <w:tc>
          <w:tcPr>
            <w:tcW w:w="804" w:type="pct"/>
            <w:vAlign w:val="center"/>
          </w:tcPr>
          <w:p>
            <w:pPr>
              <w:jc w:val="center"/>
              <w:rPr>
                <w:color w:val="000000" w:themeColor="text1"/>
                <w14:textFill>
                  <w14:solidFill>
                    <w14:schemeClr w14:val="tx1"/>
                  </w14:solidFill>
                </w14:textFill>
              </w:rPr>
            </w:pPr>
            <w:r>
              <w:rPr>
                <w:color w:val="00000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 w:type="pct"/>
            <w:vAlign w:val="center"/>
          </w:tcPr>
          <w:p>
            <w:pPr>
              <w:widowControl/>
              <w:jc w:val="center"/>
              <w:textAlignment w:val="center"/>
              <w:rPr>
                <w:color w:val="000000" w:themeColor="text1"/>
                <w14:textFill>
                  <w14:solidFill>
                    <w14:schemeClr w14:val="tx1"/>
                  </w14:solidFill>
                </w14:textFill>
              </w:rPr>
            </w:pPr>
            <w:r>
              <w:rPr>
                <w:color w:val="000000" w:themeColor="text1"/>
                <w:kern w:val="0"/>
                <w:sz w:val="22"/>
                <w14:textFill>
                  <w14:solidFill>
                    <w14:schemeClr w14:val="tx1"/>
                  </w14:solidFill>
                </w14:textFill>
              </w:rPr>
              <w:t>14</w:t>
            </w:r>
          </w:p>
        </w:tc>
        <w:tc>
          <w:tcPr>
            <w:tcW w:w="1139" w:type="pct"/>
            <w:vAlign w:val="center"/>
          </w:tcPr>
          <w:p>
            <w:pPr>
              <w:jc w:val="center"/>
              <w:rPr>
                <w:color w:val="000000" w:themeColor="text1"/>
                <w:sz w:val="22"/>
                <w14:textFill>
                  <w14:solidFill>
                    <w14:schemeClr w14:val="tx1"/>
                  </w14:solidFill>
                </w14:textFill>
              </w:rPr>
            </w:pPr>
            <w:r>
              <w:rPr>
                <w:rFonts w:hint="eastAsia"/>
                <w:color w:val="000000"/>
                <w:sz w:val="22"/>
                <w:szCs w:val="22"/>
              </w:rPr>
              <w:t>调理</w:t>
            </w:r>
            <w:r>
              <w:rPr>
                <w:rFonts w:hint="eastAsia"/>
                <w:color w:val="000000"/>
                <w:szCs w:val="21"/>
              </w:rPr>
              <w:t>素肉样品</w:t>
            </w:r>
            <w:r>
              <w:rPr>
                <w:color w:val="000000"/>
                <w:sz w:val="22"/>
                <w:szCs w:val="22"/>
              </w:rPr>
              <w:t>14</w:t>
            </w:r>
          </w:p>
        </w:tc>
        <w:tc>
          <w:tcPr>
            <w:tcW w:w="614" w:type="pct"/>
            <w:vAlign w:val="center"/>
          </w:tcPr>
          <w:p>
            <w:pPr>
              <w:jc w:val="center"/>
              <w:rPr>
                <w:color w:val="000000" w:themeColor="text1"/>
                <w:sz w:val="22"/>
                <w14:textFill>
                  <w14:solidFill>
                    <w14:schemeClr w14:val="tx1"/>
                  </w14:solidFill>
                </w14:textFill>
              </w:rPr>
            </w:pPr>
            <w:r>
              <w:rPr>
                <w:color w:val="000000"/>
                <w:sz w:val="22"/>
                <w:szCs w:val="22"/>
              </w:rPr>
              <w:t xml:space="preserve">13.60 </w:t>
            </w:r>
          </w:p>
        </w:tc>
        <w:tc>
          <w:tcPr>
            <w:tcW w:w="613" w:type="pct"/>
            <w:vAlign w:val="center"/>
          </w:tcPr>
          <w:p>
            <w:pPr>
              <w:jc w:val="center"/>
              <w:rPr>
                <w:color w:val="000000" w:themeColor="text1"/>
                <w:sz w:val="22"/>
                <w14:textFill>
                  <w14:solidFill>
                    <w14:schemeClr w14:val="tx1"/>
                  </w14:solidFill>
                </w14:textFill>
              </w:rPr>
            </w:pPr>
            <w:r>
              <w:rPr>
                <w:color w:val="000000"/>
                <w:sz w:val="22"/>
                <w:szCs w:val="22"/>
              </w:rPr>
              <w:t xml:space="preserve">12.00 </w:t>
            </w:r>
          </w:p>
        </w:tc>
        <w:tc>
          <w:tcPr>
            <w:tcW w:w="613" w:type="pct"/>
            <w:vAlign w:val="center"/>
          </w:tcPr>
          <w:p>
            <w:pPr>
              <w:jc w:val="center"/>
              <w:rPr>
                <w:color w:val="000000" w:themeColor="text1"/>
                <w14:textFill>
                  <w14:solidFill>
                    <w14:schemeClr w14:val="tx1"/>
                  </w14:solidFill>
                </w14:textFill>
              </w:rPr>
            </w:pPr>
            <w:r>
              <w:rPr>
                <w:color w:val="000000"/>
                <w:sz w:val="22"/>
                <w:szCs w:val="22"/>
              </w:rPr>
              <w:t xml:space="preserve">43.00 </w:t>
            </w:r>
          </w:p>
        </w:tc>
        <w:tc>
          <w:tcPr>
            <w:tcW w:w="919" w:type="pct"/>
            <w:vAlign w:val="center"/>
          </w:tcPr>
          <w:p>
            <w:pPr>
              <w:jc w:val="center"/>
              <w:rPr>
                <w:color w:val="000000" w:themeColor="text1"/>
                <w:sz w:val="22"/>
                <w14:textFill>
                  <w14:solidFill>
                    <w14:schemeClr w14:val="tx1"/>
                  </w14:solidFill>
                </w14:textFill>
              </w:rPr>
            </w:pPr>
            <w:r>
              <w:rPr>
                <w:color w:val="000000"/>
                <w:sz w:val="22"/>
                <w:szCs w:val="22"/>
              </w:rPr>
              <w:t xml:space="preserve">1.53 </w:t>
            </w:r>
          </w:p>
        </w:tc>
        <w:tc>
          <w:tcPr>
            <w:tcW w:w="804" w:type="pct"/>
            <w:vAlign w:val="center"/>
          </w:tcPr>
          <w:p>
            <w:pPr>
              <w:jc w:val="center"/>
              <w:rPr>
                <w:color w:val="000000" w:themeColor="text1"/>
                <w14:textFill>
                  <w14:solidFill>
                    <w14:schemeClr w14:val="tx1"/>
                  </w14:solidFill>
                </w14:textFill>
              </w:rPr>
            </w:pPr>
            <w:r>
              <w:rPr>
                <w:color w:val="00000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 w:type="pct"/>
            <w:vAlign w:val="center"/>
          </w:tcPr>
          <w:p>
            <w:pPr>
              <w:widowControl/>
              <w:jc w:val="center"/>
              <w:textAlignment w:val="center"/>
              <w:rPr>
                <w:color w:val="000000" w:themeColor="text1"/>
                <w14:textFill>
                  <w14:solidFill>
                    <w14:schemeClr w14:val="tx1"/>
                  </w14:solidFill>
                </w14:textFill>
              </w:rPr>
            </w:pPr>
            <w:r>
              <w:rPr>
                <w:color w:val="000000" w:themeColor="text1"/>
                <w:kern w:val="0"/>
                <w:sz w:val="22"/>
                <w14:textFill>
                  <w14:solidFill>
                    <w14:schemeClr w14:val="tx1"/>
                  </w14:solidFill>
                </w14:textFill>
              </w:rPr>
              <w:t>15</w:t>
            </w:r>
          </w:p>
        </w:tc>
        <w:tc>
          <w:tcPr>
            <w:tcW w:w="1139" w:type="pct"/>
            <w:vAlign w:val="center"/>
          </w:tcPr>
          <w:p>
            <w:pPr>
              <w:jc w:val="center"/>
              <w:rPr>
                <w:color w:val="000000" w:themeColor="text1"/>
                <w:sz w:val="22"/>
                <w14:textFill>
                  <w14:solidFill>
                    <w14:schemeClr w14:val="tx1"/>
                  </w14:solidFill>
                </w14:textFill>
              </w:rPr>
            </w:pPr>
            <w:r>
              <w:rPr>
                <w:rFonts w:hint="eastAsia"/>
                <w:color w:val="000000"/>
                <w:sz w:val="22"/>
                <w:szCs w:val="22"/>
              </w:rPr>
              <w:t>调理</w:t>
            </w:r>
            <w:r>
              <w:rPr>
                <w:rFonts w:hint="eastAsia"/>
                <w:color w:val="000000"/>
                <w:szCs w:val="21"/>
              </w:rPr>
              <w:t>素肉样品</w:t>
            </w:r>
            <w:r>
              <w:rPr>
                <w:color w:val="000000"/>
                <w:sz w:val="22"/>
                <w:szCs w:val="22"/>
              </w:rPr>
              <w:t>15</w:t>
            </w:r>
          </w:p>
        </w:tc>
        <w:tc>
          <w:tcPr>
            <w:tcW w:w="614" w:type="pct"/>
            <w:vAlign w:val="center"/>
          </w:tcPr>
          <w:p>
            <w:pPr>
              <w:jc w:val="center"/>
              <w:rPr>
                <w:color w:val="000000" w:themeColor="text1"/>
                <w:sz w:val="22"/>
                <w14:textFill>
                  <w14:solidFill>
                    <w14:schemeClr w14:val="tx1"/>
                  </w14:solidFill>
                </w14:textFill>
              </w:rPr>
            </w:pPr>
            <w:r>
              <w:rPr>
                <w:color w:val="000000"/>
                <w:sz w:val="22"/>
                <w:szCs w:val="22"/>
              </w:rPr>
              <w:t xml:space="preserve">13.10 </w:t>
            </w:r>
          </w:p>
        </w:tc>
        <w:tc>
          <w:tcPr>
            <w:tcW w:w="613" w:type="pct"/>
            <w:vAlign w:val="center"/>
          </w:tcPr>
          <w:p>
            <w:pPr>
              <w:jc w:val="center"/>
              <w:rPr>
                <w:color w:val="000000" w:themeColor="text1"/>
                <w:sz w:val="22"/>
                <w14:textFill>
                  <w14:solidFill>
                    <w14:schemeClr w14:val="tx1"/>
                  </w14:solidFill>
                </w14:textFill>
              </w:rPr>
            </w:pPr>
            <w:r>
              <w:rPr>
                <w:color w:val="000000"/>
                <w:sz w:val="22"/>
                <w:szCs w:val="22"/>
              </w:rPr>
              <w:t xml:space="preserve">12.40 </w:t>
            </w:r>
          </w:p>
        </w:tc>
        <w:tc>
          <w:tcPr>
            <w:tcW w:w="613" w:type="pct"/>
            <w:vAlign w:val="center"/>
          </w:tcPr>
          <w:p>
            <w:pPr>
              <w:jc w:val="center"/>
              <w:rPr>
                <w:color w:val="000000" w:themeColor="text1"/>
                <w14:textFill>
                  <w14:solidFill>
                    <w14:schemeClr w14:val="tx1"/>
                  </w14:solidFill>
                </w14:textFill>
              </w:rPr>
            </w:pPr>
            <w:r>
              <w:rPr>
                <w:color w:val="000000"/>
                <w:sz w:val="22"/>
                <w:szCs w:val="22"/>
              </w:rPr>
              <w:t xml:space="preserve">43.00 </w:t>
            </w:r>
          </w:p>
        </w:tc>
        <w:tc>
          <w:tcPr>
            <w:tcW w:w="919" w:type="pct"/>
            <w:vAlign w:val="center"/>
          </w:tcPr>
          <w:p>
            <w:pPr>
              <w:jc w:val="center"/>
              <w:rPr>
                <w:color w:val="000000" w:themeColor="text1"/>
                <w:sz w:val="22"/>
                <w14:textFill>
                  <w14:solidFill>
                    <w14:schemeClr w14:val="tx1"/>
                  </w14:solidFill>
                </w14:textFill>
              </w:rPr>
            </w:pPr>
            <w:r>
              <w:rPr>
                <w:color w:val="000000"/>
                <w:sz w:val="22"/>
                <w:szCs w:val="22"/>
              </w:rPr>
              <w:t xml:space="preserve">1.68 </w:t>
            </w:r>
          </w:p>
        </w:tc>
        <w:tc>
          <w:tcPr>
            <w:tcW w:w="804" w:type="pct"/>
            <w:vAlign w:val="center"/>
          </w:tcPr>
          <w:p>
            <w:pPr>
              <w:jc w:val="center"/>
              <w:rPr>
                <w:color w:val="000000" w:themeColor="text1"/>
                <w14:textFill>
                  <w14:solidFill>
                    <w14:schemeClr w14:val="tx1"/>
                  </w14:solidFill>
                </w14:textFill>
              </w:rPr>
            </w:pPr>
            <w:r>
              <w:rPr>
                <w:color w:val="00000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 w:type="pct"/>
            <w:vAlign w:val="center"/>
          </w:tcPr>
          <w:p>
            <w:pPr>
              <w:widowControl/>
              <w:jc w:val="center"/>
              <w:textAlignment w:val="center"/>
              <w:rPr>
                <w:color w:val="000000" w:themeColor="text1"/>
                <w14:textFill>
                  <w14:solidFill>
                    <w14:schemeClr w14:val="tx1"/>
                  </w14:solidFill>
                </w14:textFill>
              </w:rPr>
            </w:pPr>
            <w:r>
              <w:rPr>
                <w:color w:val="000000" w:themeColor="text1"/>
                <w:kern w:val="0"/>
                <w:sz w:val="22"/>
                <w14:textFill>
                  <w14:solidFill>
                    <w14:schemeClr w14:val="tx1"/>
                  </w14:solidFill>
                </w14:textFill>
              </w:rPr>
              <w:t>16</w:t>
            </w:r>
          </w:p>
        </w:tc>
        <w:tc>
          <w:tcPr>
            <w:tcW w:w="1139" w:type="pct"/>
            <w:vAlign w:val="center"/>
          </w:tcPr>
          <w:p>
            <w:pPr>
              <w:jc w:val="center"/>
              <w:rPr>
                <w:color w:val="000000" w:themeColor="text1"/>
                <w:sz w:val="22"/>
                <w14:textFill>
                  <w14:solidFill>
                    <w14:schemeClr w14:val="tx1"/>
                  </w14:solidFill>
                </w14:textFill>
              </w:rPr>
            </w:pPr>
            <w:r>
              <w:rPr>
                <w:rFonts w:hint="eastAsia"/>
                <w:color w:val="000000"/>
                <w:sz w:val="22"/>
                <w:szCs w:val="22"/>
              </w:rPr>
              <w:t>调理</w:t>
            </w:r>
            <w:r>
              <w:rPr>
                <w:rFonts w:hint="eastAsia"/>
                <w:color w:val="000000"/>
                <w:szCs w:val="21"/>
              </w:rPr>
              <w:t>素肉样品</w:t>
            </w:r>
            <w:r>
              <w:rPr>
                <w:color w:val="000000"/>
                <w:sz w:val="22"/>
                <w:szCs w:val="22"/>
              </w:rPr>
              <w:t>16</w:t>
            </w:r>
          </w:p>
        </w:tc>
        <w:tc>
          <w:tcPr>
            <w:tcW w:w="614" w:type="pct"/>
            <w:vAlign w:val="center"/>
          </w:tcPr>
          <w:p>
            <w:pPr>
              <w:jc w:val="center"/>
              <w:rPr>
                <w:color w:val="000000" w:themeColor="text1"/>
                <w14:textFill>
                  <w14:solidFill>
                    <w14:schemeClr w14:val="tx1"/>
                  </w14:solidFill>
                </w14:textFill>
              </w:rPr>
            </w:pPr>
            <w:r>
              <w:rPr>
                <w:color w:val="000000"/>
                <w:sz w:val="22"/>
                <w:szCs w:val="22"/>
              </w:rPr>
              <w:t xml:space="preserve">20.40 </w:t>
            </w:r>
          </w:p>
        </w:tc>
        <w:tc>
          <w:tcPr>
            <w:tcW w:w="613" w:type="pct"/>
            <w:vAlign w:val="center"/>
          </w:tcPr>
          <w:p>
            <w:pPr>
              <w:jc w:val="center"/>
              <w:rPr>
                <w:color w:val="000000" w:themeColor="text1"/>
                <w14:textFill>
                  <w14:solidFill>
                    <w14:schemeClr w14:val="tx1"/>
                  </w14:solidFill>
                </w14:textFill>
              </w:rPr>
            </w:pPr>
            <w:r>
              <w:rPr>
                <w:color w:val="000000"/>
                <w:sz w:val="22"/>
                <w:szCs w:val="22"/>
              </w:rPr>
              <w:t xml:space="preserve">9.50 </w:t>
            </w:r>
          </w:p>
        </w:tc>
        <w:tc>
          <w:tcPr>
            <w:tcW w:w="613" w:type="pct"/>
            <w:vAlign w:val="center"/>
          </w:tcPr>
          <w:p>
            <w:pPr>
              <w:jc w:val="center"/>
              <w:rPr>
                <w:color w:val="000000" w:themeColor="text1"/>
                <w14:textFill>
                  <w14:solidFill>
                    <w14:schemeClr w14:val="tx1"/>
                  </w14:solidFill>
                </w14:textFill>
              </w:rPr>
            </w:pPr>
            <w:r>
              <w:rPr>
                <w:color w:val="000000"/>
                <w:sz w:val="22"/>
                <w:szCs w:val="22"/>
              </w:rPr>
              <w:t xml:space="preserve">57.10 </w:t>
            </w:r>
          </w:p>
        </w:tc>
        <w:tc>
          <w:tcPr>
            <w:tcW w:w="919" w:type="pct"/>
            <w:vAlign w:val="center"/>
          </w:tcPr>
          <w:p>
            <w:pPr>
              <w:jc w:val="center"/>
              <w:rPr>
                <w:color w:val="000000" w:themeColor="text1"/>
                <w:sz w:val="22"/>
                <w14:textFill>
                  <w14:solidFill>
                    <w14:schemeClr w14:val="tx1"/>
                  </w14:solidFill>
                </w14:textFill>
              </w:rPr>
            </w:pPr>
            <w:r>
              <w:rPr>
                <w:color w:val="000000"/>
                <w:sz w:val="22"/>
                <w:szCs w:val="22"/>
              </w:rPr>
              <w:t xml:space="preserve">1.52 </w:t>
            </w:r>
          </w:p>
        </w:tc>
        <w:tc>
          <w:tcPr>
            <w:tcW w:w="804" w:type="pct"/>
            <w:vAlign w:val="center"/>
          </w:tcPr>
          <w:p>
            <w:pPr>
              <w:jc w:val="center"/>
              <w:rPr>
                <w:color w:val="000000" w:themeColor="text1"/>
                <w14:textFill>
                  <w14:solidFill>
                    <w14:schemeClr w14:val="tx1"/>
                  </w14:solidFill>
                </w14:textFill>
              </w:rPr>
            </w:pPr>
            <w:r>
              <w:rPr>
                <w:color w:val="00000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 w:type="pct"/>
            <w:vAlign w:val="center"/>
          </w:tcPr>
          <w:p>
            <w:pPr>
              <w:widowControl/>
              <w:jc w:val="center"/>
              <w:textAlignment w:val="center"/>
              <w:rPr>
                <w:color w:val="000000" w:themeColor="text1"/>
                <w14:textFill>
                  <w14:solidFill>
                    <w14:schemeClr w14:val="tx1"/>
                  </w14:solidFill>
                </w14:textFill>
              </w:rPr>
            </w:pPr>
            <w:r>
              <w:rPr>
                <w:color w:val="000000" w:themeColor="text1"/>
                <w:kern w:val="0"/>
                <w:sz w:val="22"/>
                <w14:textFill>
                  <w14:solidFill>
                    <w14:schemeClr w14:val="tx1"/>
                  </w14:solidFill>
                </w14:textFill>
              </w:rPr>
              <w:t>17</w:t>
            </w:r>
          </w:p>
        </w:tc>
        <w:tc>
          <w:tcPr>
            <w:tcW w:w="1139" w:type="pct"/>
            <w:vAlign w:val="center"/>
          </w:tcPr>
          <w:p>
            <w:pPr>
              <w:jc w:val="center"/>
              <w:rPr>
                <w:color w:val="000000" w:themeColor="text1"/>
                <w:sz w:val="22"/>
                <w14:textFill>
                  <w14:solidFill>
                    <w14:schemeClr w14:val="tx1"/>
                  </w14:solidFill>
                </w14:textFill>
              </w:rPr>
            </w:pPr>
            <w:r>
              <w:rPr>
                <w:rFonts w:hint="eastAsia"/>
                <w:color w:val="000000"/>
                <w:sz w:val="22"/>
                <w:szCs w:val="22"/>
              </w:rPr>
              <w:t>调理</w:t>
            </w:r>
            <w:r>
              <w:rPr>
                <w:rFonts w:hint="eastAsia"/>
                <w:color w:val="000000"/>
                <w:szCs w:val="21"/>
              </w:rPr>
              <w:t>素肉样品</w:t>
            </w:r>
            <w:r>
              <w:rPr>
                <w:color w:val="000000"/>
                <w:sz w:val="22"/>
                <w:szCs w:val="22"/>
              </w:rPr>
              <w:t>17</w:t>
            </w:r>
          </w:p>
        </w:tc>
        <w:tc>
          <w:tcPr>
            <w:tcW w:w="614" w:type="pct"/>
            <w:vAlign w:val="center"/>
          </w:tcPr>
          <w:p>
            <w:pPr>
              <w:jc w:val="center"/>
              <w:rPr>
                <w:color w:val="000000" w:themeColor="text1"/>
                <w14:textFill>
                  <w14:solidFill>
                    <w14:schemeClr w14:val="tx1"/>
                  </w14:solidFill>
                </w14:textFill>
              </w:rPr>
            </w:pPr>
            <w:r>
              <w:rPr>
                <w:color w:val="000000"/>
                <w:sz w:val="22"/>
                <w:szCs w:val="22"/>
              </w:rPr>
              <w:t xml:space="preserve">16.90 </w:t>
            </w:r>
          </w:p>
        </w:tc>
        <w:tc>
          <w:tcPr>
            <w:tcW w:w="613" w:type="pct"/>
            <w:vAlign w:val="center"/>
          </w:tcPr>
          <w:p>
            <w:pPr>
              <w:jc w:val="center"/>
              <w:rPr>
                <w:color w:val="000000" w:themeColor="text1"/>
                <w14:textFill>
                  <w14:solidFill>
                    <w14:schemeClr w14:val="tx1"/>
                  </w14:solidFill>
                </w14:textFill>
              </w:rPr>
            </w:pPr>
            <w:r>
              <w:rPr>
                <w:color w:val="000000"/>
                <w:sz w:val="22"/>
                <w:szCs w:val="22"/>
              </w:rPr>
              <w:t xml:space="preserve">7.10 </w:t>
            </w:r>
          </w:p>
        </w:tc>
        <w:tc>
          <w:tcPr>
            <w:tcW w:w="613" w:type="pct"/>
            <w:vAlign w:val="center"/>
          </w:tcPr>
          <w:p>
            <w:pPr>
              <w:jc w:val="center"/>
              <w:rPr>
                <w:color w:val="000000" w:themeColor="text1"/>
                <w14:textFill>
                  <w14:solidFill>
                    <w14:schemeClr w14:val="tx1"/>
                  </w14:solidFill>
                </w14:textFill>
              </w:rPr>
            </w:pPr>
            <w:r>
              <w:rPr>
                <w:color w:val="000000"/>
                <w:sz w:val="22"/>
                <w:szCs w:val="22"/>
              </w:rPr>
              <w:t xml:space="preserve">68.20 </w:t>
            </w:r>
          </w:p>
        </w:tc>
        <w:tc>
          <w:tcPr>
            <w:tcW w:w="919" w:type="pct"/>
            <w:vAlign w:val="center"/>
          </w:tcPr>
          <w:p>
            <w:pPr>
              <w:jc w:val="center"/>
              <w:rPr>
                <w:color w:val="000000" w:themeColor="text1"/>
                <w:sz w:val="22"/>
                <w14:textFill>
                  <w14:solidFill>
                    <w14:schemeClr w14:val="tx1"/>
                  </w14:solidFill>
                </w14:textFill>
              </w:rPr>
            </w:pPr>
            <w:r>
              <w:rPr>
                <w:color w:val="000000"/>
                <w:sz w:val="22"/>
                <w:szCs w:val="22"/>
              </w:rPr>
              <w:t xml:space="preserve">0.43 </w:t>
            </w:r>
          </w:p>
        </w:tc>
        <w:tc>
          <w:tcPr>
            <w:tcW w:w="804" w:type="pct"/>
            <w:vAlign w:val="center"/>
          </w:tcPr>
          <w:p>
            <w:pPr>
              <w:jc w:val="center"/>
              <w:rPr>
                <w:color w:val="000000" w:themeColor="text1"/>
                <w14:textFill>
                  <w14:solidFill>
                    <w14:schemeClr w14:val="tx1"/>
                  </w14:solidFill>
                </w14:textFill>
              </w:rPr>
            </w:pPr>
            <w:r>
              <w:rPr>
                <w:color w:val="00000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 w:type="pct"/>
            <w:vAlign w:val="center"/>
          </w:tcPr>
          <w:p>
            <w:pPr>
              <w:widowControl/>
              <w:jc w:val="center"/>
              <w:textAlignment w:val="center"/>
              <w:rPr>
                <w:color w:val="000000" w:themeColor="text1"/>
                <w14:textFill>
                  <w14:solidFill>
                    <w14:schemeClr w14:val="tx1"/>
                  </w14:solidFill>
                </w14:textFill>
              </w:rPr>
            </w:pPr>
            <w:r>
              <w:rPr>
                <w:color w:val="000000" w:themeColor="text1"/>
                <w:kern w:val="0"/>
                <w:sz w:val="22"/>
                <w14:textFill>
                  <w14:solidFill>
                    <w14:schemeClr w14:val="tx1"/>
                  </w14:solidFill>
                </w14:textFill>
              </w:rPr>
              <w:t>18</w:t>
            </w:r>
          </w:p>
        </w:tc>
        <w:tc>
          <w:tcPr>
            <w:tcW w:w="1139" w:type="pct"/>
            <w:vAlign w:val="center"/>
          </w:tcPr>
          <w:p>
            <w:pPr>
              <w:jc w:val="center"/>
              <w:rPr>
                <w:color w:val="000000" w:themeColor="text1"/>
                <w:sz w:val="22"/>
                <w14:textFill>
                  <w14:solidFill>
                    <w14:schemeClr w14:val="tx1"/>
                  </w14:solidFill>
                </w14:textFill>
              </w:rPr>
            </w:pPr>
            <w:r>
              <w:rPr>
                <w:rFonts w:hint="eastAsia"/>
                <w:color w:val="000000"/>
                <w:sz w:val="22"/>
                <w:szCs w:val="22"/>
              </w:rPr>
              <w:t>调理</w:t>
            </w:r>
            <w:r>
              <w:rPr>
                <w:rFonts w:hint="eastAsia"/>
                <w:color w:val="000000"/>
                <w:szCs w:val="21"/>
              </w:rPr>
              <w:t>素肉样品</w:t>
            </w:r>
            <w:r>
              <w:rPr>
                <w:color w:val="000000"/>
                <w:sz w:val="22"/>
                <w:szCs w:val="22"/>
              </w:rPr>
              <w:t>18</w:t>
            </w:r>
          </w:p>
        </w:tc>
        <w:tc>
          <w:tcPr>
            <w:tcW w:w="614" w:type="pct"/>
            <w:vAlign w:val="center"/>
          </w:tcPr>
          <w:p>
            <w:pPr>
              <w:jc w:val="center"/>
              <w:rPr>
                <w:color w:val="000000" w:themeColor="text1"/>
                <w14:textFill>
                  <w14:solidFill>
                    <w14:schemeClr w14:val="tx1"/>
                  </w14:solidFill>
                </w14:textFill>
              </w:rPr>
            </w:pPr>
            <w:r>
              <w:rPr>
                <w:color w:val="000000"/>
                <w:sz w:val="22"/>
                <w:szCs w:val="22"/>
              </w:rPr>
              <w:t xml:space="preserve">13.50 </w:t>
            </w:r>
          </w:p>
        </w:tc>
        <w:tc>
          <w:tcPr>
            <w:tcW w:w="613" w:type="pct"/>
            <w:vAlign w:val="center"/>
          </w:tcPr>
          <w:p>
            <w:pPr>
              <w:jc w:val="center"/>
              <w:rPr>
                <w:color w:val="000000" w:themeColor="text1"/>
                <w14:textFill>
                  <w14:solidFill>
                    <w14:schemeClr w14:val="tx1"/>
                  </w14:solidFill>
                </w14:textFill>
              </w:rPr>
            </w:pPr>
            <w:r>
              <w:rPr>
                <w:color w:val="000000"/>
                <w:sz w:val="22"/>
                <w:szCs w:val="22"/>
              </w:rPr>
              <w:t xml:space="preserve">13.40 </w:t>
            </w:r>
          </w:p>
        </w:tc>
        <w:tc>
          <w:tcPr>
            <w:tcW w:w="613" w:type="pct"/>
            <w:vAlign w:val="center"/>
          </w:tcPr>
          <w:p>
            <w:pPr>
              <w:jc w:val="center"/>
              <w:rPr>
                <w:color w:val="000000" w:themeColor="text1"/>
                <w14:textFill>
                  <w14:solidFill>
                    <w14:schemeClr w14:val="tx1"/>
                  </w14:solidFill>
                </w14:textFill>
              </w:rPr>
            </w:pPr>
            <w:r>
              <w:rPr>
                <w:color w:val="000000"/>
                <w:sz w:val="22"/>
                <w:szCs w:val="22"/>
              </w:rPr>
              <w:t xml:space="preserve">51.60 </w:t>
            </w:r>
          </w:p>
        </w:tc>
        <w:tc>
          <w:tcPr>
            <w:tcW w:w="919" w:type="pct"/>
            <w:vAlign w:val="center"/>
          </w:tcPr>
          <w:p>
            <w:pPr>
              <w:jc w:val="center"/>
              <w:rPr>
                <w:color w:val="000000" w:themeColor="text1"/>
                <w:sz w:val="22"/>
                <w14:textFill>
                  <w14:solidFill>
                    <w14:schemeClr w14:val="tx1"/>
                  </w14:solidFill>
                </w14:textFill>
              </w:rPr>
            </w:pPr>
            <w:r>
              <w:rPr>
                <w:color w:val="000000"/>
                <w:sz w:val="22"/>
                <w:szCs w:val="22"/>
              </w:rPr>
              <w:t xml:space="preserve">0.77 </w:t>
            </w:r>
          </w:p>
        </w:tc>
        <w:tc>
          <w:tcPr>
            <w:tcW w:w="804" w:type="pct"/>
            <w:vAlign w:val="center"/>
          </w:tcPr>
          <w:p>
            <w:pPr>
              <w:jc w:val="center"/>
              <w:rPr>
                <w:color w:val="000000" w:themeColor="text1"/>
                <w14:textFill>
                  <w14:solidFill>
                    <w14:schemeClr w14:val="tx1"/>
                  </w14:solidFill>
                </w14:textFill>
              </w:rPr>
            </w:pPr>
            <w:r>
              <w:rPr>
                <w:rFonts w:hint="eastAsia"/>
                <w:b/>
                <w:bCs/>
                <w:color w:val="00000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 w:type="pct"/>
            <w:vAlign w:val="center"/>
          </w:tcPr>
          <w:p>
            <w:pPr>
              <w:widowControl/>
              <w:jc w:val="center"/>
              <w:textAlignment w:val="center"/>
              <w:rPr>
                <w:color w:val="000000" w:themeColor="text1"/>
                <w14:textFill>
                  <w14:solidFill>
                    <w14:schemeClr w14:val="tx1"/>
                  </w14:solidFill>
                </w14:textFill>
              </w:rPr>
            </w:pPr>
            <w:r>
              <w:rPr>
                <w:color w:val="000000" w:themeColor="text1"/>
                <w:kern w:val="0"/>
                <w:sz w:val="22"/>
                <w14:textFill>
                  <w14:solidFill>
                    <w14:schemeClr w14:val="tx1"/>
                  </w14:solidFill>
                </w14:textFill>
              </w:rPr>
              <w:t>19</w:t>
            </w:r>
          </w:p>
        </w:tc>
        <w:tc>
          <w:tcPr>
            <w:tcW w:w="1139" w:type="pct"/>
            <w:vAlign w:val="center"/>
          </w:tcPr>
          <w:p>
            <w:pPr>
              <w:jc w:val="center"/>
              <w:rPr>
                <w:color w:val="000000" w:themeColor="text1"/>
                <w:sz w:val="22"/>
                <w14:textFill>
                  <w14:solidFill>
                    <w14:schemeClr w14:val="tx1"/>
                  </w14:solidFill>
                </w14:textFill>
              </w:rPr>
            </w:pPr>
            <w:r>
              <w:rPr>
                <w:rFonts w:hint="eastAsia"/>
                <w:color w:val="000000"/>
                <w:sz w:val="22"/>
                <w:szCs w:val="22"/>
              </w:rPr>
              <w:t>调理</w:t>
            </w:r>
            <w:r>
              <w:rPr>
                <w:rFonts w:hint="eastAsia"/>
                <w:color w:val="000000"/>
                <w:szCs w:val="21"/>
              </w:rPr>
              <w:t>素肉样品</w:t>
            </w:r>
            <w:r>
              <w:rPr>
                <w:color w:val="000000"/>
                <w:sz w:val="22"/>
                <w:szCs w:val="22"/>
              </w:rPr>
              <w:t>19</w:t>
            </w:r>
          </w:p>
        </w:tc>
        <w:tc>
          <w:tcPr>
            <w:tcW w:w="614" w:type="pct"/>
            <w:vAlign w:val="center"/>
          </w:tcPr>
          <w:p>
            <w:pPr>
              <w:jc w:val="center"/>
              <w:rPr>
                <w:color w:val="000000" w:themeColor="text1"/>
                <w14:textFill>
                  <w14:solidFill>
                    <w14:schemeClr w14:val="tx1"/>
                  </w14:solidFill>
                </w14:textFill>
              </w:rPr>
            </w:pPr>
            <w:r>
              <w:rPr>
                <w:color w:val="000000"/>
                <w:sz w:val="22"/>
                <w:szCs w:val="22"/>
              </w:rPr>
              <w:t xml:space="preserve">16.60 </w:t>
            </w:r>
          </w:p>
        </w:tc>
        <w:tc>
          <w:tcPr>
            <w:tcW w:w="613" w:type="pct"/>
            <w:vAlign w:val="center"/>
          </w:tcPr>
          <w:p>
            <w:pPr>
              <w:jc w:val="center"/>
              <w:rPr>
                <w:color w:val="000000" w:themeColor="text1"/>
                <w14:textFill>
                  <w14:solidFill>
                    <w14:schemeClr w14:val="tx1"/>
                  </w14:solidFill>
                </w14:textFill>
              </w:rPr>
            </w:pPr>
            <w:r>
              <w:rPr>
                <w:color w:val="000000"/>
                <w:sz w:val="22"/>
                <w:szCs w:val="22"/>
              </w:rPr>
              <w:t xml:space="preserve">6.80 </w:t>
            </w:r>
          </w:p>
        </w:tc>
        <w:tc>
          <w:tcPr>
            <w:tcW w:w="613" w:type="pct"/>
            <w:vAlign w:val="center"/>
          </w:tcPr>
          <w:p>
            <w:pPr>
              <w:jc w:val="center"/>
              <w:rPr>
                <w:color w:val="000000" w:themeColor="text1"/>
                <w14:textFill>
                  <w14:solidFill>
                    <w14:schemeClr w14:val="tx1"/>
                  </w14:solidFill>
                </w14:textFill>
              </w:rPr>
            </w:pPr>
            <w:r>
              <w:rPr>
                <w:color w:val="000000"/>
                <w:sz w:val="22"/>
                <w:szCs w:val="22"/>
              </w:rPr>
              <w:t xml:space="preserve">60.10 </w:t>
            </w:r>
          </w:p>
        </w:tc>
        <w:tc>
          <w:tcPr>
            <w:tcW w:w="919" w:type="pct"/>
            <w:vAlign w:val="center"/>
          </w:tcPr>
          <w:p>
            <w:pPr>
              <w:jc w:val="center"/>
              <w:rPr>
                <w:color w:val="000000" w:themeColor="text1"/>
                <w:sz w:val="22"/>
                <w14:textFill>
                  <w14:solidFill>
                    <w14:schemeClr w14:val="tx1"/>
                  </w14:solidFill>
                </w14:textFill>
              </w:rPr>
            </w:pPr>
            <w:r>
              <w:rPr>
                <w:color w:val="000000"/>
                <w:sz w:val="22"/>
                <w:szCs w:val="22"/>
              </w:rPr>
              <w:t xml:space="preserve">0.59 </w:t>
            </w:r>
          </w:p>
        </w:tc>
        <w:tc>
          <w:tcPr>
            <w:tcW w:w="804" w:type="pct"/>
            <w:vAlign w:val="center"/>
          </w:tcPr>
          <w:p>
            <w:pPr>
              <w:jc w:val="center"/>
              <w:rPr>
                <w:color w:val="000000" w:themeColor="text1"/>
                <w14:textFill>
                  <w14:solidFill>
                    <w14:schemeClr w14:val="tx1"/>
                  </w14:solidFill>
                </w14:textFill>
              </w:rPr>
            </w:pPr>
            <w:r>
              <w:rPr>
                <w:color w:val="00000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 w:type="pct"/>
            <w:vAlign w:val="center"/>
          </w:tcPr>
          <w:p>
            <w:pPr>
              <w:widowControl/>
              <w:jc w:val="center"/>
              <w:textAlignment w:val="center"/>
              <w:rPr>
                <w:color w:val="000000" w:themeColor="text1"/>
                <w14:textFill>
                  <w14:solidFill>
                    <w14:schemeClr w14:val="tx1"/>
                  </w14:solidFill>
                </w14:textFill>
              </w:rPr>
            </w:pPr>
            <w:r>
              <w:rPr>
                <w:color w:val="000000" w:themeColor="text1"/>
                <w:kern w:val="0"/>
                <w:sz w:val="22"/>
                <w14:textFill>
                  <w14:solidFill>
                    <w14:schemeClr w14:val="tx1"/>
                  </w14:solidFill>
                </w14:textFill>
              </w:rPr>
              <w:t>20</w:t>
            </w:r>
          </w:p>
        </w:tc>
        <w:tc>
          <w:tcPr>
            <w:tcW w:w="1139" w:type="pct"/>
            <w:vAlign w:val="center"/>
          </w:tcPr>
          <w:p>
            <w:pPr>
              <w:jc w:val="center"/>
              <w:rPr>
                <w:color w:val="000000" w:themeColor="text1"/>
                <w:sz w:val="22"/>
                <w14:textFill>
                  <w14:solidFill>
                    <w14:schemeClr w14:val="tx1"/>
                  </w14:solidFill>
                </w14:textFill>
              </w:rPr>
            </w:pPr>
            <w:r>
              <w:rPr>
                <w:rFonts w:hint="eastAsia"/>
                <w:color w:val="000000"/>
                <w:sz w:val="22"/>
                <w:szCs w:val="22"/>
              </w:rPr>
              <w:t>调理</w:t>
            </w:r>
            <w:r>
              <w:rPr>
                <w:rFonts w:hint="eastAsia"/>
                <w:color w:val="000000"/>
                <w:szCs w:val="21"/>
              </w:rPr>
              <w:t>素肉样品</w:t>
            </w:r>
            <w:r>
              <w:rPr>
                <w:color w:val="000000"/>
                <w:sz w:val="22"/>
                <w:szCs w:val="22"/>
              </w:rPr>
              <w:t>20</w:t>
            </w:r>
          </w:p>
        </w:tc>
        <w:tc>
          <w:tcPr>
            <w:tcW w:w="614" w:type="pct"/>
            <w:vAlign w:val="center"/>
          </w:tcPr>
          <w:p>
            <w:pPr>
              <w:jc w:val="center"/>
              <w:rPr>
                <w:color w:val="000000" w:themeColor="text1"/>
                <w14:textFill>
                  <w14:solidFill>
                    <w14:schemeClr w14:val="tx1"/>
                  </w14:solidFill>
                </w14:textFill>
              </w:rPr>
            </w:pPr>
            <w:r>
              <w:rPr>
                <w:color w:val="000000"/>
                <w:sz w:val="22"/>
                <w:szCs w:val="22"/>
              </w:rPr>
              <w:t xml:space="preserve">16.90 </w:t>
            </w:r>
          </w:p>
        </w:tc>
        <w:tc>
          <w:tcPr>
            <w:tcW w:w="613" w:type="pct"/>
            <w:vAlign w:val="center"/>
          </w:tcPr>
          <w:p>
            <w:pPr>
              <w:jc w:val="center"/>
              <w:rPr>
                <w:color w:val="000000" w:themeColor="text1"/>
                <w14:textFill>
                  <w14:solidFill>
                    <w14:schemeClr w14:val="tx1"/>
                  </w14:solidFill>
                </w14:textFill>
              </w:rPr>
            </w:pPr>
            <w:r>
              <w:rPr>
                <w:color w:val="000000"/>
                <w:sz w:val="22"/>
                <w:szCs w:val="22"/>
              </w:rPr>
              <w:t xml:space="preserve">12.90 </w:t>
            </w:r>
          </w:p>
        </w:tc>
        <w:tc>
          <w:tcPr>
            <w:tcW w:w="613" w:type="pct"/>
            <w:vAlign w:val="center"/>
          </w:tcPr>
          <w:p>
            <w:pPr>
              <w:jc w:val="center"/>
              <w:rPr>
                <w:color w:val="000000" w:themeColor="text1"/>
                <w14:textFill>
                  <w14:solidFill>
                    <w14:schemeClr w14:val="tx1"/>
                  </w14:solidFill>
                </w14:textFill>
              </w:rPr>
            </w:pPr>
            <w:r>
              <w:rPr>
                <w:color w:val="000000"/>
                <w:sz w:val="22"/>
                <w:szCs w:val="22"/>
              </w:rPr>
              <w:t xml:space="preserve">61.70 </w:t>
            </w:r>
          </w:p>
        </w:tc>
        <w:tc>
          <w:tcPr>
            <w:tcW w:w="919" w:type="pct"/>
            <w:vAlign w:val="center"/>
          </w:tcPr>
          <w:p>
            <w:pPr>
              <w:jc w:val="center"/>
              <w:rPr>
                <w:color w:val="000000" w:themeColor="text1"/>
                <w:sz w:val="22"/>
                <w14:textFill>
                  <w14:solidFill>
                    <w14:schemeClr w14:val="tx1"/>
                  </w14:solidFill>
                </w14:textFill>
              </w:rPr>
            </w:pPr>
            <w:r>
              <w:rPr>
                <w:color w:val="000000"/>
                <w:sz w:val="22"/>
                <w:szCs w:val="22"/>
              </w:rPr>
              <w:t xml:space="preserve">0.52 </w:t>
            </w:r>
          </w:p>
        </w:tc>
        <w:tc>
          <w:tcPr>
            <w:tcW w:w="804" w:type="pct"/>
            <w:vAlign w:val="center"/>
          </w:tcPr>
          <w:p>
            <w:pPr>
              <w:jc w:val="center"/>
              <w:rPr>
                <w:color w:val="000000" w:themeColor="text1"/>
                <w14:textFill>
                  <w14:solidFill>
                    <w14:schemeClr w14:val="tx1"/>
                  </w14:solidFill>
                </w14:textFill>
              </w:rPr>
            </w:pPr>
            <w:r>
              <w:rPr>
                <w:color w:val="00000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 w:type="pct"/>
            <w:vAlign w:val="center"/>
          </w:tcPr>
          <w:p>
            <w:pPr>
              <w:widowControl/>
              <w:jc w:val="center"/>
              <w:textAlignment w:val="center"/>
              <w:rPr>
                <w:color w:val="000000" w:themeColor="text1"/>
                <w14:textFill>
                  <w14:solidFill>
                    <w14:schemeClr w14:val="tx1"/>
                  </w14:solidFill>
                </w14:textFill>
              </w:rPr>
            </w:pPr>
            <w:r>
              <w:rPr>
                <w:color w:val="000000" w:themeColor="text1"/>
                <w:kern w:val="0"/>
                <w:sz w:val="22"/>
                <w14:textFill>
                  <w14:solidFill>
                    <w14:schemeClr w14:val="tx1"/>
                  </w14:solidFill>
                </w14:textFill>
              </w:rPr>
              <w:t>21</w:t>
            </w:r>
          </w:p>
        </w:tc>
        <w:tc>
          <w:tcPr>
            <w:tcW w:w="1139" w:type="pct"/>
            <w:vAlign w:val="center"/>
          </w:tcPr>
          <w:p>
            <w:pPr>
              <w:jc w:val="center"/>
              <w:rPr>
                <w:color w:val="000000" w:themeColor="text1"/>
                <w:sz w:val="22"/>
                <w14:textFill>
                  <w14:solidFill>
                    <w14:schemeClr w14:val="tx1"/>
                  </w14:solidFill>
                </w14:textFill>
              </w:rPr>
            </w:pPr>
            <w:r>
              <w:rPr>
                <w:rFonts w:hint="eastAsia"/>
                <w:color w:val="000000"/>
                <w:sz w:val="22"/>
                <w:szCs w:val="22"/>
              </w:rPr>
              <w:t>调理</w:t>
            </w:r>
            <w:r>
              <w:rPr>
                <w:rFonts w:hint="eastAsia"/>
                <w:color w:val="000000"/>
                <w:szCs w:val="21"/>
              </w:rPr>
              <w:t>素肉样品</w:t>
            </w:r>
            <w:r>
              <w:rPr>
                <w:color w:val="000000"/>
                <w:sz w:val="22"/>
                <w:szCs w:val="22"/>
              </w:rPr>
              <w:t>21</w:t>
            </w:r>
          </w:p>
        </w:tc>
        <w:tc>
          <w:tcPr>
            <w:tcW w:w="614" w:type="pct"/>
            <w:vAlign w:val="center"/>
          </w:tcPr>
          <w:p>
            <w:pPr>
              <w:jc w:val="center"/>
              <w:rPr>
                <w:color w:val="000000" w:themeColor="text1"/>
                <w14:textFill>
                  <w14:solidFill>
                    <w14:schemeClr w14:val="tx1"/>
                  </w14:solidFill>
                </w14:textFill>
              </w:rPr>
            </w:pPr>
            <w:r>
              <w:rPr>
                <w:color w:val="000000"/>
                <w:sz w:val="22"/>
                <w:szCs w:val="22"/>
              </w:rPr>
              <w:t xml:space="preserve">18.90 </w:t>
            </w:r>
          </w:p>
        </w:tc>
        <w:tc>
          <w:tcPr>
            <w:tcW w:w="613" w:type="pct"/>
            <w:vAlign w:val="center"/>
          </w:tcPr>
          <w:p>
            <w:pPr>
              <w:jc w:val="center"/>
              <w:rPr>
                <w:color w:val="000000" w:themeColor="text1"/>
                <w14:textFill>
                  <w14:solidFill>
                    <w14:schemeClr w14:val="tx1"/>
                  </w14:solidFill>
                </w14:textFill>
              </w:rPr>
            </w:pPr>
            <w:r>
              <w:rPr>
                <w:color w:val="000000"/>
                <w:sz w:val="22"/>
                <w:szCs w:val="22"/>
              </w:rPr>
              <w:t xml:space="preserve">9.70 </w:t>
            </w:r>
          </w:p>
        </w:tc>
        <w:tc>
          <w:tcPr>
            <w:tcW w:w="613" w:type="pct"/>
            <w:vAlign w:val="center"/>
          </w:tcPr>
          <w:p>
            <w:pPr>
              <w:jc w:val="center"/>
              <w:rPr>
                <w:color w:val="000000" w:themeColor="text1"/>
                <w14:textFill>
                  <w14:solidFill>
                    <w14:schemeClr w14:val="tx1"/>
                  </w14:solidFill>
                </w14:textFill>
              </w:rPr>
            </w:pPr>
            <w:r>
              <w:rPr>
                <w:color w:val="000000"/>
                <w:sz w:val="22"/>
                <w:szCs w:val="22"/>
              </w:rPr>
              <w:t xml:space="preserve">63.70 </w:t>
            </w:r>
          </w:p>
        </w:tc>
        <w:tc>
          <w:tcPr>
            <w:tcW w:w="919" w:type="pct"/>
            <w:vAlign w:val="center"/>
          </w:tcPr>
          <w:p>
            <w:pPr>
              <w:jc w:val="center"/>
              <w:rPr>
                <w:color w:val="000000" w:themeColor="text1"/>
                <w:sz w:val="22"/>
                <w14:textFill>
                  <w14:solidFill>
                    <w14:schemeClr w14:val="tx1"/>
                  </w14:solidFill>
                </w14:textFill>
              </w:rPr>
            </w:pPr>
            <w:r>
              <w:rPr>
                <w:color w:val="000000"/>
                <w:sz w:val="22"/>
                <w:szCs w:val="22"/>
              </w:rPr>
              <w:t xml:space="preserve">0.52 </w:t>
            </w:r>
          </w:p>
        </w:tc>
        <w:tc>
          <w:tcPr>
            <w:tcW w:w="804" w:type="pct"/>
            <w:vAlign w:val="center"/>
          </w:tcPr>
          <w:p>
            <w:pPr>
              <w:jc w:val="center"/>
              <w:rPr>
                <w:color w:val="000000" w:themeColor="text1"/>
                <w14:textFill>
                  <w14:solidFill>
                    <w14:schemeClr w14:val="tx1"/>
                  </w14:solidFill>
                </w14:textFill>
              </w:rPr>
            </w:pPr>
            <w:r>
              <w:rPr>
                <w:color w:val="00000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 w:type="pct"/>
            <w:vAlign w:val="center"/>
          </w:tcPr>
          <w:p>
            <w:pPr>
              <w:widowControl/>
              <w:jc w:val="center"/>
              <w:textAlignment w:val="center"/>
              <w:rPr>
                <w:color w:val="000000" w:themeColor="text1"/>
                <w14:textFill>
                  <w14:solidFill>
                    <w14:schemeClr w14:val="tx1"/>
                  </w14:solidFill>
                </w14:textFill>
              </w:rPr>
            </w:pPr>
            <w:r>
              <w:rPr>
                <w:color w:val="000000" w:themeColor="text1"/>
                <w:kern w:val="0"/>
                <w:sz w:val="22"/>
                <w14:textFill>
                  <w14:solidFill>
                    <w14:schemeClr w14:val="tx1"/>
                  </w14:solidFill>
                </w14:textFill>
              </w:rPr>
              <w:t>22</w:t>
            </w:r>
          </w:p>
        </w:tc>
        <w:tc>
          <w:tcPr>
            <w:tcW w:w="1139" w:type="pct"/>
            <w:vAlign w:val="center"/>
          </w:tcPr>
          <w:p>
            <w:pPr>
              <w:jc w:val="center"/>
              <w:rPr>
                <w:color w:val="000000" w:themeColor="text1"/>
                <w:sz w:val="22"/>
                <w14:textFill>
                  <w14:solidFill>
                    <w14:schemeClr w14:val="tx1"/>
                  </w14:solidFill>
                </w14:textFill>
              </w:rPr>
            </w:pPr>
            <w:r>
              <w:rPr>
                <w:rFonts w:hint="eastAsia"/>
                <w:color w:val="000000"/>
                <w:sz w:val="22"/>
                <w:szCs w:val="22"/>
              </w:rPr>
              <w:t>调理</w:t>
            </w:r>
            <w:r>
              <w:rPr>
                <w:rFonts w:hint="eastAsia"/>
                <w:color w:val="000000"/>
                <w:szCs w:val="21"/>
              </w:rPr>
              <w:t>素肉样品</w:t>
            </w:r>
            <w:r>
              <w:rPr>
                <w:color w:val="000000"/>
                <w:sz w:val="22"/>
                <w:szCs w:val="22"/>
              </w:rPr>
              <w:t>22</w:t>
            </w:r>
          </w:p>
        </w:tc>
        <w:tc>
          <w:tcPr>
            <w:tcW w:w="614" w:type="pct"/>
            <w:vAlign w:val="center"/>
          </w:tcPr>
          <w:p>
            <w:pPr>
              <w:jc w:val="center"/>
              <w:rPr>
                <w:color w:val="000000" w:themeColor="text1"/>
                <w14:textFill>
                  <w14:solidFill>
                    <w14:schemeClr w14:val="tx1"/>
                  </w14:solidFill>
                </w14:textFill>
              </w:rPr>
            </w:pPr>
            <w:r>
              <w:rPr>
                <w:color w:val="000000"/>
                <w:sz w:val="22"/>
                <w:szCs w:val="22"/>
              </w:rPr>
              <w:t xml:space="preserve">16.40 </w:t>
            </w:r>
          </w:p>
        </w:tc>
        <w:tc>
          <w:tcPr>
            <w:tcW w:w="613" w:type="pct"/>
            <w:vAlign w:val="center"/>
          </w:tcPr>
          <w:p>
            <w:pPr>
              <w:jc w:val="center"/>
              <w:rPr>
                <w:color w:val="000000" w:themeColor="text1"/>
                <w14:textFill>
                  <w14:solidFill>
                    <w14:schemeClr w14:val="tx1"/>
                  </w14:solidFill>
                </w14:textFill>
              </w:rPr>
            </w:pPr>
            <w:r>
              <w:rPr>
                <w:color w:val="000000"/>
                <w:sz w:val="22"/>
                <w:szCs w:val="22"/>
              </w:rPr>
              <w:t xml:space="preserve">13.20 </w:t>
            </w:r>
          </w:p>
        </w:tc>
        <w:tc>
          <w:tcPr>
            <w:tcW w:w="613" w:type="pct"/>
            <w:vAlign w:val="center"/>
          </w:tcPr>
          <w:p>
            <w:pPr>
              <w:jc w:val="center"/>
              <w:rPr>
                <w:color w:val="000000" w:themeColor="text1"/>
                <w14:textFill>
                  <w14:solidFill>
                    <w14:schemeClr w14:val="tx1"/>
                  </w14:solidFill>
                </w14:textFill>
              </w:rPr>
            </w:pPr>
            <w:r>
              <w:rPr>
                <w:color w:val="000000"/>
                <w:sz w:val="22"/>
                <w:szCs w:val="22"/>
              </w:rPr>
              <w:t xml:space="preserve">62.70 </w:t>
            </w:r>
          </w:p>
        </w:tc>
        <w:tc>
          <w:tcPr>
            <w:tcW w:w="919" w:type="pct"/>
            <w:vAlign w:val="center"/>
          </w:tcPr>
          <w:p>
            <w:pPr>
              <w:jc w:val="center"/>
              <w:rPr>
                <w:color w:val="000000" w:themeColor="text1"/>
                <w:sz w:val="22"/>
                <w14:textFill>
                  <w14:solidFill>
                    <w14:schemeClr w14:val="tx1"/>
                  </w14:solidFill>
                </w14:textFill>
              </w:rPr>
            </w:pPr>
            <w:r>
              <w:rPr>
                <w:color w:val="000000"/>
                <w:sz w:val="22"/>
                <w:szCs w:val="22"/>
              </w:rPr>
              <w:t xml:space="preserve">0.70 </w:t>
            </w:r>
          </w:p>
        </w:tc>
        <w:tc>
          <w:tcPr>
            <w:tcW w:w="804" w:type="pct"/>
            <w:vAlign w:val="center"/>
          </w:tcPr>
          <w:p>
            <w:pPr>
              <w:jc w:val="center"/>
              <w:rPr>
                <w:color w:val="000000" w:themeColor="text1"/>
                <w14:textFill>
                  <w14:solidFill>
                    <w14:schemeClr w14:val="tx1"/>
                  </w14:solidFill>
                </w14:textFill>
              </w:rPr>
            </w:pPr>
            <w:r>
              <w:rPr>
                <w:color w:val="00000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 w:type="pct"/>
            <w:vAlign w:val="center"/>
          </w:tcPr>
          <w:p>
            <w:pPr>
              <w:widowControl/>
              <w:jc w:val="center"/>
              <w:textAlignment w:val="center"/>
              <w:rPr>
                <w:color w:val="000000" w:themeColor="text1"/>
                <w14:textFill>
                  <w14:solidFill>
                    <w14:schemeClr w14:val="tx1"/>
                  </w14:solidFill>
                </w14:textFill>
              </w:rPr>
            </w:pPr>
            <w:r>
              <w:rPr>
                <w:color w:val="000000" w:themeColor="text1"/>
                <w:kern w:val="0"/>
                <w:sz w:val="22"/>
                <w14:textFill>
                  <w14:solidFill>
                    <w14:schemeClr w14:val="tx1"/>
                  </w14:solidFill>
                </w14:textFill>
              </w:rPr>
              <w:t>23</w:t>
            </w:r>
          </w:p>
        </w:tc>
        <w:tc>
          <w:tcPr>
            <w:tcW w:w="1139" w:type="pct"/>
            <w:vAlign w:val="center"/>
          </w:tcPr>
          <w:p>
            <w:pPr>
              <w:jc w:val="center"/>
              <w:rPr>
                <w:color w:val="000000" w:themeColor="text1"/>
                <w:sz w:val="22"/>
                <w14:textFill>
                  <w14:solidFill>
                    <w14:schemeClr w14:val="tx1"/>
                  </w14:solidFill>
                </w14:textFill>
              </w:rPr>
            </w:pPr>
            <w:r>
              <w:rPr>
                <w:rFonts w:hint="eastAsia"/>
                <w:color w:val="000000"/>
                <w:sz w:val="22"/>
                <w:szCs w:val="22"/>
              </w:rPr>
              <w:t>调理</w:t>
            </w:r>
            <w:r>
              <w:rPr>
                <w:rFonts w:hint="eastAsia"/>
                <w:color w:val="000000"/>
                <w:szCs w:val="21"/>
              </w:rPr>
              <w:t>素肉样品</w:t>
            </w:r>
            <w:r>
              <w:rPr>
                <w:color w:val="000000"/>
                <w:sz w:val="22"/>
                <w:szCs w:val="22"/>
              </w:rPr>
              <w:t>23</w:t>
            </w:r>
          </w:p>
        </w:tc>
        <w:tc>
          <w:tcPr>
            <w:tcW w:w="614" w:type="pct"/>
            <w:vAlign w:val="center"/>
          </w:tcPr>
          <w:p>
            <w:pPr>
              <w:jc w:val="center"/>
              <w:rPr>
                <w:color w:val="000000" w:themeColor="text1"/>
                <w14:textFill>
                  <w14:solidFill>
                    <w14:schemeClr w14:val="tx1"/>
                  </w14:solidFill>
                </w14:textFill>
              </w:rPr>
            </w:pPr>
            <w:r>
              <w:rPr>
                <w:color w:val="000000"/>
                <w:sz w:val="22"/>
                <w:szCs w:val="22"/>
              </w:rPr>
              <w:t xml:space="preserve">16.90 </w:t>
            </w:r>
          </w:p>
        </w:tc>
        <w:tc>
          <w:tcPr>
            <w:tcW w:w="613" w:type="pct"/>
            <w:vAlign w:val="center"/>
          </w:tcPr>
          <w:p>
            <w:pPr>
              <w:jc w:val="center"/>
              <w:rPr>
                <w:color w:val="000000" w:themeColor="text1"/>
                <w14:textFill>
                  <w14:solidFill>
                    <w14:schemeClr w14:val="tx1"/>
                  </w14:solidFill>
                </w14:textFill>
              </w:rPr>
            </w:pPr>
            <w:r>
              <w:rPr>
                <w:color w:val="000000"/>
                <w:sz w:val="22"/>
                <w:szCs w:val="22"/>
              </w:rPr>
              <w:t xml:space="preserve">7.10 </w:t>
            </w:r>
          </w:p>
        </w:tc>
        <w:tc>
          <w:tcPr>
            <w:tcW w:w="613" w:type="pct"/>
            <w:vAlign w:val="center"/>
          </w:tcPr>
          <w:p>
            <w:pPr>
              <w:jc w:val="center"/>
              <w:rPr>
                <w:color w:val="000000" w:themeColor="text1"/>
                <w:sz w:val="22"/>
                <w:szCs w:val="22"/>
                <w14:textFill>
                  <w14:solidFill>
                    <w14:schemeClr w14:val="tx1"/>
                  </w14:solidFill>
                </w14:textFill>
              </w:rPr>
            </w:pPr>
            <w:r>
              <w:rPr>
                <w:color w:val="000000"/>
                <w:sz w:val="22"/>
                <w:szCs w:val="22"/>
              </w:rPr>
              <w:t xml:space="preserve">68.40 </w:t>
            </w:r>
          </w:p>
        </w:tc>
        <w:tc>
          <w:tcPr>
            <w:tcW w:w="919" w:type="pct"/>
            <w:vAlign w:val="center"/>
          </w:tcPr>
          <w:p>
            <w:pPr>
              <w:jc w:val="center"/>
              <w:rPr>
                <w:color w:val="000000" w:themeColor="text1"/>
                <w:sz w:val="22"/>
                <w14:textFill>
                  <w14:solidFill>
                    <w14:schemeClr w14:val="tx1"/>
                  </w14:solidFill>
                </w14:textFill>
              </w:rPr>
            </w:pPr>
            <w:r>
              <w:rPr>
                <w:color w:val="000000"/>
                <w:sz w:val="22"/>
                <w:szCs w:val="22"/>
              </w:rPr>
              <w:t xml:space="preserve">1.11 </w:t>
            </w:r>
          </w:p>
        </w:tc>
        <w:tc>
          <w:tcPr>
            <w:tcW w:w="804" w:type="pct"/>
            <w:vAlign w:val="center"/>
          </w:tcPr>
          <w:p>
            <w:pPr>
              <w:jc w:val="center"/>
              <w:rPr>
                <w:color w:val="000000" w:themeColor="text1"/>
                <w:sz w:val="22"/>
                <w:szCs w:val="22"/>
                <w14:textFill>
                  <w14:solidFill>
                    <w14:schemeClr w14:val="tx1"/>
                  </w14:solidFill>
                </w14:textFill>
              </w:rPr>
            </w:pPr>
            <w:r>
              <w:rPr>
                <w:color w:val="00000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 w:type="pct"/>
            <w:vAlign w:val="center"/>
          </w:tcPr>
          <w:p>
            <w:pPr>
              <w:widowControl/>
              <w:jc w:val="center"/>
              <w:textAlignment w:val="center"/>
              <w:rPr>
                <w:color w:val="000000" w:themeColor="text1"/>
                <w14:textFill>
                  <w14:solidFill>
                    <w14:schemeClr w14:val="tx1"/>
                  </w14:solidFill>
                </w14:textFill>
              </w:rPr>
            </w:pPr>
            <w:r>
              <w:rPr>
                <w:color w:val="000000" w:themeColor="text1"/>
                <w:kern w:val="0"/>
                <w:sz w:val="22"/>
                <w14:textFill>
                  <w14:solidFill>
                    <w14:schemeClr w14:val="tx1"/>
                  </w14:solidFill>
                </w14:textFill>
              </w:rPr>
              <w:t>24</w:t>
            </w:r>
          </w:p>
        </w:tc>
        <w:tc>
          <w:tcPr>
            <w:tcW w:w="1139" w:type="pct"/>
            <w:vAlign w:val="center"/>
          </w:tcPr>
          <w:p>
            <w:pPr>
              <w:jc w:val="center"/>
              <w:rPr>
                <w:color w:val="000000" w:themeColor="text1"/>
                <w:sz w:val="22"/>
                <w14:textFill>
                  <w14:solidFill>
                    <w14:schemeClr w14:val="tx1"/>
                  </w14:solidFill>
                </w14:textFill>
              </w:rPr>
            </w:pPr>
            <w:r>
              <w:rPr>
                <w:rFonts w:hint="eastAsia"/>
                <w:color w:val="000000"/>
                <w:sz w:val="22"/>
                <w:szCs w:val="22"/>
              </w:rPr>
              <w:t>调理</w:t>
            </w:r>
            <w:r>
              <w:rPr>
                <w:rFonts w:hint="eastAsia"/>
                <w:color w:val="000000"/>
                <w:szCs w:val="21"/>
              </w:rPr>
              <w:t>素肉样品</w:t>
            </w:r>
            <w:r>
              <w:rPr>
                <w:color w:val="000000"/>
                <w:sz w:val="22"/>
                <w:szCs w:val="22"/>
              </w:rPr>
              <w:t>24</w:t>
            </w:r>
          </w:p>
        </w:tc>
        <w:tc>
          <w:tcPr>
            <w:tcW w:w="614" w:type="pct"/>
            <w:vAlign w:val="center"/>
          </w:tcPr>
          <w:p>
            <w:pPr>
              <w:jc w:val="center"/>
              <w:rPr>
                <w:color w:val="000000" w:themeColor="text1"/>
                <w14:textFill>
                  <w14:solidFill>
                    <w14:schemeClr w14:val="tx1"/>
                  </w14:solidFill>
                </w14:textFill>
              </w:rPr>
            </w:pPr>
            <w:r>
              <w:rPr>
                <w:color w:val="000000"/>
                <w:sz w:val="22"/>
                <w:szCs w:val="22"/>
              </w:rPr>
              <w:t xml:space="preserve">25.20 </w:t>
            </w:r>
          </w:p>
        </w:tc>
        <w:tc>
          <w:tcPr>
            <w:tcW w:w="613" w:type="pct"/>
            <w:vAlign w:val="center"/>
          </w:tcPr>
          <w:p>
            <w:pPr>
              <w:jc w:val="center"/>
              <w:rPr>
                <w:color w:val="000000" w:themeColor="text1"/>
                <w14:textFill>
                  <w14:solidFill>
                    <w14:schemeClr w14:val="tx1"/>
                  </w14:solidFill>
                </w14:textFill>
              </w:rPr>
            </w:pPr>
            <w:r>
              <w:rPr>
                <w:color w:val="000000"/>
                <w:sz w:val="22"/>
                <w:szCs w:val="22"/>
              </w:rPr>
              <w:t xml:space="preserve">11.50 </w:t>
            </w:r>
          </w:p>
        </w:tc>
        <w:tc>
          <w:tcPr>
            <w:tcW w:w="613" w:type="pct"/>
            <w:vAlign w:val="center"/>
          </w:tcPr>
          <w:p>
            <w:pPr>
              <w:jc w:val="center"/>
              <w:rPr>
                <w:color w:val="000000" w:themeColor="text1"/>
                <w14:textFill>
                  <w14:solidFill>
                    <w14:schemeClr w14:val="tx1"/>
                  </w14:solidFill>
                </w14:textFill>
              </w:rPr>
            </w:pPr>
            <w:r>
              <w:rPr>
                <w:color w:val="000000"/>
                <w:sz w:val="22"/>
                <w:szCs w:val="22"/>
              </w:rPr>
              <w:t xml:space="preserve">55.40 </w:t>
            </w:r>
          </w:p>
        </w:tc>
        <w:tc>
          <w:tcPr>
            <w:tcW w:w="919" w:type="pct"/>
            <w:vAlign w:val="center"/>
          </w:tcPr>
          <w:p>
            <w:pPr>
              <w:jc w:val="center"/>
              <w:rPr>
                <w:color w:val="000000" w:themeColor="text1"/>
                <w:sz w:val="22"/>
                <w14:textFill>
                  <w14:solidFill>
                    <w14:schemeClr w14:val="tx1"/>
                  </w14:solidFill>
                </w14:textFill>
              </w:rPr>
            </w:pPr>
            <w:r>
              <w:rPr>
                <w:color w:val="000000"/>
                <w:sz w:val="22"/>
                <w:szCs w:val="22"/>
              </w:rPr>
              <w:t xml:space="preserve">4.24 </w:t>
            </w:r>
          </w:p>
        </w:tc>
        <w:tc>
          <w:tcPr>
            <w:tcW w:w="804" w:type="pct"/>
            <w:vAlign w:val="center"/>
          </w:tcPr>
          <w:p>
            <w:pPr>
              <w:jc w:val="center"/>
              <w:rPr>
                <w:color w:val="000000" w:themeColor="text1"/>
                <w14:textFill>
                  <w14:solidFill>
                    <w14:schemeClr w14:val="tx1"/>
                  </w14:solidFill>
                </w14:textFill>
              </w:rPr>
            </w:pPr>
            <w:r>
              <w:rPr>
                <w:color w:val="00000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 w:type="pct"/>
            <w:vAlign w:val="center"/>
          </w:tcPr>
          <w:p>
            <w:pPr>
              <w:widowControl/>
              <w:jc w:val="center"/>
              <w:textAlignment w:val="center"/>
              <w:rPr>
                <w:color w:val="000000" w:themeColor="text1"/>
                <w14:textFill>
                  <w14:solidFill>
                    <w14:schemeClr w14:val="tx1"/>
                  </w14:solidFill>
                </w14:textFill>
              </w:rPr>
            </w:pPr>
            <w:r>
              <w:rPr>
                <w:color w:val="000000" w:themeColor="text1"/>
                <w:kern w:val="0"/>
                <w:sz w:val="22"/>
                <w14:textFill>
                  <w14:solidFill>
                    <w14:schemeClr w14:val="tx1"/>
                  </w14:solidFill>
                </w14:textFill>
              </w:rPr>
              <w:t>25</w:t>
            </w:r>
          </w:p>
        </w:tc>
        <w:tc>
          <w:tcPr>
            <w:tcW w:w="1139" w:type="pct"/>
            <w:vAlign w:val="center"/>
          </w:tcPr>
          <w:p>
            <w:pPr>
              <w:jc w:val="center"/>
              <w:rPr>
                <w:color w:val="000000" w:themeColor="text1"/>
                <w:sz w:val="22"/>
                <w14:textFill>
                  <w14:solidFill>
                    <w14:schemeClr w14:val="tx1"/>
                  </w14:solidFill>
                </w14:textFill>
              </w:rPr>
            </w:pPr>
            <w:r>
              <w:rPr>
                <w:rFonts w:hint="eastAsia"/>
                <w:color w:val="000000"/>
                <w:sz w:val="22"/>
                <w:szCs w:val="22"/>
              </w:rPr>
              <w:t>调理</w:t>
            </w:r>
            <w:r>
              <w:rPr>
                <w:rFonts w:hint="eastAsia"/>
                <w:color w:val="000000"/>
                <w:szCs w:val="21"/>
              </w:rPr>
              <w:t>素肉样品</w:t>
            </w:r>
            <w:r>
              <w:rPr>
                <w:color w:val="000000"/>
                <w:sz w:val="22"/>
                <w:szCs w:val="22"/>
              </w:rPr>
              <w:t>25</w:t>
            </w:r>
          </w:p>
        </w:tc>
        <w:tc>
          <w:tcPr>
            <w:tcW w:w="614" w:type="pct"/>
            <w:vAlign w:val="center"/>
          </w:tcPr>
          <w:p>
            <w:pPr>
              <w:jc w:val="center"/>
              <w:rPr>
                <w:color w:val="000000" w:themeColor="text1"/>
                <w14:textFill>
                  <w14:solidFill>
                    <w14:schemeClr w14:val="tx1"/>
                  </w14:solidFill>
                </w14:textFill>
              </w:rPr>
            </w:pPr>
            <w:r>
              <w:rPr>
                <w:color w:val="000000"/>
                <w:sz w:val="22"/>
                <w:szCs w:val="22"/>
              </w:rPr>
              <w:t xml:space="preserve">12.20 </w:t>
            </w:r>
          </w:p>
        </w:tc>
        <w:tc>
          <w:tcPr>
            <w:tcW w:w="613" w:type="pct"/>
            <w:vAlign w:val="center"/>
          </w:tcPr>
          <w:p>
            <w:pPr>
              <w:jc w:val="center"/>
              <w:rPr>
                <w:color w:val="000000" w:themeColor="text1"/>
                <w14:textFill>
                  <w14:solidFill>
                    <w14:schemeClr w14:val="tx1"/>
                  </w14:solidFill>
                </w14:textFill>
              </w:rPr>
            </w:pPr>
            <w:r>
              <w:rPr>
                <w:color w:val="000000"/>
                <w:sz w:val="22"/>
                <w:szCs w:val="22"/>
              </w:rPr>
              <w:t xml:space="preserve">10.60 </w:t>
            </w:r>
          </w:p>
        </w:tc>
        <w:tc>
          <w:tcPr>
            <w:tcW w:w="613" w:type="pct"/>
            <w:vAlign w:val="center"/>
          </w:tcPr>
          <w:p>
            <w:pPr>
              <w:jc w:val="center"/>
              <w:rPr>
                <w:color w:val="000000" w:themeColor="text1"/>
                <w:sz w:val="22"/>
                <w:szCs w:val="22"/>
                <w14:textFill>
                  <w14:solidFill>
                    <w14:schemeClr w14:val="tx1"/>
                  </w14:solidFill>
                </w14:textFill>
              </w:rPr>
            </w:pPr>
            <w:r>
              <w:rPr>
                <w:color w:val="000000"/>
                <w:sz w:val="22"/>
                <w:szCs w:val="22"/>
              </w:rPr>
              <w:t xml:space="preserve">61.31 </w:t>
            </w:r>
          </w:p>
        </w:tc>
        <w:tc>
          <w:tcPr>
            <w:tcW w:w="919" w:type="pct"/>
            <w:vAlign w:val="center"/>
          </w:tcPr>
          <w:p>
            <w:pPr>
              <w:jc w:val="center"/>
              <w:rPr>
                <w:color w:val="000000" w:themeColor="text1"/>
                <w:sz w:val="22"/>
                <w14:textFill>
                  <w14:solidFill>
                    <w14:schemeClr w14:val="tx1"/>
                  </w14:solidFill>
                </w14:textFill>
              </w:rPr>
            </w:pPr>
            <w:r>
              <w:rPr>
                <w:color w:val="000000"/>
                <w:sz w:val="22"/>
                <w:szCs w:val="22"/>
              </w:rPr>
              <w:t xml:space="preserve">1.44 </w:t>
            </w:r>
          </w:p>
        </w:tc>
        <w:tc>
          <w:tcPr>
            <w:tcW w:w="804" w:type="pct"/>
            <w:vAlign w:val="center"/>
          </w:tcPr>
          <w:p>
            <w:pPr>
              <w:jc w:val="center"/>
              <w:rPr>
                <w:color w:val="000000" w:themeColor="text1"/>
                <w:sz w:val="22"/>
                <w:szCs w:val="22"/>
                <w14:textFill>
                  <w14:solidFill>
                    <w14:schemeClr w14:val="tx1"/>
                  </w14:solidFill>
                </w14:textFill>
              </w:rPr>
            </w:pPr>
            <w:r>
              <w:rPr>
                <w:color w:val="00000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 w:type="pct"/>
            <w:vAlign w:val="center"/>
          </w:tcPr>
          <w:p>
            <w:pPr>
              <w:widowControl/>
              <w:jc w:val="center"/>
              <w:textAlignment w:val="center"/>
              <w:rPr>
                <w:color w:val="000000" w:themeColor="text1"/>
                <w14:textFill>
                  <w14:solidFill>
                    <w14:schemeClr w14:val="tx1"/>
                  </w14:solidFill>
                </w14:textFill>
              </w:rPr>
            </w:pPr>
            <w:r>
              <w:rPr>
                <w:color w:val="000000" w:themeColor="text1"/>
                <w:kern w:val="0"/>
                <w:sz w:val="22"/>
                <w14:textFill>
                  <w14:solidFill>
                    <w14:schemeClr w14:val="tx1"/>
                  </w14:solidFill>
                </w14:textFill>
              </w:rPr>
              <w:t>26</w:t>
            </w:r>
          </w:p>
        </w:tc>
        <w:tc>
          <w:tcPr>
            <w:tcW w:w="1139" w:type="pct"/>
            <w:vAlign w:val="center"/>
          </w:tcPr>
          <w:p>
            <w:pPr>
              <w:jc w:val="center"/>
              <w:rPr>
                <w:color w:val="000000" w:themeColor="text1"/>
                <w:sz w:val="22"/>
                <w14:textFill>
                  <w14:solidFill>
                    <w14:schemeClr w14:val="tx1"/>
                  </w14:solidFill>
                </w14:textFill>
              </w:rPr>
            </w:pPr>
            <w:r>
              <w:rPr>
                <w:rFonts w:hint="eastAsia"/>
                <w:color w:val="000000"/>
                <w:sz w:val="22"/>
                <w:szCs w:val="22"/>
              </w:rPr>
              <w:t>调理</w:t>
            </w:r>
            <w:r>
              <w:rPr>
                <w:rFonts w:hint="eastAsia"/>
                <w:color w:val="000000"/>
                <w:szCs w:val="21"/>
              </w:rPr>
              <w:t>素肉样品</w:t>
            </w:r>
            <w:r>
              <w:rPr>
                <w:color w:val="000000"/>
                <w:sz w:val="22"/>
                <w:szCs w:val="22"/>
              </w:rPr>
              <w:t>26</w:t>
            </w:r>
          </w:p>
        </w:tc>
        <w:tc>
          <w:tcPr>
            <w:tcW w:w="614" w:type="pct"/>
            <w:vAlign w:val="center"/>
          </w:tcPr>
          <w:p>
            <w:pPr>
              <w:jc w:val="center"/>
              <w:rPr>
                <w:color w:val="000000" w:themeColor="text1"/>
                <w14:textFill>
                  <w14:solidFill>
                    <w14:schemeClr w14:val="tx1"/>
                  </w14:solidFill>
                </w14:textFill>
              </w:rPr>
            </w:pPr>
            <w:r>
              <w:rPr>
                <w:color w:val="000000"/>
                <w:sz w:val="22"/>
                <w:szCs w:val="22"/>
              </w:rPr>
              <w:t xml:space="preserve">13.00 </w:t>
            </w:r>
          </w:p>
        </w:tc>
        <w:tc>
          <w:tcPr>
            <w:tcW w:w="613" w:type="pct"/>
            <w:vAlign w:val="center"/>
          </w:tcPr>
          <w:p>
            <w:pPr>
              <w:jc w:val="center"/>
              <w:rPr>
                <w:color w:val="000000" w:themeColor="text1"/>
                <w14:textFill>
                  <w14:solidFill>
                    <w14:schemeClr w14:val="tx1"/>
                  </w14:solidFill>
                </w14:textFill>
              </w:rPr>
            </w:pPr>
            <w:r>
              <w:rPr>
                <w:color w:val="000000"/>
                <w:sz w:val="22"/>
                <w:szCs w:val="22"/>
              </w:rPr>
              <w:t xml:space="preserve">10.20 </w:t>
            </w:r>
          </w:p>
        </w:tc>
        <w:tc>
          <w:tcPr>
            <w:tcW w:w="613" w:type="pct"/>
            <w:vAlign w:val="center"/>
          </w:tcPr>
          <w:p>
            <w:pPr>
              <w:jc w:val="center"/>
              <w:rPr>
                <w:color w:val="000000" w:themeColor="text1"/>
                <w:sz w:val="22"/>
                <w:szCs w:val="22"/>
                <w14:textFill>
                  <w14:solidFill>
                    <w14:schemeClr w14:val="tx1"/>
                  </w14:solidFill>
                </w14:textFill>
              </w:rPr>
            </w:pPr>
            <w:r>
              <w:rPr>
                <w:color w:val="000000"/>
                <w:sz w:val="22"/>
                <w:szCs w:val="22"/>
              </w:rPr>
              <w:t xml:space="preserve">64.40 </w:t>
            </w:r>
          </w:p>
        </w:tc>
        <w:tc>
          <w:tcPr>
            <w:tcW w:w="919" w:type="pct"/>
            <w:vAlign w:val="center"/>
          </w:tcPr>
          <w:p>
            <w:pPr>
              <w:jc w:val="center"/>
              <w:rPr>
                <w:color w:val="000000" w:themeColor="text1"/>
                <w:sz w:val="22"/>
                <w14:textFill>
                  <w14:solidFill>
                    <w14:schemeClr w14:val="tx1"/>
                  </w14:solidFill>
                </w14:textFill>
              </w:rPr>
            </w:pPr>
            <w:r>
              <w:rPr>
                <w:color w:val="000000"/>
                <w:sz w:val="22"/>
                <w:szCs w:val="22"/>
              </w:rPr>
              <w:t xml:space="preserve">1.60 </w:t>
            </w:r>
          </w:p>
        </w:tc>
        <w:tc>
          <w:tcPr>
            <w:tcW w:w="804" w:type="pct"/>
            <w:vAlign w:val="center"/>
          </w:tcPr>
          <w:p>
            <w:pPr>
              <w:jc w:val="center"/>
              <w:rPr>
                <w:color w:val="000000" w:themeColor="text1"/>
                <w:sz w:val="22"/>
                <w:szCs w:val="22"/>
                <w14:textFill>
                  <w14:solidFill>
                    <w14:schemeClr w14:val="tx1"/>
                  </w14:solidFill>
                </w14:textFill>
              </w:rPr>
            </w:pPr>
            <w:r>
              <w:rPr>
                <w:color w:val="00000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 w:type="pct"/>
            <w:vAlign w:val="center"/>
          </w:tcPr>
          <w:p>
            <w:pPr>
              <w:widowControl/>
              <w:jc w:val="center"/>
              <w:textAlignment w:val="center"/>
              <w:rPr>
                <w:color w:val="000000" w:themeColor="text1"/>
                <w14:textFill>
                  <w14:solidFill>
                    <w14:schemeClr w14:val="tx1"/>
                  </w14:solidFill>
                </w14:textFill>
              </w:rPr>
            </w:pPr>
            <w:r>
              <w:rPr>
                <w:color w:val="000000" w:themeColor="text1"/>
                <w:kern w:val="0"/>
                <w:sz w:val="22"/>
                <w14:textFill>
                  <w14:solidFill>
                    <w14:schemeClr w14:val="tx1"/>
                  </w14:solidFill>
                </w14:textFill>
              </w:rPr>
              <w:t>27</w:t>
            </w:r>
          </w:p>
        </w:tc>
        <w:tc>
          <w:tcPr>
            <w:tcW w:w="1139" w:type="pct"/>
            <w:vAlign w:val="center"/>
          </w:tcPr>
          <w:p>
            <w:pPr>
              <w:jc w:val="center"/>
              <w:rPr>
                <w:color w:val="000000" w:themeColor="text1"/>
                <w:sz w:val="22"/>
                <w14:textFill>
                  <w14:solidFill>
                    <w14:schemeClr w14:val="tx1"/>
                  </w14:solidFill>
                </w14:textFill>
              </w:rPr>
            </w:pPr>
            <w:r>
              <w:rPr>
                <w:rFonts w:hint="eastAsia"/>
                <w:color w:val="000000"/>
                <w:sz w:val="22"/>
                <w:szCs w:val="22"/>
              </w:rPr>
              <w:t>调理</w:t>
            </w:r>
            <w:r>
              <w:rPr>
                <w:rFonts w:hint="eastAsia"/>
                <w:color w:val="000000"/>
                <w:szCs w:val="21"/>
              </w:rPr>
              <w:t>素肉样品</w:t>
            </w:r>
            <w:r>
              <w:rPr>
                <w:color w:val="000000"/>
                <w:sz w:val="22"/>
                <w:szCs w:val="22"/>
              </w:rPr>
              <w:t>27</w:t>
            </w:r>
          </w:p>
        </w:tc>
        <w:tc>
          <w:tcPr>
            <w:tcW w:w="614" w:type="pct"/>
            <w:vAlign w:val="center"/>
          </w:tcPr>
          <w:p>
            <w:pPr>
              <w:jc w:val="center"/>
              <w:rPr>
                <w:color w:val="000000" w:themeColor="text1"/>
                <w14:textFill>
                  <w14:solidFill>
                    <w14:schemeClr w14:val="tx1"/>
                  </w14:solidFill>
                </w14:textFill>
              </w:rPr>
            </w:pPr>
            <w:r>
              <w:rPr>
                <w:color w:val="000000"/>
                <w:sz w:val="22"/>
                <w:szCs w:val="22"/>
              </w:rPr>
              <w:t xml:space="preserve">11.20 </w:t>
            </w:r>
          </w:p>
        </w:tc>
        <w:tc>
          <w:tcPr>
            <w:tcW w:w="613" w:type="pct"/>
            <w:vAlign w:val="center"/>
          </w:tcPr>
          <w:p>
            <w:pPr>
              <w:jc w:val="center"/>
              <w:rPr>
                <w:color w:val="000000" w:themeColor="text1"/>
                <w14:textFill>
                  <w14:solidFill>
                    <w14:schemeClr w14:val="tx1"/>
                  </w14:solidFill>
                </w14:textFill>
              </w:rPr>
            </w:pPr>
            <w:r>
              <w:rPr>
                <w:color w:val="000000"/>
                <w:sz w:val="22"/>
                <w:szCs w:val="22"/>
              </w:rPr>
              <w:t xml:space="preserve">7.10 </w:t>
            </w:r>
          </w:p>
        </w:tc>
        <w:tc>
          <w:tcPr>
            <w:tcW w:w="613" w:type="pct"/>
            <w:vAlign w:val="center"/>
          </w:tcPr>
          <w:p>
            <w:pPr>
              <w:jc w:val="center"/>
              <w:rPr>
                <w:color w:val="000000" w:themeColor="text1"/>
                <w:sz w:val="22"/>
                <w:szCs w:val="22"/>
                <w14:textFill>
                  <w14:solidFill>
                    <w14:schemeClr w14:val="tx1"/>
                  </w14:solidFill>
                </w14:textFill>
              </w:rPr>
            </w:pPr>
            <w:r>
              <w:rPr>
                <w:color w:val="000000"/>
                <w:sz w:val="22"/>
                <w:szCs w:val="22"/>
              </w:rPr>
              <w:t xml:space="preserve">53.30 </w:t>
            </w:r>
          </w:p>
        </w:tc>
        <w:tc>
          <w:tcPr>
            <w:tcW w:w="919" w:type="pct"/>
            <w:vAlign w:val="center"/>
          </w:tcPr>
          <w:p>
            <w:pPr>
              <w:jc w:val="center"/>
              <w:rPr>
                <w:color w:val="000000" w:themeColor="text1"/>
                <w:sz w:val="22"/>
                <w14:textFill>
                  <w14:solidFill>
                    <w14:schemeClr w14:val="tx1"/>
                  </w14:solidFill>
                </w14:textFill>
              </w:rPr>
            </w:pPr>
            <w:r>
              <w:rPr>
                <w:color w:val="000000"/>
                <w:sz w:val="22"/>
                <w:szCs w:val="22"/>
              </w:rPr>
              <w:t xml:space="preserve">1.53 </w:t>
            </w:r>
          </w:p>
        </w:tc>
        <w:tc>
          <w:tcPr>
            <w:tcW w:w="804" w:type="pct"/>
            <w:vAlign w:val="center"/>
          </w:tcPr>
          <w:p>
            <w:pPr>
              <w:jc w:val="center"/>
              <w:rPr>
                <w:color w:val="000000" w:themeColor="text1"/>
                <w:sz w:val="22"/>
                <w:szCs w:val="22"/>
                <w14:textFill>
                  <w14:solidFill>
                    <w14:schemeClr w14:val="tx1"/>
                  </w14:solidFill>
                </w14:textFill>
              </w:rPr>
            </w:pPr>
            <w:r>
              <w:rPr>
                <w:color w:val="00000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 w:type="pct"/>
            <w:vAlign w:val="center"/>
          </w:tcPr>
          <w:p>
            <w:pPr>
              <w:widowControl/>
              <w:jc w:val="center"/>
              <w:textAlignment w:val="center"/>
              <w:rPr>
                <w:color w:val="000000" w:themeColor="text1"/>
                <w14:textFill>
                  <w14:solidFill>
                    <w14:schemeClr w14:val="tx1"/>
                  </w14:solidFill>
                </w14:textFill>
              </w:rPr>
            </w:pPr>
            <w:r>
              <w:rPr>
                <w:color w:val="000000" w:themeColor="text1"/>
                <w:kern w:val="0"/>
                <w:sz w:val="22"/>
                <w14:textFill>
                  <w14:solidFill>
                    <w14:schemeClr w14:val="tx1"/>
                  </w14:solidFill>
                </w14:textFill>
              </w:rPr>
              <w:t>28</w:t>
            </w:r>
          </w:p>
        </w:tc>
        <w:tc>
          <w:tcPr>
            <w:tcW w:w="1139" w:type="pct"/>
            <w:vAlign w:val="center"/>
          </w:tcPr>
          <w:p>
            <w:pPr>
              <w:jc w:val="center"/>
              <w:rPr>
                <w:color w:val="000000" w:themeColor="text1"/>
                <w:sz w:val="22"/>
                <w14:textFill>
                  <w14:solidFill>
                    <w14:schemeClr w14:val="tx1"/>
                  </w14:solidFill>
                </w14:textFill>
              </w:rPr>
            </w:pPr>
            <w:r>
              <w:rPr>
                <w:rFonts w:hint="eastAsia"/>
                <w:color w:val="000000"/>
                <w:sz w:val="22"/>
                <w:szCs w:val="22"/>
              </w:rPr>
              <w:t>调理</w:t>
            </w:r>
            <w:r>
              <w:rPr>
                <w:rFonts w:hint="eastAsia"/>
                <w:color w:val="000000"/>
                <w:szCs w:val="21"/>
              </w:rPr>
              <w:t>素肉样品</w:t>
            </w:r>
            <w:r>
              <w:rPr>
                <w:color w:val="000000"/>
                <w:sz w:val="22"/>
                <w:szCs w:val="22"/>
              </w:rPr>
              <w:t>28</w:t>
            </w:r>
          </w:p>
        </w:tc>
        <w:tc>
          <w:tcPr>
            <w:tcW w:w="614" w:type="pct"/>
            <w:vAlign w:val="center"/>
          </w:tcPr>
          <w:p>
            <w:pPr>
              <w:jc w:val="center"/>
              <w:rPr>
                <w:color w:val="000000" w:themeColor="text1"/>
                <w14:textFill>
                  <w14:solidFill>
                    <w14:schemeClr w14:val="tx1"/>
                  </w14:solidFill>
                </w14:textFill>
              </w:rPr>
            </w:pPr>
            <w:r>
              <w:rPr>
                <w:color w:val="000000"/>
                <w:sz w:val="22"/>
                <w:szCs w:val="22"/>
              </w:rPr>
              <w:t xml:space="preserve">11.80 </w:t>
            </w:r>
          </w:p>
        </w:tc>
        <w:tc>
          <w:tcPr>
            <w:tcW w:w="613" w:type="pct"/>
            <w:vAlign w:val="center"/>
          </w:tcPr>
          <w:p>
            <w:pPr>
              <w:jc w:val="center"/>
              <w:rPr>
                <w:color w:val="000000" w:themeColor="text1"/>
                <w14:textFill>
                  <w14:solidFill>
                    <w14:schemeClr w14:val="tx1"/>
                  </w14:solidFill>
                </w14:textFill>
              </w:rPr>
            </w:pPr>
            <w:r>
              <w:rPr>
                <w:color w:val="000000"/>
                <w:sz w:val="22"/>
                <w:szCs w:val="22"/>
              </w:rPr>
              <w:t xml:space="preserve">9.07 </w:t>
            </w:r>
          </w:p>
        </w:tc>
        <w:tc>
          <w:tcPr>
            <w:tcW w:w="613" w:type="pct"/>
            <w:vAlign w:val="center"/>
          </w:tcPr>
          <w:p>
            <w:pPr>
              <w:jc w:val="center"/>
              <w:rPr>
                <w:color w:val="000000" w:themeColor="text1"/>
                <w:sz w:val="22"/>
                <w:szCs w:val="22"/>
                <w14:textFill>
                  <w14:solidFill>
                    <w14:schemeClr w14:val="tx1"/>
                  </w14:solidFill>
                </w14:textFill>
              </w:rPr>
            </w:pPr>
            <w:r>
              <w:rPr>
                <w:color w:val="000000"/>
                <w:sz w:val="22"/>
                <w:szCs w:val="22"/>
              </w:rPr>
              <w:t xml:space="preserve">58.22 </w:t>
            </w:r>
          </w:p>
        </w:tc>
        <w:tc>
          <w:tcPr>
            <w:tcW w:w="919" w:type="pct"/>
            <w:vAlign w:val="center"/>
          </w:tcPr>
          <w:p>
            <w:pPr>
              <w:jc w:val="center"/>
              <w:rPr>
                <w:color w:val="000000" w:themeColor="text1"/>
                <w:sz w:val="22"/>
                <w14:textFill>
                  <w14:solidFill>
                    <w14:schemeClr w14:val="tx1"/>
                  </w14:solidFill>
                </w14:textFill>
              </w:rPr>
            </w:pPr>
            <w:r>
              <w:rPr>
                <w:color w:val="000000"/>
                <w:sz w:val="22"/>
                <w:szCs w:val="22"/>
              </w:rPr>
              <w:t xml:space="preserve">1.73 </w:t>
            </w:r>
          </w:p>
        </w:tc>
        <w:tc>
          <w:tcPr>
            <w:tcW w:w="804" w:type="pct"/>
            <w:vAlign w:val="center"/>
          </w:tcPr>
          <w:p>
            <w:pPr>
              <w:jc w:val="center"/>
              <w:rPr>
                <w:color w:val="000000" w:themeColor="text1"/>
                <w:sz w:val="22"/>
                <w:szCs w:val="22"/>
                <w14:textFill>
                  <w14:solidFill>
                    <w14:schemeClr w14:val="tx1"/>
                  </w14:solidFill>
                </w14:textFill>
              </w:rPr>
            </w:pPr>
            <w:r>
              <w:rPr>
                <w:color w:val="00000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 w:type="pct"/>
            <w:vAlign w:val="center"/>
          </w:tcPr>
          <w:p>
            <w:pPr>
              <w:widowControl/>
              <w:jc w:val="center"/>
              <w:textAlignment w:val="center"/>
              <w:rPr>
                <w:color w:val="000000" w:themeColor="text1"/>
                <w14:textFill>
                  <w14:solidFill>
                    <w14:schemeClr w14:val="tx1"/>
                  </w14:solidFill>
                </w14:textFill>
              </w:rPr>
            </w:pPr>
            <w:r>
              <w:rPr>
                <w:color w:val="000000" w:themeColor="text1"/>
                <w:kern w:val="0"/>
                <w:sz w:val="22"/>
                <w14:textFill>
                  <w14:solidFill>
                    <w14:schemeClr w14:val="tx1"/>
                  </w14:solidFill>
                </w14:textFill>
              </w:rPr>
              <w:t>29</w:t>
            </w:r>
          </w:p>
        </w:tc>
        <w:tc>
          <w:tcPr>
            <w:tcW w:w="1139" w:type="pct"/>
            <w:vAlign w:val="center"/>
          </w:tcPr>
          <w:p>
            <w:pPr>
              <w:jc w:val="center"/>
              <w:rPr>
                <w:color w:val="000000" w:themeColor="text1"/>
                <w:sz w:val="22"/>
                <w14:textFill>
                  <w14:solidFill>
                    <w14:schemeClr w14:val="tx1"/>
                  </w14:solidFill>
                </w14:textFill>
              </w:rPr>
            </w:pPr>
            <w:r>
              <w:rPr>
                <w:rFonts w:hint="eastAsia"/>
                <w:color w:val="000000"/>
                <w:sz w:val="22"/>
                <w:szCs w:val="22"/>
              </w:rPr>
              <w:t>调理</w:t>
            </w:r>
            <w:r>
              <w:rPr>
                <w:rFonts w:hint="eastAsia"/>
                <w:color w:val="000000"/>
                <w:szCs w:val="21"/>
              </w:rPr>
              <w:t>素肉样品</w:t>
            </w:r>
            <w:r>
              <w:rPr>
                <w:color w:val="000000"/>
                <w:sz w:val="22"/>
                <w:szCs w:val="22"/>
              </w:rPr>
              <w:t>29</w:t>
            </w:r>
          </w:p>
        </w:tc>
        <w:tc>
          <w:tcPr>
            <w:tcW w:w="614" w:type="pct"/>
            <w:vAlign w:val="center"/>
          </w:tcPr>
          <w:p>
            <w:pPr>
              <w:jc w:val="center"/>
              <w:rPr>
                <w:color w:val="000000" w:themeColor="text1"/>
                <w14:textFill>
                  <w14:solidFill>
                    <w14:schemeClr w14:val="tx1"/>
                  </w14:solidFill>
                </w14:textFill>
              </w:rPr>
            </w:pPr>
            <w:r>
              <w:rPr>
                <w:color w:val="000000"/>
                <w:sz w:val="22"/>
                <w:szCs w:val="22"/>
              </w:rPr>
              <w:t xml:space="preserve">12.00 </w:t>
            </w:r>
          </w:p>
        </w:tc>
        <w:tc>
          <w:tcPr>
            <w:tcW w:w="613" w:type="pct"/>
            <w:vAlign w:val="center"/>
          </w:tcPr>
          <w:p>
            <w:pPr>
              <w:jc w:val="center"/>
              <w:rPr>
                <w:color w:val="000000" w:themeColor="text1"/>
                <w14:textFill>
                  <w14:solidFill>
                    <w14:schemeClr w14:val="tx1"/>
                  </w14:solidFill>
                </w14:textFill>
              </w:rPr>
            </w:pPr>
            <w:r>
              <w:rPr>
                <w:color w:val="000000"/>
                <w:sz w:val="22"/>
                <w:szCs w:val="22"/>
              </w:rPr>
              <w:t xml:space="preserve">9.67 </w:t>
            </w:r>
          </w:p>
        </w:tc>
        <w:tc>
          <w:tcPr>
            <w:tcW w:w="613" w:type="pct"/>
            <w:vAlign w:val="center"/>
          </w:tcPr>
          <w:p>
            <w:pPr>
              <w:jc w:val="center"/>
              <w:rPr>
                <w:color w:val="000000" w:themeColor="text1"/>
                <w:sz w:val="22"/>
                <w:szCs w:val="22"/>
                <w14:textFill>
                  <w14:solidFill>
                    <w14:schemeClr w14:val="tx1"/>
                  </w14:solidFill>
                </w14:textFill>
              </w:rPr>
            </w:pPr>
            <w:r>
              <w:rPr>
                <w:color w:val="000000"/>
                <w:sz w:val="22"/>
                <w:szCs w:val="22"/>
              </w:rPr>
              <w:t xml:space="preserve">60.85 </w:t>
            </w:r>
          </w:p>
        </w:tc>
        <w:tc>
          <w:tcPr>
            <w:tcW w:w="919" w:type="pct"/>
            <w:vAlign w:val="center"/>
          </w:tcPr>
          <w:p>
            <w:pPr>
              <w:jc w:val="center"/>
              <w:rPr>
                <w:color w:val="000000" w:themeColor="text1"/>
                <w:sz w:val="22"/>
                <w14:textFill>
                  <w14:solidFill>
                    <w14:schemeClr w14:val="tx1"/>
                  </w14:solidFill>
                </w14:textFill>
              </w:rPr>
            </w:pPr>
            <w:r>
              <w:rPr>
                <w:color w:val="000000"/>
                <w:sz w:val="22"/>
                <w:szCs w:val="22"/>
              </w:rPr>
              <w:t xml:space="preserve">1.80 </w:t>
            </w:r>
          </w:p>
        </w:tc>
        <w:tc>
          <w:tcPr>
            <w:tcW w:w="804" w:type="pct"/>
            <w:vAlign w:val="center"/>
          </w:tcPr>
          <w:p>
            <w:pPr>
              <w:jc w:val="center"/>
              <w:rPr>
                <w:color w:val="000000" w:themeColor="text1"/>
                <w:sz w:val="22"/>
                <w:szCs w:val="22"/>
                <w14:textFill>
                  <w14:solidFill>
                    <w14:schemeClr w14:val="tx1"/>
                  </w14:solidFill>
                </w14:textFill>
              </w:rPr>
            </w:pPr>
            <w:r>
              <w:rPr>
                <w:color w:val="00000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 w:type="pct"/>
            <w:vAlign w:val="center"/>
          </w:tcPr>
          <w:p>
            <w:pPr>
              <w:widowControl/>
              <w:jc w:val="center"/>
              <w:textAlignment w:val="center"/>
              <w:rPr>
                <w:color w:val="000000" w:themeColor="text1"/>
                <w14:textFill>
                  <w14:solidFill>
                    <w14:schemeClr w14:val="tx1"/>
                  </w14:solidFill>
                </w14:textFill>
              </w:rPr>
            </w:pPr>
            <w:r>
              <w:rPr>
                <w:color w:val="000000" w:themeColor="text1"/>
                <w:kern w:val="0"/>
                <w:sz w:val="22"/>
                <w14:textFill>
                  <w14:solidFill>
                    <w14:schemeClr w14:val="tx1"/>
                  </w14:solidFill>
                </w14:textFill>
              </w:rPr>
              <w:t>30</w:t>
            </w:r>
          </w:p>
        </w:tc>
        <w:tc>
          <w:tcPr>
            <w:tcW w:w="1139" w:type="pct"/>
            <w:vAlign w:val="center"/>
          </w:tcPr>
          <w:p>
            <w:pPr>
              <w:jc w:val="center"/>
              <w:rPr>
                <w:color w:val="000000" w:themeColor="text1"/>
                <w:sz w:val="22"/>
                <w14:textFill>
                  <w14:solidFill>
                    <w14:schemeClr w14:val="tx1"/>
                  </w14:solidFill>
                </w14:textFill>
              </w:rPr>
            </w:pPr>
            <w:r>
              <w:rPr>
                <w:rFonts w:hint="eastAsia"/>
                <w:color w:val="000000"/>
                <w:sz w:val="22"/>
                <w:szCs w:val="22"/>
              </w:rPr>
              <w:t>调理</w:t>
            </w:r>
            <w:r>
              <w:rPr>
                <w:rFonts w:hint="eastAsia"/>
                <w:color w:val="000000"/>
                <w:szCs w:val="21"/>
              </w:rPr>
              <w:t>素肉样品</w:t>
            </w:r>
            <w:r>
              <w:rPr>
                <w:color w:val="000000"/>
                <w:sz w:val="22"/>
                <w:szCs w:val="22"/>
              </w:rPr>
              <w:t>30</w:t>
            </w:r>
          </w:p>
        </w:tc>
        <w:tc>
          <w:tcPr>
            <w:tcW w:w="614" w:type="pct"/>
            <w:vAlign w:val="center"/>
          </w:tcPr>
          <w:p>
            <w:pPr>
              <w:jc w:val="center"/>
              <w:rPr>
                <w:color w:val="000000" w:themeColor="text1"/>
                <w14:textFill>
                  <w14:solidFill>
                    <w14:schemeClr w14:val="tx1"/>
                  </w14:solidFill>
                </w14:textFill>
              </w:rPr>
            </w:pPr>
            <w:r>
              <w:rPr>
                <w:color w:val="000000"/>
                <w:sz w:val="22"/>
                <w:szCs w:val="22"/>
              </w:rPr>
              <w:t xml:space="preserve">13.00 </w:t>
            </w:r>
          </w:p>
        </w:tc>
        <w:tc>
          <w:tcPr>
            <w:tcW w:w="613" w:type="pct"/>
            <w:vAlign w:val="center"/>
          </w:tcPr>
          <w:p>
            <w:pPr>
              <w:jc w:val="center"/>
              <w:rPr>
                <w:color w:val="000000" w:themeColor="text1"/>
                <w14:textFill>
                  <w14:solidFill>
                    <w14:schemeClr w14:val="tx1"/>
                  </w14:solidFill>
                </w14:textFill>
              </w:rPr>
            </w:pPr>
            <w:r>
              <w:rPr>
                <w:color w:val="000000"/>
                <w:sz w:val="22"/>
                <w:szCs w:val="22"/>
              </w:rPr>
              <w:t xml:space="preserve">8.60 </w:t>
            </w:r>
          </w:p>
        </w:tc>
        <w:tc>
          <w:tcPr>
            <w:tcW w:w="613" w:type="pct"/>
            <w:vAlign w:val="center"/>
          </w:tcPr>
          <w:p>
            <w:pPr>
              <w:jc w:val="center"/>
              <w:rPr>
                <w:color w:val="000000" w:themeColor="text1"/>
                <w:sz w:val="22"/>
                <w:szCs w:val="22"/>
                <w14:textFill>
                  <w14:solidFill>
                    <w14:schemeClr w14:val="tx1"/>
                  </w14:solidFill>
                </w14:textFill>
              </w:rPr>
            </w:pPr>
            <w:r>
              <w:rPr>
                <w:color w:val="000000"/>
                <w:sz w:val="22"/>
                <w:szCs w:val="22"/>
              </w:rPr>
              <w:t xml:space="preserve">64.50 </w:t>
            </w:r>
          </w:p>
        </w:tc>
        <w:tc>
          <w:tcPr>
            <w:tcW w:w="919" w:type="pct"/>
            <w:vAlign w:val="center"/>
          </w:tcPr>
          <w:p>
            <w:pPr>
              <w:jc w:val="center"/>
              <w:rPr>
                <w:color w:val="000000" w:themeColor="text1"/>
                <w:sz w:val="22"/>
                <w14:textFill>
                  <w14:solidFill>
                    <w14:schemeClr w14:val="tx1"/>
                  </w14:solidFill>
                </w14:textFill>
              </w:rPr>
            </w:pPr>
            <w:r>
              <w:rPr>
                <w:color w:val="000000"/>
                <w:sz w:val="22"/>
                <w:szCs w:val="22"/>
              </w:rPr>
              <w:t xml:space="preserve">1.60 </w:t>
            </w:r>
          </w:p>
        </w:tc>
        <w:tc>
          <w:tcPr>
            <w:tcW w:w="804" w:type="pct"/>
            <w:vAlign w:val="center"/>
          </w:tcPr>
          <w:p>
            <w:pPr>
              <w:jc w:val="center"/>
              <w:rPr>
                <w:color w:val="000000" w:themeColor="text1"/>
                <w:sz w:val="22"/>
                <w:szCs w:val="22"/>
                <w14:textFill>
                  <w14:solidFill>
                    <w14:schemeClr w14:val="tx1"/>
                  </w14:solidFill>
                </w14:textFill>
              </w:rPr>
            </w:pPr>
            <w:r>
              <w:rPr>
                <w:color w:val="00000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 w:type="pct"/>
            <w:vAlign w:val="center"/>
          </w:tcPr>
          <w:p>
            <w:pPr>
              <w:widowControl/>
              <w:jc w:val="center"/>
              <w:textAlignment w:val="center"/>
              <w:rPr>
                <w:color w:val="000000" w:themeColor="text1"/>
                <w:kern w:val="0"/>
                <w:sz w:val="22"/>
                <w14:textFill>
                  <w14:solidFill>
                    <w14:schemeClr w14:val="tx1"/>
                  </w14:solidFill>
                </w14:textFill>
              </w:rPr>
            </w:pPr>
            <w:r>
              <w:rPr>
                <w:color w:val="000000" w:themeColor="text1"/>
                <w:kern w:val="0"/>
                <w:sz w:val="22"/>
                <w14:textFill>
                  <w14:solidFill>
                    <w14:schemeClr w14:val="tx1"/>
                  </w14:solidFill>
                </w14:textFill>
              </w:rPr>
              <w:t>31</w:t>
            </w:r>
          </w:p>
        </w:tc>
        <w:tc>
          <w:tcPr>
            <w:tcW w:w="1139" w:type="pct"/>
            <w:vAlign w:val="center"/>
          </w:tcPr>
          <w:p>
            <w:pPr>
              <w:jc w:val="center"/>
              <w:rPr>
                <w:color w:val="000000" w:themeColor="text1"/>
                <w:sz w:val="22"/>
                <w14:textFill>
                  <w14:solidFill>
                    <w14:schemeClr w14:val="tx1"/>
                  </w14:solidFill>
                </w14:textFill>
              </w:rPr>
            </w:pPr>
            <w:r>
              <w:rPr>
                <w:rFonts w:hint="eastAsia"/>
                <w:color w:val="000000"/>
                <w:sz w:val="22"/>
                <w:szCs w:val="22"/>
              </w:rPr>
              <w:t>调理</w:t>
            </w:r>
            <w:r>
              <w:rPr>
                <w:rFonts w:hint="eastAsia"/>
                <w:color w:val="000000"/>
                <w:szCs w:val="21"/>
              </w:rPr>
              <w:t>素肉样品</w:t>
            </w:r>
            <w:r>
              <w:rPr>
                <w:color w:val="000000"/>
                <w:sz w:val="22"/>
                <w:szCs w:val="22"/>
              </w:rPr>
              <w:t>31</w:t>
            </w:r>
          </w:p>
        </w:tc>
        <w:tc>
          <w:tcPr>
            <w:tcW w:w="614" w:type="pct"/>
            <w:vAlign w:val="center"/>
          </w:tcPr>
          <w:p>
            <w:pPr>
              <w:jc w:val="center"/>
              <w:rPr>
                <w:color w:val="000000" w:themeColor="text1"/>
                <w14:textFill>
                  <w14:solidFill>
                    <w14:schemeClr w14:val="tx1"/>
                  </w14:solidFill>
                </w14:textFill>
              </w:rPr>
            </w:pPr>
            <w:r>
              <w:rPr>
                <w:color w:val="000000"/>
                <w:sz w:val="22"/>
                <w:szCs w:val="22"/>
              </w:rPr>
              <w:t xml:space="preserve">17.10 </w:t>
            </w:r>
          </w:p>
        </w:tc>
        <w:tc>
          <w:tcPr>
            <w:tcW w:w="613" w:type="pct"/>
            <w:vAlign w:val="center"/>
          </w:tcPr>
          <w:p>
            <w:pPr>
              <w:jc w:val="center"/>
              <w:rPr>
                <w:color w:val="000000" w:themeColor="text1"/>
                <w14:textFill>
                  <w14:solidFill>
                    <w14:schemeClr w14:val="tx1"/>
                  </w14:solidFill>
                </w14:textFill>
              </w:rPr>
            </w:pPr>
            <w:r>
              <w:rPr>
                <w:color w:val="000000"/>
                <w:sz w:val="22"/>
                <w:szCs w:val="22"/>
              </w:rPr>
              <w:t xml:space="preserve">8.60 </w:t>
            </w:r>
          </w:p>
        </w:tc>
        <w:tc>
          <w:tcPr>
            <w:tcW w:w="613" w:type="pct"/>
            <w:vAlign w:val="center"/>
          </w:tcPr>
          <w:p>
            <w:pPr>
              <w:jc w:val="center"/>
              <w:rPr>
                <w:color w:val="000000" w:themeColor="text1"/>
                <w:sz w:val="22"/>
                <w:szCs w:val="22"/>
                <w14:textFill>
                  <w14:solidFill>
                    <w14:schemeClr w14:val="tx1"/>
                  </w14:solidFill>
                </w14:textFill>
              </w:rPr>
            </w:pPr>
            <w:r>
              <w:rPr>
                <w:color w:val="000000"/>
                <w:sz w:val="22"/>
                <w:szCs w:val="22"/>
              </w:rPr>
              <w:t xml:space="preserve">54.70 </w:t>
            </w:r>
          </w:p>
        </w:tc>
        <w:tc>
          <w:tcPr>
            <w:tcW w:w="919" w:type="pct"/>
            <w:vAlign w:val="center"/>
          </w:tcPr>
          <w:p>
            <w:pPr>
              <w:jc w:val="center"/>
              <w:rPr>
                <w:color w:val="000000" w:themeColor="text1"/>
                <w:sz w:val="22"/>
                <w14:textFill>
                  <w14:solidFill>
                    <w14:schemeClr w14:val="tx1"/>
                  </w14:solidFill>
                </w14:textFill>
              </w:rPr>
            </w:pPr>
            <w:r>
              <w:rPr>
                <w:color w:val="000000"/>
                <w:sz w:val="22"/>
                <w:szCs w:val="22"/>
              </w:rPr>
              <w:t xml:space="preserve">0.79 </w:t>
            </w:r>
          </w:p>
        </w:tc>
        <w:tc>
          <w:tcPr>
            <w:tcW w:w="804" w:type="pct"/>
            <w:vAlign w:val="center"/>
          </w:tcPr>
          <w:p>
            <w:pPr>
              <w:jc w:val="center"/>
              <w:rPr>
                <w:color w:val="000000" w:themeColor="text1"/>
                <w:sz w:val="22"/>
                <w:szCs w:val="22"/>
                <w14:textFill>
                  <w14:solidFill>
                    <w14:schemeClr w14:val="tx1"/>
                  </w14:solidFill>
                </w14:textFill>
              </w:rPr>
            </w:pPr>
            <w:r>
              <w:rPr>
                <w:color w:val="00000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 w:type="pct"/>
            <w:vAlign w:val="center"/>
          </w:tcPr>
          <w:p>
            <w:pPr>
              <w:widowControl/>
              <w:jc w:val="center"/>
              <w:textAlignment w:val="center"/>
              <w:rPr>
                <w:color w:val="000000" w:themeColor="text1"/>
                <w:kern w:val="0"/>
                <w:sz w:val="22"/>
                <w14:textFill>
                  <w14:solidFill>
                    <w14:schemeClr w14:val="tx1"/>
                  </w14:solidFill>
                </w14:textFill>
              </w:rPr>
            </w:pPr>
            <w:r>
              <w:rPr>
                <w:color w:val="000000" w:themeColor="text1"/>
                <w:kern w:val="0"/>
                <w:sz w:val="22"/>
                <w14:textFill>
                  <w14:solidFill>
                    <w14:schemeClr w14:val="tx1"/>
                  </w14:solidFill>
                </w14:textFill>
              </w:rPr>
              <w:t>32</w:t>
            </w:r>
          </w:p>
        </w:tc>
        <w:tc>
          <w:tcPr>
            <w:tcW w:w="1139" w:type="pct"/>
            <w:vAlign w:val="center"/>
          </w:tcPr>
          <w:p>
            <w:pPr>
              <w:jc w:val="center"/>
              <w:rPr>
                <w:color w:val="000000" w:themeColor="text1"/>
                <w:sz w:val="22"/>
                <w14:textFill>
                  <w14:solidFill>
                    <w14:schemeClr w14:val="tx1"/>
                  </w14:solidFill>
                </w14:textFill>
              </w:rPr>
            </w:pPr>
            <w:r>
              <w:rPr>
                <w:rFonts w:hint="eastAsia"/>
                <w:color w:val="000000"/>
                <w:sz w:val="22"/>
                <w:szCs w:val="22"/>
              </w:rPr>
              <w:t>调理</w:t>
            </w:r>
            <w:r>
              <w:rPr>
                <w:rFonts w:hint="eastAsia"/>
                <w:color w:val="000000"/>
                <w:szCs w:val="21"/>
              </w:rPr>
              <w:t>素肉样品</w:t>
            </w:r>
            <w:r>
              <w:rPr>
                <w:color w:val="000000"/>
                <w:sz w:val="22"/>
                <w:szCs w:val="22"/>
              </w:rPr>
              <w:t>32</w:t>
            </w:r>
          </w:p>
        </w:tc>
        <w:tc>
          <w:tcPr>
            <w:tcW w:w="614" w:type="pct"/>
            <w:vAlign w:val="center"/>
          </w:tcPr>
          <w:p>
            <w:pPr>
              <w:jc w:val="center"/>
              <w:rPr>
                <w:color w:val="000000" w:themeColor="text1"/>
                <w14:textFill>
                  <w14:solidFill>
                    <w14:schemeClr w14:val="tx1"/>
                  </w14:solidFill>
                </w14:textFill>
              </w:rPr>
            </w:pPr>
            <w:r>
              <w:rPr>
                <w:color w:val="000000"/>
                <w:sz w:val="22"/>
                <w:szCs w:val="22"/>
              </w:rPr>
              <w:t xml:space="preserve">17.00 </w:t>
            </w:r>
          </w:p>
        </w:tc>
        <w:tc>
          <w:tcPr>
            <w:tcW w:w="613" w:type="pct"/>
            <w:vAlign w:val="center"/>
          </w:tcPr>
          <w:p>
            <w:pPr>
              <w:jc w:val="center"/>
              <w:rPr>
                <w:color w:val="000000" w:themeColor="text1"/>
                <w14:textFill>
                  <w14:solidFill>
                    <w14:schemeClr w14:val="tx1"/>
                  </w14:solidFill>
                </w14:textFill>
              </w:rPr>
            </w:pPr>
            <w:r>
              <w:rPr>
                <w:color w:val="000000"/>
                <w:sz w:val="22"/>
                <w:szCs w:val="22"/>
              </w:rPr>
              <w:t xml:space="preserve">9.80 </w:t>
            </w:r>
          </w:p>
        </w:tc>
        <w:tc>
          <w:tcPr>
            <w:tcW w:w="613" w:type="pct"/>
            <w:vAlign w:val="center"/>
          </w:tcPr>
          <w:p>
            <w:pPr>
              <w:jc w:val="center"/>
              <w:rPr>
                <w:color w:val="000000" w:themeColor="text1"/>
                <w:sz w:val="22"/>
                <w:szCs w:val="22"/>
                <w14:textFill>
                  <w14:solidFill>
                    <w14:schemeClr w14:val="tx1"/>
                  </w14:solidFill>
                </w14:textFill>
              </w:rPr>
            </w:pPr>
            <w:r>
              <w:rPr>
                <w:color w:val="000000"/>
                <w:sz w:val="22"/>
                <w:szCs w:val="22"/>
              </w:rPr>
              <w:t xml:space="preserve">62.30 </w:t>
            </w:r>
          </w:p>
        </w:tc>
        <w:tc>
          <w:tcPr>
            <w:tcW w:w="919" w:type="pct"/>
            <w:vAlign w:val="center"/>
          </w:tcPr>
          <w:p>
            <w:pPr>
              <w:jc w:val="center"/>
              <w:rPr>
                <w:color w:val="000000" w:themeColor="text1"/>
                <w:sz w:val="22"/>
                <w14:textFill>
                  <w14:solidFill>
                    <w14:schemeClr w14:val="tx1"/>
                  </w14:solidFill>
                </w14:textFill>
              </w:rPr>
            </w:pPr>
            <w:r>
              <w:rPr>
                <w:color w:val="000000"/>
                <w:sz w:val="22"/>
                <w:szCs w:val="22"/>
              </w:rPr>
              <w:t xml:space="preserve">1.66 </w:t>
            </w:r>
          </w:p>
        </w:tc>
        <w:tc>
          <w:tcPr>
            <w:tcW w:w="804" w:type="pct"/>
            <w:vAlign w:val="center"/>
          </w:tcPr>
          <w:p>
            <w:pPr>
              <w:jc w:val="center"/>
              <w:rPr>
                <w:color w:val="000000" w:themeColor="text1"/>
                <w:sz w:val="22"/>
                <w:szCs w:val="22"/>
                <w14:textFill>
                  <w14:solidFill>
                    <w14:schemeClr w14:val="tx1"/>
                  </w14:solidFill>
                </w14:textFill>
              </w:rPr>
            </w:pPr>
            <w:r>
              <w:rPr>
                <w:color w:val="00000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 w:type="pct"/>
            <w:vAlign w:val="center"/>
          </w:tcPr>
          <w:p>
            <w:pPr>
              <w:widowControl/>
              <w:jc w:val="center"/>
              <w:textAlignment w:val="center"/>
              <w:rPr>
                <w:color w:val="000000" w:themeColor="text1"/>
                <w:kern w:val="0"/>
                <w:sz w:val="22"/>
                <w14:textFill>
                  <w14:solidFill>
                    <w14:schemeClr w14:val="tx1"/>
                  </w14:solidFill>
                </w14:textFill>
              </w:rPr>
            </w:pPr>
            <w:r>
              <w:rPr>
                <w:color w:val="000000" w:themeColor="text1"/>
                <w:kern w:val="0"/>
                <w:sz w:val="22"/>
                <w14:textFill>
                  <w14:solidFill>
                    <w14:schemeClr w14:val="tx1"/>
                  </w14:solidFill>
                </w14:textFill>
              </w:rPr>
              <w:t>33</w:t>
            </w:r>
          </w:p>
        </w:tc>
        <w:tc>
          <w:tcPr>
            <w:tcW w:w="1139" w:type="pct"/>
            <w:vAlign w:val="center"/>
          </w:tcPr>
          <w:p>
            <w:pPr>
              <w:jc w:val="center"/>
              <w:rPr>
                <w:color w:val="000000" w:themeColor="text1"/>
                <w:sz w:val="22"/>
                <w14:textFill>
                  <w14:solidFill>
                    <w14:schemeClr w14:val="tx1"/>
                  </w14:solidFill>
                </w14:textFill>
              </w:rPr>
            </w:pPr>
            <w:r>
              <w:rPr>
                <w:rFonts w:hint="eastAsia"/>
                <w:color w:val="000000"/>
                <w:sz w:val="22"/>
                <w:szCs w:val="22"/>
              </w:rPr>
              <w:t>调理</w:t>
            </w:r>
            <w:r>
              <w:rPr>
                <w:rFonts w:hint="eastAsia"/>
                <w:color w:val="000000"/>
                <w:szCs w:val="21"/>
              </w:rPr>
              <w:t>素肉样品</w:t>
            </w:r>
            <w:r>
              <w:rPr>
                <w:color w:val="000000"/>
                <w:sz w:val="22"/>
                <w:szCs w:val="22"/>
              </w:rPr>
              <w:t>33</w:t>
            </w:r>
          </w:p>
        </w:tc>
        <w:tc>
          <w:tcPr>
            <w:tcW w:w="614" w:type="pct"/>
            <w:vAlign w:val="center"/>
          </w:tcPr>
          <w:p>
            <w:pPr>
              <w:jc w:val="center"/>
              <w:rPr>
                <w:color w:val="000000" w:themeColor="text1"/>
                <w14:textFill>
                  <w14:solidFill>
                    <w14:schemeClr w14:val="tx1"/>
                  </w14:solidFill>
                </w14:textFill>
              </w:rPr>
            </w:pPr>
            <w:r>
              <w:rPr>
                <w:color w:val="000000"/>
                <w:sz w:val="22"/>
                <w:szCs w:val="22"/>
              </w:rPr>
              <w:t xml:space="preserve">7.50 </w:t>
            </w:r>
          </w:p>
        </w:tc>
        <w:tc>
          <w:tcPr>
            <w:tcW w:w="613" w:type="pct"/>
            <w:vAlign w:val="center"/>
          </w:tcPr>
          <w:p>
            <w:pPr>
              <w:jc w:val="center"/>
              <w:rPr>
                <w:color w:val="000000" w:themeColor="text1"/>
                <w14:textFill>
                  <w14:solidFill>
                    <w14:schemeClr w14:val="tx1"/>
                  </w14:solidFill>
                </w14:textFill>
              </w:rPr>
            </w:pPr>
            <w:r>
              <w:rPr>
                <w:color w:val="000000"/>
                <w:sz w:val="22"/>
                <w:szCs w:val="22"/>
              </w:rPr>
              <w:t xml:space="preserve">9.80 </w:t>
            </w:r>
          </w:p>
        </w:tc>
        <w:tc>
          <w:tcPr>
            <w:tcW w:w="613" w:type="pct"/>
            <w:vAlign w:val="center"/>
          </w:tcPr>
          <w:p>
            <w:pPr>
              <w:jc w:val="center"/>
              <w:rPr>
                <w:color w:val="000000" w:themeColor="text1"/>
                <w:sz w:val="22"/>
                <w:szCs w:val="22"/>
                <w14:textFill>
                  <w14:solidFill>
                    <w14:schemeClr w14:val="tx1"/>
                  </w14:solidFill>
                </w14:textFill>
              </w:rPr>
            </w:pPr>
            <w:r>
              <w:rPr>
                <w:color w:val="000000"/>
                <w:sz w:val="22"/>
                <w:szCs w:val="22"/>
              </w:rPr>
              <w:t xml:space="preserve">68.18 </w:t>
            </w:r>
          </w:p>
        </w:tc>
        <w:tc>
          <w:tcPr>
            <w:tcW w:w="919" w:type="pct"/>
            <w:vAlign w:val="center"/>
          </w:tcPr>
          <w:p>
            <w:pPr>
              <w:jc w:val="center"/>
              <w:rPr>
                <w:color w:val="000000" w:themeColor="text1"/>
                <w:sz w:val="22"/>
                <w14:textFill>
                  <w14:solidFill>
                    <w14:schemeClr w14:val="tx1"/>
                  </w14:solidFill>
                </w14:textFill>
              </w:rPr>
            </w:pPr>
            <w:r>
              <w:rPr>
                <w:color w:val="000000"/>
                <w:sz w:val="22"/>
                <w:szCs w:val="22"/>
              </w:rPr>
              <w:t xml:space="preserve">1.09 </w:t>
            </w:r>
          </w:p>
        </w:tc>
        <w:tc>
          <w:tcPr>
            <w:tcW w:w="804" w:type="pct"/>
            <w:vAlign w:val="center"/>
          </w:tcPr>
          <w:p>
            <w:pPr>
              <w:jc w:val="center"/>
              <w:rPr>
                <w:color w:val="000000" w:themeColor="text1"/>
                <w:sz w:val="22"/>
                <w:szCs w:val="22"/>
                <w14:textFill>
                  <w14:solidFill>
                    <w14:schemeClr w14:val="tx1"/>
                  </w14:solidFill>
                </w14:textFill>
              </w:rPr>
            </w:pPr>
            <w:r>
              <w:rPr>
                <w:color w:val="00000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 w:type="pct"/>
            <w:vAlign w:val="center"/>
          </w:tcPr>
          <w:p>
            <w:pPr>
              <w:widowControl/>
              <w:jc w:val="center"/>
              <w:textAlignment w:val="center"/>
              <w:rPr>
                <w:color w:val="000000" w:themeColor="text1"/>
                <w:kern w:val="0"/>
                <w:sz w:val="22"/>
                <w14:textFill>
                  <w14:solidFill>
                    <w14:schemeClr w14:val="tx1"/>
                  </w14:solidFill>
                </w14:textFill>
              </w:rPr>
            </w:pPr>
            <w:r>
              <w:rPr>
                <w:color w:val="000000" w:themeColor="text1"/>
                <w:kern w:val="0"/>
                <w:sz w:val="22"/>
                <w14:textFill>
                  <w14:solidFill>
                    <w14:schemeClr w14:val="tx1"/>
                  </w14:solidFill>
                </w14:textFill>
              </w:rPr>
              <w:t>34</w:t>
            </w:r>
          </w:p>
        </w:tc>
        <w:tc>
          <w:tcPr>
            <w:tcW w:w="1139" w:type="pct"/>
            <w:vAlign w:val="center"/>
          </w:tcPr>
          <w:p>
            <w:pPr>
              <w:jc w:val="center"/>
              <w:rPr>
                <w:color w:val="000000" w:themeColor="text1"/>
                <w:sz w:val="22"/>
                <w14:textFill>
                  <w14:solidFill>
                    <w14:schemeClr w14:val="tx1"/>
                  </w14:solidFill>
                </w14:textFill>
              </w:rPr>
            </w:pPr>
            <w:r>
              <w:rPr>
                <w:rFonts w:hint="eastAsia"/>
                <w:color w:val="000000"/>
                <w:sz w:val="22"/>
                <w:szCs w:val="22"/>
              </w:rPr>
              <w:t>调理</w:t>
            </w:r>
            <w:r>
              <w:rPr>
                <w:rFonts w:hint="eastAsia"/>
                <w:color w:val="000000"/>
                <w:szCs w:val="21"/>
              </w:rPr>
              <w:t>素肉样品</w:t>
            </w:r>
            <w:r>
              <w:rPr>
                <w:color w:val="000000"/>
                <w:sz w:val="22"/>
                <w:szCs w:val="22"/>
              </w:rPr>
              <w:t>34</w:t>
            </w:r>
          </w:p>
        </w:tc>
        <w:tc>
          <w:tcPr>
            <w:tcW w:w="614" w:type="pct"/>
            <w:vAlign w:val="center"/>
          </w:tcPr>
          <w:p>
            <w:pPr>
              <w:jc w:val="center"/>
              <w:rPr>
                <w:color w:val="000000" w:themeColor="text1"/>
                <w14:textFill>
                  <w14:solidFill>
                    <w14:schemeClr w14:val="tx1"/>
                  </w14:solidFill>
                </w14:textFill>
              </w:rPr>
            </w:pPr>
            <w:r>
              <w:rPr>
                <w:color w:val="000000"/>
                <w:sz w:val="22"/>
                <w:szCs w:val="22"/>
              </w:rPr>
              <w:t xml:space="preserve">12.20 </w:t>
            </w:r>
          </w:p>
        </w:tc>
        <w:tc>
          <w:tcPr>
            <w:tcW w:w="613" w:type="pct"/>
            <w:vAlign w:val="center"/>
          </w:tcPr>
          <w:p>
            <w:pPr>
              <w:jc w:val="center"/>
              <w:rPr>
                <w:color w:val="000000" w:themeColor="text1"/>
                <w14:textFill>
                  <w14:solidFill>
                    <w14:schemeClr w14:val="tx1"/>
                  </w14:solidFill>
                </w14:textFill>
              </w:rPr>
            </w:pPr>
            <w:r>
              <w:rPr>
                <w:color w:val="000000"/>
                <w:sz w:val="22"/>
                <w:szCs w:val="22"/>
              </w:rPr>
              <w:t xml:space="preserve">15.00 </w:t>
            </w:r>
          </w:p>
        </w:tc>
        <w:tc>
          <w:tcPr>
            <w:tcW w:w="613" w:type="pct"/>
            <w:vAlign w:val="center"/>
          </w:tcPr>
          <w:p>
            <w:pPr>
              <w:jc w:val="center"/>
              <w:rPr>
                <w:color w:val="000000" w:themeColor="text1"/>
                <w:sz w:val="22"/>
                <w:szCs w:val="22"/>
                <w14:textFill>
                  <w14:solidFill>
                    <w14:schemeClr w14:val="tx1"/>
                  </w14:solidFill>
                </w14:textFill>
              </w:rPr>
            </w:pPr>
            <w:r>
              <w:rPr>
                <w:color w:val="000000"/>
                <w:sz w:val="22"/>
                <w:szCs w:val="22"/>
              </w:rPr>
              <w:t xml:space="preserve">56.24 </w:t>
            </w:r>
          </w:p>
        </w:tc>
        <w:tc>
          <w:tcPr>
            <w:tcW w:w="919" w:type="pct"/>
            <w:vAlign w:val="center"/>
          </w:tcPr>
          <w:p>
            <w:pPr>
              <w:jc w:val="center"/>
              <w:rPr>
                <w:color w:val="000000" w:themeColor="text1"/>
                <w:sz w:val="22"/>
                <w14:textFill>
                  <w14:solidFill>
                    <w14:schemeClr w14:val="tx1"/>
                  </w14:solidFill>
                </w14:textFill>
              </w:rPr>
            </w:pPr>
            <w:r>
              <w:rPr>
                <w:color w:val="000000"/>
                <w:sz w:val="22"/>
                <w:szCs w:val="22"/>
              </w:rPr>
              <w:t xml:space="preserve">1.72 </w:t>
            </w:r>
          </w:p>
        </w:tc>
        <w:tc>
          <w:tcPr>
            <w:tcW w:w="804" w:type="pct"/>
            <w:vAlign w:val="center"/>
          </w:tcPr>
          <w:p>
            <w:pPr>
              <w:jc w:val="center"/>
              <w:rPr>
                <w:color w:val="000000" w:themeColor="text1"/>
                <w:sz w:val="22"/>
                <w:szCs w:val="22"/>
                <w14:textFill>
                  <w14:solidFill>
                    <w14:schemeClr w14:val="tx1"/>
                  </w14:solidFill>
                </w14:textFill>
              </w:rPr>
            </w:pPr>
            <w:r>
              <w:rPr>
                <w:color w:val="00000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 w:type="pct"/>
            <w:vAlign w:val="center"/>
          </w:tcPr>
          <w:p>
            <w:pPr>
              <w:widowControl/>
              <w:jc w:val="center"/>
              <w:textAlignment w:val="center"/>
              <w:rPr>
                <w:color w:val="000000" w:themeColor="text1"/>
                <w:kern w:val="0"/>
                <w:sz w:val="22"/>
                <w14:textFill>
                  <w14:solidFill>
                    <w14:schemeClr w14:val="tx1"/>
                  </w14:solidFill>
                </w14:textFill>
              </w:rPr>
            </w:pPr>
            <w:r>
              <w:rPr>
                <w:color w:val="000000" w:themeColor="text1"/>
                <w:kern w:val="0"/>
                <w:sz w:val="22"/>
                <w14:textFill>
                  <w14:solidFill>
                    <w14:schemeClr w14:val="tx1"/>
                  </w14:solidFill>
                </w14:textFill>
              </w:rPr>
              <w:t>35</w:t>
            </w:r>
          </w:p>
        </w:tc>
        <w:tc>
          <w:tcPr>
            <w:tcW w:w="1139" w:type="pct"/>
            <w:vAlign w:val="center"/>
          </w:tcPr>
          <w:p>
            <w:pPr>
              <w:jc w:val="center"/>
              <w:rPr>
                <w:color w:val="000000" w:themeColor="text1"/>
                <w:sz w:val="22"/>
                <w14:textFill>
                  <w14:solidFill>
                    <w14:schemeClr w14:val="tx1"/>
                  </w14:solidFill>
                </w14:textFill>
              </w:rPr>
            </w:pPr>
            <w:r>
              <w:rPr>
                <w:rFonts w:hint="eastAsia"/>
                <w:color w:val="000000"/>
                <w:sz w:val="22"/>
                <w:szCs w:val="22"/>
              </w:rPr>
              <w:t>调理</w:t>
            </w:r>
            <w:r>
              <w:rPr>
                <w:rFonts w:hint="eastAsia"/>
                <w:color w:val="000000"/>
                <w:szCs w:val="21"/>
              </w:rPr>
              <w:t>素肉样品</w:t>
            </w:r>
            <w:r>
              <w:rPr>
                <w:color w:val="000000"/>
                <w:sz w:val="22"/>
                <w:szCs w:val="22"/>
              </w:rPr>
              <w:t>35</w:t>
            </w:r>
          </w:p>
        </w:tc>
        <w:tc>
          <w:tcPr>
            <w:tcW w:w="614" w:type="pct"/>
            <w:vAlign w:val="center"/>
          </w:tcPr>
          <w:p>
            <w:pPr>
              <w:jc w:val="center"/>
              <w:rPr>
                <w:color w:val="000000" w:themeColor="text1"/>
                <w14:textFill>
                  <w14:solidFill>
                    <w14:schemeClr w14:val="tx1"/>
                  </w14:solidFill>
                </w14:textFill>
              </w:rPr>
            </w:pPr>
            <w:r>
              <w:rPr>
                <w:color w:val="000000"/>
                <w:sz w:val="22"/>
                <w:szCs w:val="22"/>
              </w:rPr>
              <w:t xml:space="preserve">12.50 </w:t>
            </w:r>
          </w:p>
        </w:tc>
        <w:tc>
          <w:tcPr>
            <w:tcW w:w="613" w:type="pct"/>
            <w:vAlign w:val="center"/>
          </w:tcPr>
          <w:p>
            <w:pPr>
              <w:jc w:val="center"/>
              <w:rPr>
                <w:color w:val="000000" w:themeColor="text1"/>
                <w14:textFill>
                  <w14:solidFill>
                    <w14:schemeClr w14:val="tx1"/>
                  </w14:solidFill>
                </w14:textFill>
              </w:rPr>
            </w:pPr>
            <w:r>
              <w:rPr>
                <w:color w:val="000000"/>
                <w:sz w:val="22"/>
                <w:szCs w:val="22"/>
              </w:rPr>
              <w:t xml:space="preserve">9.50 </w:t>
            </w:r>
          </w:p>
        </w:tc>
        <w:tc>
          <w:tcPr>
            <w:tcW w:w="613" w:type="pct"/>
            <w:vAlign w:val="center"/>
          </w:tcPr>
          <w:p>
            <w:pPr>
              <w:jc w:val="center"/>
              <w:rPr>
                <w:color w:val="000000" w:themeColor="text1"/>
                <w:sz w:val="22"/>
                <w:szCs w:val="22"/>
                <w14:textFill>
                  <w14:solidFill>
                    <w14:schemeClr w14:val="tx1"/>
                  </w14:solidFill>
                </w14:textFill>
              </w:rPr>
            </w:pPr>
            <w:r>
              <w:rPr>
                <w:color w:val="000000"/>
                <w:sz w:val="22"/>
                <w:szCs w:val="22"/>
              </w:rPr>
              <w:t xml:space="preserve">60.20 </w:t>
            </w:r>
          </w:p>
        </w:tc>
        <w:tc>
          <w:tcPr>
            <w:tcW w:w="919" w:type="pct"/>
            <w:vAlign w:val="center"/>
          </w:tcPr>
          <w:p>
            <w:pPr>
              <w:jc w:val="center"/>
              <w:rPr>
                <w:color w:val="000000" w:themeColor="text1"/>
                <w:sz w:val="22"/>
                <w14:textFill>
                  <w14:solidFill>
                    <w14:schemeClr w14:val="tx1"/>
                  </w14:solidFill>
                </w14:textFill>
              </w:rPr>
            </w:pPr>
            <w:r>
              <w:rPr>
                <w:color w:val="000000"/>
                <w:sz w:val="22"/>
                <w:szCs w:val="22"/>
              </w:rPr>
              <w:t xml:space="preserve">1.98 </w:t>
            </w:r>
          </w:p>
        </w:tc>
        <w:tc>
          <w:tcPr>
            <w:tcW w:w="804" w:type="pct"/>
            <w:vAlign w:val="center"/>
          </w:tcPr>
          <w:p>
            <w:pPr>
              <w:jc w:val="center"/>
              <w:rPr>
                <w:color w:val="000000" w:themeColor="text1"/>
                <w:sz w:val="22"/>
                <w:szCs w:val="22"/>
                <w14:textFill>
                  <w14:solidFill>
                    <w14:schemeClr w14:val="tx1"/>
                  </w14:solidFill>
                </w14:textFill>
              </w:rPr>
            </w:pPr>
            <w:r>
              <w:rPr>
                <w:color w:val="00000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 w:type="pct"/>
            <w:vAlign w:val="center"/>
          </w:tcPr>
          <w:p>
            <w:pPr>
              <w:widowControl/>
              <w:jc w:val="center"/>
              <w:textAlignment w:val="center"/>
              <w:rPr>
                <w:color w:val="000000" w:themeColor="text1"/>
                <w:kern w:val="0"/>
                <w:sz w:val="22"/>
                <w14:textFill>
                  <w14:solidFill>
                    <w14:schemeClr w14:val="tx1"/>
                  </w14:solidFill>
                </w14:textFill>
              </w:rPr>
            </w:pPr>
            <w:r>
              <w:rPr>
                <w:color w:val="000000" w:themeColor="text1"/>
                <w:kern w:val="0"/>
                <w:sz w:val="22"/>
                <w14:textFill>
                  <w14:solidFill>
                    <w14:schemeClr w14:val="tx1"/>
                  </w14:solidFill>
                </w14:textFill>
              </w:rPr>
              <w:t>36</w:t>
            </w:r>
          </w:p>
        </w:tc>
        <w:tc>
          <w:tcPr>
            <w:tcW w:w="1139" w:type="pct"/>
            <w:vAlign w:val="center"/>
          </w:tcPr>
          <w:p>
            <w:pPr>
              <w:jc w:val="center"/>
              <w:rPr>
                <w:color w:val="000000" w:themeColor="text1"/>
                <w:sz w:val="22"/>
                <w14:textFill>
                  <w14:solidFill>
                    <w14:schemeClr w14:val="tx1"/>
                  </w14:solidFill>
                </w14:textFill>
              </w:rPr>
            </w:pPr>
            <w:r>
              <w:rPr>
                <w:rFonts w:hint="eastAsia"/>
                <w:color w:val="000000"/>
                <w:sz w:val="22"/>
                <w:szCs w:val="22"/>
              </w:rPr>
              <w:t>调理</w:t>
            </w:r>
            <w:r>
              <w:rPr>
                <w:rFonts w:hint="eastAsia"/>
                <w:color w:val="000000"/>
                <w:szCs w:val="21"/>
              </w:rPr>
              <w:t>素肉样品</w:t>
            </w:r>
            <w:r>
              <w:rPr>
                <w:color w:val="000000"/>
                <w:sz w:val="22"/>
                <w:szCs w:val="22"/>
              </w:rPr>
              <w:t>36</w:t>
            </w:r>
          </w:p>
        </w:tc>
        <w:tc>
          <w:tcPr>
            <w:tcW w:w="614" w:type="pct"/>
            <w:vAlign w:val="center"/>
          </w:tcPr>
          <w:p>
            <w:pPr>
              <w:jc w:val="center"/>
              <w:rPr>
                <w:color w:val="000000" w:themeColor="text1"/>
                <w14:textFill>
                  <w14:solidFill>
                    <w14:schemeClr w14:val="tx1"/>
                  </w14:solidFill>
                </w14:textFill>
              </w:rPr>
            </w:pPr>
            <w:r>
              <w:rPr>
                <w:color w:val="000000"/>
                <w:sz w:val="22"/>
                <w:szCs w:val="22"/>
              </w:rPr>
              <w:t xml:space="preserve">5.50 </w:t>
            </w:r>
          </w:p>
        </w:tc>
        <w:tc>
          <w:tcPr>
            <w:tcW w:w="613" w:type="pct"/>
            <w:vAlign w:val="center"/>
          </w:tcPr>
          <w:p>
            <w:pPr>
              <w:jc w:val="center"/>
              <w:rPr>
                <w:color w:val="000000" w:themeColor="text1"/>
                <w14:textFill>
                  <w14:solidFill>
                    <w14:schemeClr w14:val="tx1"/>
                  </w14:solidFill>
                </w14:textFill>
              </w:rPr>
            </w:pPr>
            <w:r>
              <w:rPr>
                <w:color w:val="000000"/>
                <w:sz w:val="22"/>
                <w:szCs w:val="22"/>
              </w:rPr>
              <w:t xml:space="preserve">10.80 </w:t>
            </w:r>
          </w:p>
        </w:tc>
        <w:tc>
          <w:tcPr>
            <w:tcW w:w="613" w:type="pct"/>
            <w:vAlign w:val="center"/>
          </w:tcPr>
          <w:p>
            <w:pPr>
              <w:jc w:val="center"/>
              <w:rPr>
                <w:color w:val="000000" w:themeColor="text1"/>
                <w14:textFill>
                  <w14:solidFill>
                    <w14:schemeClr w14:val="tx1"/>
                  </w14:solidFill>
                </w14:textFill>
              </w:rPr>
            </w:pPr>
            <w:r>
              <w:rPr>
                <w:color w:val="000000"/>
                <w:sz w:val="22"/>
                <w:szCs w:val="22"/>
              </w:rPr>
              <w:t xml:space="preserve">70.60 </w:t>
            </w:r>
          </w:p>
        </w:tc>
        <w:tc>
          <w:tcPr>
            <w:tcW w:w="919" w:type="pct"/>
            <w:vAlign w:val="center"/>
          </w:tcPr>
          <w:p>
            <w:pPr>
              <w:jc w:val="center"/>
              <w:rPr>
                <w:color w:val="000000" w:themeColor="text1"/>
                <w:sz w:val="22"/>
                <w14:textFill>
                  <w14:solidFill>
                    <w14:schemeClr w14:val="tx1"/>
                  </w14:solidFill>
                </w14:textFill>
              </w:rPr>
            </w:pPr>
            <w:r>
              <w:rPr>
                <w:color w:val="000000"/>
                <w:sz w:val="22"/>
                <w:szCs w:val="22"/>
              </w:rPr>
              <w:t xml:space="preserve">1.36 </w:t>
            </w:r>
          </w:p>
        </w:tc>
        <w:tc>
          <w:tcPr>
            <w:tcW w:w="804" w:type="pct"/>
            <w:vAlign w:val="center"/>
          </w:tcPr>
          <w:p>
            <w:pPr>
              <w:jc w:val="center"/>
              <w:rPr>
                <w:color w:val="000000" w:themeColor="text1"/>
                <w14:textFill>
                  <w14:solidFill>
                    <w14:schemeClr w14:val="tx1"/>
                  </w14:solidFill>
                </w14:textFill>
              </w:rPr>
            </w:pPr>
            <w:r>
              <w:rPr>
                <w:rFonts w:hint="eastAsia"/>
                <w:b/>
                <w:bCs/>
                <w:color w:val="00000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 w:type="pct"/>
            <w:vAlign w:val="center"/>
          </w:tcPr>
          <w:p>
            <w:pPr>
              <w:widowControl/>
              <w:jc w:val="center"/>
              <w:textAlignment w:val="center"/>
              <w:rPr>
                <w:color w:val="000000" w:themeColor="text1"/>
                <w:kern w:val="0"/>
                <w:sz w:val="22"/>
                <w14:textFill>
                  <w14:solidFill>
                    <w14:schemeClr w14:val="tx1"/>
                  </w14:solidFill>
                </w14:textFill>
              </w:rPr>
            </w:pPr>
            <w:r>
              <w:rPr>
                <w:color w:val="000000" w:themeColor="text1"/>
                <w:kern w:val="0"/>
                <w:sz w:val="22"/>
                <w14:textFill>
                  <w14:solidFill>
                    <w14:schemeClr w14:val="tx1"/>
                  </w14:solidFill>
                </w14:textFill>
              </w:rPr>
              <w:t>37</w:t>
            </w:r>
          </w:p>
        </w:tc>
        <w:tc>
          <w:tcPr>
            <w:tcW w:w="1139" w:type="pct"/>
            <w:vAlign w:val="center"/>
          </w:tcPr>
          <w:p>
            <w:pPr>
              <w:jc w:val="center"/>
              <w:rPr>
                <w:color w:val="000000" w:themeColor="text1"/>
                <w:sz w:val="22"/>
                <w14:textFill>
                  <w14:solidFill>
                    <w14:schemeClr w14:val="tx1"/>
                  </w14:solidFill>
                </w14:textFill>
              </w:rPr>
            </w:pPr>
            <w:r>
              <w:rPr>
                <w:rFonts w:hint="eastAsia"/>
                <w:color w:val="000000"/>
                <w:sz w:val="22"/>
                <w:szCs w:val="22"/>
              </w:rPr>
              <w:t>调理</w:t>
            </w:r>
            <w:r>
              <w:rPr>
                <w:rFonts w:hint="eastAsia"/>
                <w:color w:val="000000"/>
                <w:szCs w:val="21"/>
              </w:rPr>
              <w:t>素肉样品</w:t>
            </w:r>
            <w:r>
              <w:rPr>
                <w:color w:val="000000"/>
                <w:sz w:val="22"/>
                <w:szCs w:val="22"/>
              </w:rPr>
              <w:t>37</w:t>
            </w:r>
          </w:p>
        </w:tc>
        <w:tc>
          <w:tcPr>
            <w:tcW w:w="614" w:type="pct"/>
            <w:vAlign w:val="center"/>
          </w:tcPr>
          <w:p>
            <w:pPr>
              <w:jc w:val="center"/>
              <w:rPr>
                <w:color w:val="000000" w:themeColor="text1"/>
                <w14:textFill>
                  <w14:solidFill>
                    <w14:schemeClr w14:val="tx1"/>
                  </w14:solidFill>
                </w14:textFill>
              </w:rPr>
            </w:pPr>
            <w:r>
              <w:rPr>
                <w:color w:val="000000"/>
                <w:sz w:val="22"/>
                <w:szCs w:val="22"/>
              </w:rPr>
              <w:t xml:space="preserve">17.10 </w:t>
            </w:r>
          </w:p>
        </w:tc>
        <w:tc>
          <w:tcPr>
            <w:tcW w:w="613" w:type="pct"/>
            <w:vAlign w:val="center"/>
          </w:tcPr>
          <w:p>
            <w:pPr>
              <w:jc w:val="center"/>
              <w:rPr>
                <w:color w:val="000000" w:themeColor="text1"/>
                <w14:textFill>
                  <w14:solidFill>
                    <w14:schemeClr w14:val="tx1"/>
                  </w14:solidFill>
                </w14:textFill>
              </w:rPr>
            </w:pPr>
            <w:r>
              <w:rPr>
                <w:color w:val="000000"/>
                <w:sz w:val="22"/>
                <w:szCs w:val="22"/>
              </w:rPr>
              <w:t xml:space="preserve">7.10 </w:t>
            </w:r>
          </w:p>
        </w:tc>
        <w:tc>
          <w:tcPr>
            <w:tcW w:w="613" w:type="pct"/>
            <w:vAlign w:val="center"/>
          </w:tcPr>
          <w:p>
            <w:pPr>
              <w:jc w:val="center"/>
              <w:rPr>
                <w:color w:val="000000" w:themeColor="text1"/>
                <w:sz w:val="22"/>
                <w:szCs w:val="22"/>
                <w14:textFill>
                  <w14:solidFill>
                    <w14:schemeClr w14:val="tx1"/>
                  </w14:solidFill>
                </w14:textFill>
              </w:rPr>
            </w:pPr>
            <w:r>
              <w:rPr>
                <w:color w:val="000000"/>
                <w:sz w:val="22"/>
                <w:szCs w:val="22"/>
              </w:rPr>
              <w:t xml:space="preserve">67.94 </w:t>
            </w:r>
          </w:p>
        </w:tc>
        <w:tc>
          <w:tcPr>
            <w:tcW w:w="919" w:type="pct"/>
            <w:vAlign w:val="center"/>
          </w:tcPr>
          <w:p>
            <w:pPr>
              <w:jc w:val="center"/>
              <w:rPr>
                <w:color w:val="000000" w:themeColor="text1"/>
                <w:sz w:val="22"/>
                <w14:textFill>
                  <w14:solidFill>
                    <w14:schemeClr w14:val="tx1"/>
                  </w14:solidFill>
                </w14:textFill>
              </w:rPr>
            </w:pPr>
            <w:r>
              <w:rPr>
                <w:color w:val="000000"/>
                <w:sz w:val="22"/>
                <w:szCs w:val="22"/>
              </w:rPr>
              <w:t xml:space="preserve">1.57 </w:t>
            </w:r>
          </w:p>
        </w:tc>
        <w:tc>
          <w:tcPr>
            <w:tcW w:w="804" w:type="pct"/>
            <w:vAlign w:val="center"/>
          </w:tcPr>
          <w:p>
            <w:pPr>
              <w:jc w:val="center"/>
              <w:rPr>
                <w:color w:val="000000" w:themeColor="text1"/>
                <w:sz w:val="22"/>
                <w:szCs w:val="22"/>
                <w14:textFill>
                  <w14:solidFill>
                    <w14:schemeClr w14:val="tx1"/>
                  </w14:solidFill>
                </w14:textFill>
              </w:rPr>
            </w:pPr>
            <w:r>
              <w:rPr>
                <w:color w:val="00000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 w:type="pct"/>
            <w:vAlign w:val="center"/>
          </w:tcPr>
          <w:p>
            <w:pPr>
              <w:widowControl/>
              <w:jc w:val="center"/>
              <w:textAlignment w:val="center"/>
              <w:rPr>
                <w:color w:val="000000" w:themeColor="text1"/>
                <w:kern w:val="0"/>
                <w:sz w:val="22"/>
                <w14:textFill>
                  <w14:solidFill>
                    <w14:schemeClr w14:val="tx1"/>
                  </w14:solidFill>
                </w14:textFill>
              </w:rPr>
            </w:pPr>
            <w:r>
              <w:rPr>
                <w:color w:val="000000" w:themeColor="text1"/>
                <w:kern w:val="0"/>
                <w:sz w:val="22"/>
                <w14:textFill>
                  <w14:solidFill>
                    <w14:schemeClr w14:val="tx1"/>
                  </w14:solidFill>
                </w14:textFill>
              </w:rPr>
              <w:t>38</w:t>
            </w:r>
          </w:p>
        </w:tc>
        <w:tc>
          <w:tcPr>
            <w:tcW w:w="1139" w:type="pct"/>
            <w:vAlign w:val="center"/>
          </w:tcPr>
          <w:p>
            <w:pPr>
              <w:jc w:val="center"/>
              <w:rPr>
                <w:color w:val="000000" w:themeColor="text1"/>
                <w:sz w:val="22"/>
                <w14:textFill>
                  <w14:solidFill>
                    <w14:schemeClr w14:val="tx1"/>
                  </w14:solidFill>
                </w14:textFill>
              </w:rPr>
            </w:pPr>
            <w:r>
              <w:rPr>
                <w:rFonts w:hint="eastAsia"/>
                <w:color w:val="000000"/>
                <w:sz w:val="22"/>
                <w:szCs w:val="22"/>
              </w:rPr>
              <w:t>调理</w:t>
            </w:r>
            <w:r>
              <w:rPr>
                <w:rFonts w:hint="eastAsia"/>
                <w:color w:val="000000"/>
                <w:szCs w:val="21"/>
              </w:rPr>
              <w:t>素肉样品</w:t>
            </w:r>
            <w:r>
              <w:rPr>
                <w:color w:val="000000"/>
                <w:sz w:val="22"/>
                <w:szCs w:val="22"/>
              </w:rPr>
              <w:t>38</w:t>
            </w:r>
          </w:p>
        </w:tc>
        <w:tc>
          <w:tcPr>
            <w:tcW w:w="614" w:type="pct"/>
            <w:vAlign w:val="center"/>
          </w:tcPr>
          <w:p>
            <w:pPr>
              <w:jc w:val="center"/>
              <w:rPr>
                <w:color w:val="000000" w:themeColor="text1"/>
                <w14:textFill>
                  <w14:solidFill>
                    <w14:schemeClr w14:val="tx1"/>
                  </w14:solidFill>
                </w14:textFill>
              </w:rPr>
            </w:pPr>
            <w:r>
              <w:rPr>
                <w:color w:val="000000"/>
                <w:sz w:val="22"/>
                <w:szCs w:val="22"/>
              </w:rPr>
              <w:t xml:space="preserve">16.00 </w:t>
            </w:r>
          </w:p>
        </w:tc>
        <w:tc>
          <w:tcPr>
            <w:tcW w:w="613" w:type="pct"/>
            <w:vAlign w:val="center"/>
          </w:tcPr>
          <w:p>
            <w:pPr>
              <w:jc w:val="center"/>
              <w:rPr>
                <w:color w:val="000000" w:themeColor="text1"/>
                <w14:textFill>
                  <w14:solidFill>
                    <w14:schemeClr w14:val="tx1"/>
                  </w14:solidFill>
                </w14:textFill>
              </w:rPr>
            </w:pPr>
            <w:r>
              <w:rPr>
                <w:color w:val="000000"/>
                <w:sz w:val="22"/>
                <w:szCs w:val="22"/>
              </w:rPr>
              <w:t xml:space="preserve">8.90 </w:t>
            </w:r>
          </w:p>
        </w:tc>
        <w:tc>
          <w:tcPr>
            <w:tcW w:w="613" w:type="pct"/>
            <w:vAlign w:val="center"/>
          </w:tcPr>
          <w:p>
            <w:pPr>
              <w:jc w:val="center"/>
              <w:rPr>
                <w:color w:val="000000" w:themeColor="text1"/>
                <w:sz w:val="22"/>
                <w:szCs w:val="22"/>
                <w14:textFill>
                  <w14:solidFill>
                    <w14:schemeClr w14:val="tx1"/>
                  </w14:solidFill>
                </w14:textFill>
              </w:rPr>
            </w:pPr>
            <w:r>
              <w:rPr>
                <w:color w:val="000000"/>
                <w:sz w:val="22"/>
                <w:szCs w:val="22"/>
              </w:rPr>
              <w:t xml:space="preserve">65.25 </w:t>
            </w:r>
          </w:p>
        </w:tc>
        <w:tc>
          <w:tcPr>
            <w:tcW w:w="919" w:type="pct"/>
            <w:vAlign w:val="center"/>
          </w:tcPr>
          <w:p>
            <w:pPr>
              <w:jc w:val="center"/>
              <w:rPr>
                <w:color w:val="000000" w:themeColor="text1"/>
                <w:sz w:val="22"/>
                <w14:textFill>
                  <w14:solidFill>
                    <w14:schemeClr w14:val="tx1"/>
                  </w14:solidFill>
                </w14:textFill>
              </w:rPr>
            </w:pPr>
            <w:r>
              <w:rPr>
                <w:color w:val="000000"/>
                <w:sz w:val="22"/>
                <w:szCs w:val="22"/>
              </w:rPr>
              <w:t xml:space="preserve">1.57 </w:t>
            </w:r>
          </w:p>
        </w:tc>
        <w:tc>
          <w:tcPr>
            <w:tcW w:w="804" w:type="pct"/>
            <w:vAlign w:val="center"/>
          </w:tcPr>
          <w:p>
            <w:pPr>
              <w:jc w:val="center"/>
              <w:rPr>
                <w:color w:val="000000" w:themeColor="text1"/>
                <w:sz w:val="22"/>
                <w:szCs w:val="22"/>
                <w14:textFill>
                  <w14:solidFill>
                    <w14:schemeClr w14:val="tx1"/>
                  </w14:solidFill>
                </w14:textFill>
              </w:rPr>
            </w:pPr>
            <w:r>
              <w:rPr>
                <w:color w:val="00000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 w:type="pct"/>
            <w:vAlign w:val="center"/>
          </w:tcPr>
          <w:p>
            <w:pPr>
              <w:widowControl/>
              <w:jc w:val="center"/>
              <w:textAlignment w:val="center"/>
              <w:rPr>
                <w:color w:val="000000" w:themeColor="text1"/>
                <w:kern w:val="0"/>
                <w:sz w:val="22"/>
                <w14:textFill>
                  <w14:solidFill>
                    <w14:schemeClr w14:val="tx1"/>
                  </w14:solidFill>
                </w14:textFill>
              </w:rPr>
            </w:pPr>
            <w:r>
              <w:rPr>
                <w:color w:val="000000" w:themeColor="text1"/>
                <w:kern w:val="0"/>
                <w:sz w:val="22"/>
                <w14:textFill>
                  <w14:solidFill>
                    <w14:schemeClr w14:val="tx1"/>
                  </w14:solidFill>
                </w14:textFill>
              </w:rPr>
              <w:t>39</w:t>
            </w:r>
          </w:p>
        </w:tc>
        <w:tc>
          <w:tcPr>
            <w:tcW w:w="1139" w:type="pct"/>
            <w:vAlign w:val="center"/>
          </w:tcPr>
          <w:p>
            <w:pPr>
              <w:jc w:val="center"/>
              <w:rPr>
                <w:color w:val="000000" w:themeColor="text1"/>
                <w:sz w:val="22"/>
                <w14:textFill>
                  <w14:solidFill>
                    <w14:schemeClr w14:val="tx1"/>
                  </w14:solidFill>
                </w14:textFill>
              </w:rPr>
            </w:pPr>
            <w:r>
              <w:rPr>
                <w:rFonts w:hint="eastAsia"/>
                <w:color w:val="000000"/>
                <w:sz w:val="22"/>
                <w:szCs w:val="22"/>
              </w:rPr>
              <w:t>调理</w:t>
            </w:r>
            <w:r>
              <w:rPr>
                <w:rFonts w:hint="eastAsia"/>
                <w:color w:val="000000"/>
                <w:szCs w:val="21"/>
              </w:rPr>
              <w:t>素肉样品</w:t>
            </w:r>
            <w:r>
              <w:rPr>
                <w:color w:val="000000"/>
                <w:sz w:val="22"/>
                <w:szCs w:val="22"/>
              </w:rPr>
              <w:t>39</w:t>
            </w:r>
          </w:p>
        </w:tc>
        <w:tc>
          <w:tcPr>
            <w:tcW w:w="614" w:type="pct"/>
            <w:vAlign w:val="center"/>
          </w:tcPr>
          <w:p>
            <w:pPr>
              <w:jc w:val="center"/>
              <w:rPr>
                <w:color w:val="000000" w:themeColor="text1"/>
                <w14:textFill>
                  <w14:solidFill>
                    <w14:schemeClr w14:val="tx1"/>
                  </w14:solidFill>
                </w14:textFill>
              </w:rPr>
            </w:pPr>
            <w:r>
              <w:rPr>
                <w:color w:val="000000"/>
                <w:sz w:val="22"/>
                <w:szCs w:val="22"/>
              </w:rPr>
              <w:t xml:space="preserve">23.00 </w:t>
            </w:r>
          </w:p>
        </w:tc>
        <w:tc>
          <w:tcPr>
            <w:tcW w:w="613" w:type="pct"/>
            <w:vAlign w:val="center"/>
          </w:tcPr>
          <w:p>
            <w:pPr>
              <w:jc w:val="center"/>
              <w:rPr>
                <w:color w:val="000000" w:themeColor="text1"/>
                <w14:textFill>
                  <w14:solidFill>
                    <w14:schemeClr w14:val="tx1"/>
                  </w14:solidFill>
                </w14:textFill>
              </w:rPr>
            </w:pPr>
            <w:r>
              <w:rPr>
                <w:color w:val="000000"/>
                <w:sz w:val="22"/>
                <w:szCs w:val="22"/>
              </w:rPr>
              <w:t xml:space="preserve">10.30 </w:t>
            </w:r>
          </w:p>
        </w:tc>
        <w:tc>
          <w:tcPr>
            <w:tcW w:w="613" w:type="pct"/>
            <w:vAlign w:val="center"/>
          </w:tcPr>
          <w:p>
            <w:pPr>
              <w:jc w:val="center"/>
              <w:rPr>
                <w:color w:val="000000" w:themeColor="text1"/>
                <w14:textFill>
                  <w14:solidFill>
                    <w14:schemeClr w14:val="tx1"/>
                  </w14:solidFill>
                </w14:textFill>
              </w:rPr>
            </w:pPr>
            <w:r>
              <w:rPr>
                <w:color w:val="000000"/>
                <w:sz w:val="22"/>
                <w:szCs w:val="22"/>
              </w:rPr>
              <w:t xml:space="preserve">54.83 </w:t>
            </w:r>
          </w:p>
        </w:tc>
        <w:tc>
          <w:tcPr>
            <w:tcW w:w="919" w:type="pct"/>
            <w:vAlign w:val="center"/>
          </w:tcPr>
          <w:p>
            <w:pPr>
              <w:jc w:val="center"/>
              <w:rPr>
                <w:color w:val="000000" w:themeColor="text1"/>
                <w:sz w:val="22"/>
                <w14:textFill>
                  <w14:solidFill>
                    <w14:schemeClr w14:val="tx1"/>
                  </w14:solidFill>
                </w14:textFill>
              </w:rPr>
            </w:pPr>
            <w:r>
              <w:rPr>
                <w:color w:val="000000"/>
                <w:sz w:val="22"/>
                <w:szCs w:val="22"/>
              </w:rPr>
              <w:t xml:space="preserve">2.00 </w:t>
            </w:r>
          </w:p>
        </w:tc>
        <w:tc>
          <w:tcPr>
            <w:tcW w:w="804" w:type="pct"/>
            <w:vAlign w:val="center"/>
          </w:tcPr>
          <w:p>
            <w:pPr>
              <w:jc w:val="center"/>
              <w:rPr>
                <w:color w:val="000000" w:themeColor="text1"/>
                <w14:textFill>
                  <w14:solidFill>
                    <w14:schemeClr w14:val="tx1"/>
                  </w14:solidFill>
                </w14:textFill>
              </w:rPr>
            </w:pPr>
            <w:r>
              <w:rPr>
                <w:color w:val="00000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 w:type="pct"/>
            <w:vAlign w:val="center"/>
          </w:tcPr>
          <w:p>
            <w:pPr>
              <w:widowControl/>
              <w:jc w:val="center"/>
              <w:textAlignment w:val="center"/>
              <w:rPr>
                <w:color w:val="000000" w:themeColor="text1"/>
                <w:kern w:val="0"/>
                <w:sz w:val="22"/>
                <w14:textFill>
                  <w14:solidFill>
                    <w14:schemeClr w14:val="tx1"/>
                  </w14:solidFill>
                </w14:textFill>
              </w:rPr>
            </w:pPr>
            <w:r>
              <w:rPr>
                <w:color w:val="000000" w:themeColor="text1"/>
                <w:kern w:val="0"/>
                <w:sz w:val="22"/>
                <w14:textFill>
                  <w14:solidFill>
                    <w14:schemeClr w14:val="tx1"/>
                  </w14:solidFill>
                </w14:textFill>
              </w:rPr>
              <w:t>40</w:t>
            </w:r>
          </w:p>
        </w:tc>
        <w:tc>
          <w:tcPr>
            <w:tcW w:w="1139" w:type="pct"/>
            <w:vAlign w:val="center"/>
          </w:tcPr>
          <w:p>
            <w:pPr>
              <w:jc w:val="center"/>
              <w:rPr>
                <w:color w:val="000000" w:themeColor="text1"/>
                <w:sz w:val="22"/>
                <w14:textFill>
                  <w14:solidFill>
                    <w14:schemeClr w14:val="tx1"/>
                  </w14:solidFill>
                </w14:textFill>
              </w:rPr>
            </w:pPr>
            <w:r>
              <w:rPr>
                <w:rFonts w:hint="eastAsia"/>
                <w:color w:val="000000"/>
                <w:sz w:val="22"/>
                <w:szCs w:val="22"/>
              </w:rPr>
              <w:t>调理</w:t>
            </w:r>
            <w:r>
              <w:rPr>
                <w:rFonts w:hint="eastAsia"/>
                <w:color w:val="000000"/>
                <w:szCs w:val="21"/>
              </w:rPr>
              <w:t>素肉样品</w:t>
            </w:r>
            <w:r>
              <w:rPr>
                <w:color w:val="000000"/>
                <w:sz w:val="22"/>
                <w:szCs w:val="22"/>
              </w:rPr>
              <w:t>40</w:t>
            </w:r>
          </w:p>
        </w:tc>
        <w:tc>
          <w:tcPr>
            <w:tcW w:w="614" w:type="pct"/>
            <w:vAlign w:val="center"/>
          </w:tcPr>
          <w:p>
            <w:pPr>
              <w:jc w:val="center"/>
              <w:rPr>
                <w:color w:val="000000" w:themeColor="text1"/>
                <w14:textFill>
                  <w14:solidFill>
                    <w14:schemeClr w14:val="tx1"/>
                  </w14:solidFill>
                </w14:textFill>
              </w:rPr>
            </w:pPr>
            <w:r>
              <w:rPr>
                <w:color w:val="000000"/>
                <w:sz w:val="22"/>
                <w:szCs w:val="22"/>
              </w:rPr>
              <w:t xml:space="preserve">16.80 </w:t>
            </w:r>
          </w:p>
        </w:tc>
        <w:tc>
          <w:tcPr>
            <w:tcW w:w="613" w:type="pct"/>
            <w:vAlign w:val="center"/>
          </w:tcPr>
          <w:p>
            <w:pPr>
              <w:jc w:val="center"/>
              <w:rPr>
                <w:color w:val="000000" w:themeColor="text1"/>
                <w14:textFill>
                  <w14:solidFill>
                    <w14:schemeClr w14:val="tx1"/>
                  </w14:solidFill>
                </w14:textFill>
              </w:rPr>
            </w:pPr>
            <w:r>
              <w:rPr>
                <w:color w:val="000000"/>
                <w:sz w:val="22"/>
                <w:szCs w:val="22"/>
              </w:rPr>
              <w:t xml:space="preserve">6.80 </w:t>
            </w:r>
          </w:p>
        </w:tc>
        <w:tc>
          <w:tcPr>
            <w:tcW w:w="613" w:type="pct"/>
            <w:vAlign w:val="center"/>
          </w:tcPr>
          <w:p>
            <w:pPr>
              <w:jc w:val="center"/>
              <w:rPr>
                <w:color w:val="000000" w:themeColor="text1"/>
                <w14:textFill>
                  <w14:solidFill>
                    <w14:schemeClr w14:val="tx1"/>
                  </w14:solidFill>
                </w14:textFill>
              </w:rPr>
            </w:pPr>
            <w:r>
              <w:rPr>
                <w:color w:val="000000"/>
                <w:sz w:val="22"/>
                <w:szCs w:val="22"/>
              </w:rPr>
              <w:t xml:space="preserve">58.55 </w:t>
            </w:r>
          </w:p>
        </w:tc>
        <w:tc>
          <w:tcPr>
            <w:tcW w:w="919" w:type="pct"/>
            <w:vAlign w:val="center"/>
          </w:tcPr>
          <w:p>
            <w:pPr>
              <w:jc w:val="center"/>
              <w:rPr>
                <w:color w:val="000000" w:themeColor="text1"/>
                <w:sz w:val="22"/>
                <w14:textFill>
                  <w14:solidFill>
                    <w14:schemeClr w14:val="tx1"/>
                  </w14:solidFill>
                </w14:textFill>
              </w:rPr>
            </w:pPr>
            <w:r>
              <w:rPr>
                <w:color w:val="000000"/>
                <w:sz w:val="22"/>
                <w:szCs w:val="22"/>
              </w:rPr>
              <w:t xml:space="preserve">2.85 </w:t>
            </w:r>
          </w:p>
        </w:tc>
        <w:tc>
          <w:tcPr>
            <w:tcW w:w="804" w:type="pct"/>
            <w:vAlign w:val="center"/>
          </w:tcPr>
          <w:p>
            <w:pPr>
              <w:jc w:val="center"/>
              <w:rPr>
                <w:color w:val="000000" w:themeColor="text1"/>
                <w14:textFill>
                  <w14:solidFill>
                    <w14:schemeClr w14:val="tx1"/>
                  </w14:solidFill>
                </w14:textFill>
              </w:rPr>
            </w:pPr>
            <w:r>
              <w:rPr>
                <w:color w:val="00000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 w:type="pct"/>
            <w:vAlign w:val="center"/>
          </w:tcPr>
          <w:p>
            <w:pPr>
              <w:widowControl/>
              <w:jc w:val="center"/>
              <w:textAlignment w:val="center"/>
              <w:rPr>
                <w:color w:val="000000" w:themeColor="text1"/>
                <w:kern w:val="0"/>
                <w:sz w:val="22"/>
                <w14:textFill>
                  <w14:solidFill>
                    <w14:schemeClr w14:val="tx1"/>
                  </w14:solidFill>
                </w14:textFill>
              </w:rPr>
            </w:pPr>
            <w:r>
              <w:rPr>
                <w:color w:val="000000" w:themeColor="text1"/>
                <w:kern w:val="0"/>
                <w:sz w:val="22"/>
                <w14:textFill>
                  <w14:solidFill>
                    <w14:schemeClr w14:val="tx1"/>
                  </w14:solidFill>
                </w14:textFill>
              </w:rPr>
              <w:t>41</w:t>
            </w:r>
          </w:p>
        </w:tc>
        <w:tc>
          <w:tcPr>
            <w:tcW w:w="1139" w:type="pct"/>
            <w:vAlign w:val="center"/>
          </w:tcPr>
          <w:p>
            <w:pPr>
              <w:jc w:val="center"/>
              <w:rPr>
                <w:color w:val="000000" w:themeColor="text1"/>
                <w:sz w:val="22"/>
                <w14:textFill>
                  <w14:solidFill>
                    <w14:schemeClr w14:val="tx1"/>
                  </w14:solidFill>
                </w14:textFill>
              </w:rPr>
            </w:pPr>
            <w:r>
              <w:rPr>
                <w:rFonts w:hint="eastAsia"/>
                <w:color w:val="000000"/>
                <w:sz w:val="22"/>
                <w:szCs w:val="22"/>
              </w:rPr>
              <w:t>调理</w:t>
            </w:r>
            <w:r>
              <w:rPr>
                <w:rFonts w:hint="eastAsia"/>
                <w:color w:val="000000"/>
                <w:szCs w:val="21"/>
              </w:rPr>
              <w:t>素肉样品</w:t>
            </w:r>
            <w:r>
              <w:rPr>
                <w:color w:val="000000"/>
                <w:sz w:val="22"/>
                <w:szCs w:val="22"/>
              </w:rPr>
              <w:t>41</w:t>
            </w:r>
          </w:p>
        </w:tc>
        <w:tc>
          <w:tcPr>
            <w:tcW w:w="614" w:type="pct"/>
            <w:vAlign w:val="center"/>
          </w:tcPr>
          <w:p>
            <w:pPr>
              <w:jc w:val="center"/>
              <w:rPr>
                <w:color w:val="000000" w:themeColor="text1"/>
                <w14:textFill>
                  <w14:solidFill>
                    <w14:schemeClr w14:val="tx1"/>
                  </w14:solidFill>
                </w14:textFill>
              </w:rPr>
            </w:pPr>
            <w:r>
              <w:rPr>
                <w:color w:val="000000"/>
                <w:sz w:val="22"/>
                <w:szCs w:val="22"/>
              </w:rPr>
              <w:t xml:space="preserve">11.80 </w:t>
            </w:r>
          </w:p>
        </w:tc>
        <w:tc>
          <w:tcPr>
            <w:tcW w:w="613" w:type="pct"/>
            <w:vAlign w:val="center"/>
          </w:tcPr>
          <w:p>
            <w:pPr>
              <w:jc w:val="center"/>
              <w:rPr>
                <w:color w:val="000000" w:themeColor="text1"/>
                <w14:textFill>
                  <w14:solidFill>
                    <w14:schemeClr w14:val="tx1"/>
                  </w14:solidFill>
                </w14:textFill>
              </w:rPr>
            </w:pPr>
            <w:r>
              <w:rPr>
                <w:color w:val="000000"/>
                <w:sz w:val="22"/>
                <w:szCs w:val="22"/>
              </w:rPr>
              <w:t xml:space="preserve">13.40 </w:t>
            </w:r>
          </w:p>
        </w:tc>
        <w:tc>
          <w:tcPr>
            <w:tcW w:w="613" w:type="pct"/>
            <w:vAlign w:val="center"/>
          </w:tcPr>
          <w:p>
            <w:pPr>
              <w:jc w:val="center"/>
              <w:rPr>
                <w:color w:val="000000" w:themeColor="text1"/>
                <w:sz w:val="22"/>
                <w:szCs w:val="22"/>
                <w14:textFill>
                  <w14:solidFill>
                    <w14:schemeClr w14:val="tx1"/>
                  </w14:solidFill>
                </w14:textFill>
              </w:rPr>
            </w:pPr>
            <w:r>
              <w:rPr>
                <w:color w:val="000000"/>
                <w:sz w:val="22"/>
                <w:szCs w:val="22"/>
              </w:rPr>
              <w:t xml:space="preserve">50.26 </w:t>
            </w:r>
          </w:p>
        </w:tc>
        <w:tc>
          <w:tcPr>
            <w:tcW w:w="919" w:type="pct"/>
            <w:vAlign w:val="center"/>
          </w:tcPr>
          <w:p>
            <w:pPr>
              <w:jc w:val="center"/>
              <w:rPr>
                <w:color w:val="000000" w:themeColor="text1"/>
                <w:sz w:val="22"/>
                <w14:textFill>
                  <w14:solidFill>
                    <w14:schemeClr w14:val="tx1"/>
                  </w14:solidFill>
                </w14:textFill>
              </w:rPr>
            </w:pPr>
            <w:r>
              <w:rPr>
                <w:color w:val="000000"/>
                <w:sz w:val="22"/>
                <w:szCs w:val="22"/>
              </w:rPr>
              <w:t xml:space="preserve">2.51 </w:t>
            </w:r>
          </w:p>
        </w:tc>
        <w:tc>
          <w:tcPr>
            <w:tcW w:w="804" w:type="pct"/>
            <w:vAlign w:val="center"/>
          </w:tcPr>
          <w:p>
            <w:pPr>
              <w:jc w:val="center"/>
              <w:rPr>
                <w:color w:val="000000" w:themeColor="text1"/>
                <w:sz w:val="22"/>
                <w:szCs w:val="22"/>
                <w14:textFill>
                  <w14:solidFill>
                    <w14:schemeClr w14:val="tx1"/>
                  </w14:solidFill>
                </w14:textFill>
              </w:rPr>
            </w:pPr>
            <w:r>
              <w:rPr>
                <w:color w:val="00000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 w:type="pct"/>
            <w:vAlign w:val="center"/>
          </w:tcPr>
          <w:p>
            <w:pPr>
              <w:widowControl/>
              <w:jc w:val="center"/>
              <w:textAlignment w:val="center"/>
              <w:rPr>
                <w:color w:val="000000" w:themeColor="text1"/>
                <w:kern w:val="0"/>
                <w:sz w:val="22"/>
                <w14:textFill>
                  <w14:solidFill>
                    <w14:schemeClr w14:val="tx1"/>
                  </w14:solidFill>
                </w14:textFill>
              </w:rPr>
            </w:pPr>
            <w:r>
              <w:rPr>
                <w:color w:val="000000" w:themeColor="text1"/>
                <w:kern w:val="0"/>
                <w:sz w:val="22"/>
                <w14:textFill>
                  <w14:solidFill>
                    <w14:schemeClr w14:val="tx1"/>
                  </w14:solidFill>
                </w14:textFill>
              </w:rPr>
              <w:t>42</w:t>
            </w:r>
          </w:p>
        </w:tc>
        <w:tc>
          <w:tcPr>
            <w:tcW w:w="1139" w:type="pct"/>
            <w:vAlign w:val="center"/>
          </w:tcPr>
          <w:p>
            <w:pPr>
              <w:jc w:val="center"/>
              <w:rPr>
                <w:color w:val="000000" w:themeColor="text1"/>
                <w:sz w:val="22"/>
                <w14:textFill>
                  <w14:solidFill>
                    <w14:schemeClr w14:val="tx1"/>
                  </w14:solidFill>
                </w14:textFill>
              </w:rPr>
            </w:pPr>
            <w:r>
              <w:rPr>
                <w:rFonts w:hint="eastAsia"/>
                <w:color w:val="000000"/>
                <w:sz w:val="22"/>
                <w:szCs w:val="22"/>
              </w:rPr>
              <w:t>调理</w:t>
            </w:r>
            <w:r>
              <w:rPr>
                <w:rFonts w:hint="eastAsia"/>
                <w:color w:val="000000"/>
                <w:szCs w:val="21"/>
              </w:rPr>
              <w:t>素肉样品</w:t>
            </w:r>
            <w:r>
              <w:rPr>
                <w:color w:val="000000"/>
                <w:sz w:val="22"/>
                <w:szCs w:val="22"/>
              </w:rPr>
              <w:t>42</w:t>
            </w:r>
          </w:p>
        </w:tc>
        <w:tc>
          <w:tcPr>
            <w:tcW w:w="614" w:type="pct"/>
            <w:vAlign w:val="center"/>
          </w:tcPr>
          <w:p>
            <w:pPr>
              <w:jc w:val="center"/>
              <w:rPr>
                <w:color w:val="000000" w:themeColor="text1"/>
                <w14:textFill>
                  <w14:solidFill>
                    <w14:schemeClr w14:val="tx1"/>
                  </w14:solidFill>
                </w14:textFill>
              </w:rPr>
            </w:pPr>
            <w:r>
              <w:rPr>
                <w:color w:val="000000"/>
                <w:sz w:val="22"/>
                <w:szCs w:val="22"/>
              </w:rPr>
              <w:t xml:space="preserve">16.80 </w:t>
            </w:r>
          </w:p>
        </w:tc>
        <w:tc>
          <w:tcPr>
            <w:tcW w:w="613" w:type="pct"/>
            <w:vAlign w:val="center"/>
          </w:tcPr>
          <w:p>
            <w:pPr>
              <w:jc w:val="center"/>
              <w:rPr>
                <w:color w:val="000000" w:themeColor="text1"/>
                <w14:textFill>
                  <w14:solidFill>
                    <w14:schemeClr w14:val="tx1"/>
                  </w14:solidFill>
                </w14:textFill>
              </w:rPr>
            </w:pPr>
            <w:r>
              <w:rPr>
                <w:color w:val="000000"/>
                <w:sz w:val="22"/>
                <w:szCs w:val="22"/>
              </w:rPr>
              <w:t xml:space="preserve">12.50 </w:t>
            </w:r>
          </w:p>
        </w:tc>
        <w:tc>
          <w:tcPr>
            <w:tcW w:w="613" w:type="pct"/>
            <w:vAlign w:val="center"/>
          </w:tcPr>
          <w:p>
            <w:pPr>
              <w:jc w:val="center"/>
              <w:rPr>
                <w:color w:val="000000" w:themeColor="text1"/>
                <w14:textFill>
                  <w14:solidFill>
                    <w14:schemeClr w14:val="tx1"/>
                  </w14:solidFill>
                </w14:textFill>
              </w:rPr>
            </w:pPr>
            <w:r>
              <w:rPr>
                <w:color w:val="000000"/>
                <w:sz w:val="22"/>
                <w:szCs w:val="22"/>
              </w:rPr>
              <w:t xml:space="preserve">46.99 </w:t>
            </w:r>
          </w:p>
        </w:tc>
        <w:tc>
          <w:tcPr>
            <w:tcW w:w="919" w:type="pct"/>
            <w:vAlign w:val="center"/>
          </w:tcPr>
          <w:p>
            <w:pPr>
              <w:jc w:val="center"/>
              <w:rPr>
                <w:color w:val="000000" w:themeColor="text1"/>
                <w:sz w:val="22"/>
                <w14:textFill>
                  <w14:solidFill>
                    <w14:schemeClr w14:val="tx1"/>
                  </w14:solidFill>
                </w14:textFill>
              </w:rPr>
            </w:pPr>
            <w:r>
              <w:rPr>
                <w:color w:val="000000"/>
                <w:sz w:val="22"/>
                <w:szCs w:val="22"/>
              </w:rPr>
              <w:t xml:space="preserve">2.23 </w:t>
            </w:r>
          </w:p>
        </w:tc>
        <w:tc>
          <w:tcPr>
            <w:tcW w:w="804" w:type="pct"/>
            <w:vAlign w:val="center"/>
          </w:tcPr>
          <w:p>
            <w:pPr>
              <w:jc w:val="center"/>
              <w:rPr>
                <w:color w:val="000000" w:themeColor="text1"/>
                <w14:textFill>
                  <w14:solidFill>
                    <w14:schemeClr w14:val="tx1"/>
                  </w14:solidFill>
                </w14:textFill>
              </w:rPr>
            </w:pPr>
            <w:r>
              <w:rPr>
                <w:color w:val="00000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 w:type="pct"/>
            <w:vAlign w:val="center"/>
          </w:tcPr>
          <w:p>
            <w:pPr>
              <w:widowControl/>
              <w:jc w:val="center"/>
              <w:textAlignment w:val="center"/>
              <w:rPr>
                <w:color w:val="000000" w:themeColor="text1"/>
                <w:kern w:val="0"/>
                <w:sz w:val="22"/>
                <w14:textFill>
                  <w14:solidFill>
                    <w14:schemeClr w14:val="tx1"/>
                  </w14:solidFill>
                </w14:textFill>
              </w:rPr>
            </w:pPr>
            <w:r>
              <w:rPr>
                <w:color w:val="000000" w:themeColor="text1"/>
                <w:kern w:val="0"/>
                <w:sz w:val="22"/>
                <w14:textFill>
                  <w14:solidFill>
                    <w14:schemeClr w14:val="tx1"/>
                  </w14:solidFill>
                </w14:textFill>
              </w:rPr>
              <w:t>43</w:t>
            </w:r>
          </w:p>
        </w:tc>
        <w:tc>
          <w:tcPr>
            <w:tcW w:w="1139" w:type="pct"/>
            <w:vAlign w:val="center"/>
          </w:tcPr>
          <w:p>
            <w:pPr>
              <w:jc w:val="center"/>
              <w:rPr>
                <w:color w:val="000000" w:themeColor="text1"/>
                <w:sz w:val="22"/>
                <w14:textFill>
                  <w14:solidFill>
                    <w14:schemeClr w14:val="tx1"/>
                  </w14:solidFill>
                </w14:textFill>
              </w:rPr>
            </w:pPr>
            <w:r>
              <w:rPr>
                <w:rFonts w:hint="eastAsia"/>
                <w:color w:val="000000"/>
                <w:sz w:val="22"/>
                <w:szCs w:val="22"/>
              </w:rPr>
              <w:t>调理</w:t>
            </w:r>
            <w:r>
              <w:rPr>
                <w:rFonts w:hint="eastAsia"/>
                <w:color w:val="000000"/>
                <w:szCs w:val="21"/>
              </w:rPr>
              <w:t>素肉样品</w:t>
            </w:r>
            <w:r>
              <w:rPr>
                <w:color w:val="000000"/>
                <w:sz w:val="22"/>
                <w:szCs w:val="22"/>
              </w:rPr>
              <w:t>43</w:t>
            </w:r>
          </w:p>
        </w:tc>
        <w:tc>
          <w:tcPr>
            <w:tcW w:w="614" w:type="pct"/>
            <w:vAlign w:val="center"/>
          </w:tcPr>
          <w:p>
            <w:pPr>
              <w:jc w:val="center"/>
              <w:rPr>
                <w:color w:val="000000" w:themeColor="text1"/>
                <w14:textFill>
                  <w14:solidFill>
                    <w14:schemeClr w14:val="tx1"/>
                  </w14:solidFill>
                </w14:textFill>
              </w:rPr>
            </w:pPr>
            <w:r>
              <w:rPr>
                <w:color w:val="000000"/>
                <w:sz w:val="22"/>
                <w:szCs w:val="22"/>
              </w:rPr>
              <w:t xml:space="preserve">9.50 </w:t>
            </w:r>
          </w:p>
        </w:tc>
        <w:tc>
          <w:tcPr>
            <w:tcW w:w="613" w:type="pct"/>
            <w:vAlign w:val="center"/>
          </w:tcPr>
          <w:p>
            <w:pPr>
              <w:jc w:val="center"/>
              <w:rPr>
                <w:color w:val="000000" w:themeColor="text1"/>
                <w14:textFill>
                  <w14:solidFill>
                    <w14:schemeClr w14:val="tx1"/>
                  </w14:solidFill>
                </w14:textFill>
              </w:rPr>
            </w:pPr>
            <w:r>
              <w:rPr>
                <w:color w:val="000000"/>
                <w:sz w:val="22"/>
                <w:szCs w:val="22"/>
              </w:rPr>
              <w:t xml:space="preserve">19.80 </w:t>
            </w:r>
          </w:p>
        </w:tc>
        <w:tc>
          <w:tcPr>
            <w:tcW w:w="613" w:type="pct"/>
            <w:vAlign w:val="center"/>
          </w:tcPr>
          <w:p>
            <w:pPr>
              <w:jc w:val="center"/>
              <w:rPr>
                <w:color w:val="000000" w:themeColor="text1"/>
                <w14:textFill>
                  <w14:solidFill>
                    <w14:schemeClr w14:val="tx1"/>
                  </w14:solidFill>
                </w14:textFill>
              </w:rPr>
            </w:pPr>
            <w:r>
              <w:rPr>
                <w:color w:val="000000"/>
                <w:sz w:val="22"/>
                <w:szCs w:val="22"/>
              </w:rPr>
              <w:t xml:space="preserve">67.32 </w:t>
            </w:r>
          </w:p>
        </w:tc>
        <w:tc>
          <w:tcPr>
            <w:tcW w:w="919" w:type="pct"/>
            <w:vAlign w:val="center"/>
          </w:tcPr>
          <w:p>
            <w:pPr>
              <w:jc w:val="center"/>
              <w:rPr>
                <w:color w:val="000000" w:themeColor="text1"/>
                <w:sz w:val="22"/>
                <w14:textFill>
                  <w14:solidFill>
                    <w14:schemeClr w14:val="tx1"/>
                  </w14:solidFill>
                </w14:textFill>
              </w:rPr>
            </w:pPr>
            <w:r>
              <w:rPr>
                <w:color w:val="000000"/>
                <w:sz w:val="22"/>
                <w:szCs w:val="22"/>
              </w:rPr>
              <w:t xml:space="preserve">2.20 </w:t>
            </w:r>
          </w:p>
        </w:tc>
        <w:tc>
          <w:tcPr>
            <w:tcW w:w="804" w:type="pct"/>
            <w:vAlign w:val="center"/>
          </w:tcPr>
          <w:p>
            <w:pPr>
              <w:jc w:val="center"/>
              <w:rPr>
                <w:color w:val="000000" w:themeColor="text1"/>
                <w14:textFill>
                  <w14:solidFill>
                    <w14:schemeClr w14:val="tx1"/>
                  </w14:solidFill>
                </w14:textFill>
              </w:rPr>
            </w:pPr>
            <w:r>
              <w:rPr>
                <w:color w:val="00000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 w:type="pct"/>
            <w:vAlign w:val="center"/>
          </w:tcPr>
          <w:p>
            <w:pPr>
              <w:widowControl/>
              <w:jc w:val="center"/>
              <w:textAlignment w:val="center"/>
              <w:rPr>
                <w:color w:val="000000" w:themeColor="text1"/>
                <w:kern w:val="0"/>
                <w:sz w:val="22"/>
                <w14:textFill>
                  <w14:solidFill>
                    <w14:schemeClr w14:val="tx1"/>
                  </w14:solidFill>
                </w14:textFill>
              </w:rPr>
            </w:pPr>
            <w:r>
              <w:rPr>
                <w:color w:val="000000" w:themeColor="text1"/>
                <w:kern w:val="0"/>
                <w:sz w:val="22"/>
                <w14:textFill>
                  <w14:solidFill>
                    <w14:schemeClr w14:val="tx1"/>
                  </w14:solidFill>
                </w14:textFill>
              </w:rPr>
              <w:t>44</w:t>
            </w:r>
          </w:p>
        </w:tc>
        <w:tc>
          <w:tcPr>
            <w:tcW w:w="1139" w:type="pct"/>
            <w:vAlign w:val="center"/>
          </w:tcPr>
          <w:p>
            <w:pPr>
              <w:jc w:val="center"/>
              <w:rPr>
                <w:color w:val="000000" w:themeColor="text1"/>
                <w:sz w:val="22"/>
                <w14:textFill>
                  <w14:solidFill>
                    <w14:schemeClr w14:val="tx1"/>
                  </w14:solidFill>
                </w14:textFill>
              </w:rPr>
            </w:pPr>
            <w:r>
              <w:rPr>
                <w:rFonts w:hint="eastAsia"/>
                <w:color w:val="000000"/>
                <w:sz w:val="22"/>
                <w:szCs w:val="22"/>
              </w:rPr>
              <w:t>调理</w:t>
            </w:r>
            <w:r>
              <w:rPr>
                <w:rFonts w:hint="eastAsia"/>
                <w:color w:val="000000"/>
                <w:szCs w:val="21"/>
              </w:rPr>
              <w:t>素肉样品</w:t>
            </w:r>
            <w:r>
              <w:rPr>
                <w:color w:val="000000"/>
                <w:sz w:val="22"/>
                <w:szCs w:val="22"/>
              </w:rPr>
              <w:t>44</w:t>
            </w:r>
          </w:p>
        </w:tc>
        <w:tc>
          <w:tcPr>
            <w:tcW w:w="614" w:type="pct"/>
            <w:vAlign w:val="center"/>
          </w:tcPr>
          <w:p>
            <w:pPr>
              <w:jc w:val="center"/>
              <w:rPr>
                <w:color w:val="000000" w:themeColor="text1"/>
                <w14:textFill>
                  <w14:solidFill>
                    <w14:schemeClr w14:val="tx1"/>
                  </w14:solidFill>
                </w14:textFill>
              </w:rPr>
            </w:pPr>
            <w:r>
              <w:rPr>
                <w:color w:val="000000"/>
                <w:sz w:val="22"/>
                <w:szCs w:val="22"/>
              </w:rPr>
              <w:t xml:space="preserve">12.10 </w:t>
            </w:r>
          </w:p>
        </w:tc>
        <w:tc>
          <w:tcPr>
            <w:tcW w:w="613" w:type="pct"/>
            <w:vAlign w:val="center"/>
          </w:tcPr>
          <w:p>
            <w:pPr>
              <w:jc w:val="center"/>
              <w:rPr>
                <w:color w:val="000000" w:themeColor="text1"/>
                <w14:textFill>
                  <w14:solidFill>
                    <w14:schemeClr w14:val="tx1"/>
                  </w14:solidFill>
                </w14:textFill>
              </w:rPr>
            </w:pPr>
            <w:r>
              <w:rPr>
                <w:color w:val="000000"/>
                <w:sz w:val="22"/>
                <w:szCs w:val="22"/>
              </w:rPr>
              <w:t xml:space="preserve">15.80 </w:t>
            </w:r>
          </w:p>
        </w:tc>
        <w:tc>
          <w:tcPr>
            <w:tcW w:w="613" w:type="pct"/>
            <w:vAlign w:val="center"/>
          </w:tcPr>
          <w:p>
            <w:pPr>
              <w:jc w:val="center"/>
              <w:rPr>
                <w:color w:val="000000" w:themeColor="text1"/>
                <w14:textFill>
                  <w14:solidFill>
                    <w14:schemeClr w14:val="tx1"/>
                  </w14:solidFill>
                </w14:textFill>
              </w:rPr>
            </w:pPr>
            <w:r>
              <w:rPr>
                <w:color w:val="000000"/>
                <w:sz w:val="22"/>
                <w:szCs w:val="22"/>
              </w:rPr>
              <w:t xml:space="preserve">67.90 </w:t>
            </w:r>
          </w:p>
        </w:tc>
        <w:tc>
          <w:tcPr>
            <w:tcW w:w="919" w:type="pct"/>
            <w:vAlign w:val="center"/>
          </w:tcPr>
          <w:p>
            <w:pPr>
              <w:jc w:val="center"/>
              <w:rPr>
                <w:color w:val="000000" w:themeColor="text1"/>
                <w:sz w:val="22"/>
                <w14:textFill>
                  <w14:solidFill>
                    <w14:schemeClr w14:val="tx1"/>
                  </w14:solidFill>
                </w14:textFill>
              </w:rPr>
            </w:pPr>
            <w:r>
              <w:rPr>
                <w:color w:val="000000"/>
                <w:sz w:val="22"/>
                <w:szCs w:val="22"/>
              </w:rPr>
              <w:t xml:space="preserve">2.52 </w:t>
            </w:r>
          </w:p>
        </w:tc>
        <w:tc>
          <w:tcPr>
            <w:tcW w:w="804" w:type="pct"/>
            <w:vAlign w:val="center"/>
          </w:tcPr>
          <w:p>
            <w:pPr>
              <w:jc w:val="center"/>
              <w:rPr>
                <w:color w:val="000000" w:themeColor="text1"/>
                <w14:textFill>
                  <w14:solidFill>
                    <w14:schemeClr w14:val="tx1"/>
                  </w14:solidFill>
                </w14:textFill>
              </w:rPr>
            </w:pPr>
            <w:r>
              <w:rPr>
                <w:color w:val="00000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 w:type="pct"/>
            <w:vAlign w:val="center"/>
          </w:tcPr>
          <w:p>
            <w:pPr>
              <w:widowControl/>
              <w:jc w:val="center"/>
              <w:textAlignment w:val="center"/>
              <w:rPr>
                <w:color w:val="000000" w:themeColor="text1"/>
                <w:kern w:val="0"/>
                <w:sz w:val="22"/>
                <w14:textFill>
                  <w14:solidFill>
                    <w14:schemeClr w14:val="tx1"/>
                  </w14:solidFill>
                </w14:textFill>
              </w:rPr>
            </w:pPr>
            <w:r>
              <w:rPr>
                <w:color w:val="000000" w:themeColor="text1"/>
                <w:kern w:val="0"/>
                <w:sz w:val="22"/>
                <w14:textFill>
                  <w14:solidFill>
                    <w14:schemeClr w14:val="tx1"/>
                  </w14:solidFill>
                </w14:textFill>
              </w:rPr>
              <w:t>45</w:t>
            </w:r>
          </w:p>
        </w:tc>
        <w:tc>
          <w:tcPr>
            <w:tcW w:w="1139" w:type="pct"/>
            <w:vAlign w:val="center"/>
          </w:tcPr>
          <w:p>
            <w:pPr>
              <w:jc w:val="center"/>
              <w:rPr>
                <w:color w:val="000000" w:themeColor="text1"/>
                <w:sz w:val="22"/>
                <w14:textFill>
                  <w14:solidFill>
                    <w14:schemeClr w14:val="tx1"/>
                  </w14:solidFill>
                </w14:textFill>
              </w:rPr>
            </w:pPr>
            <w:r>
              <w:rPr>
                <w:rFonts w:hint="eastAsia"/>
                <w:color w:val="000000"/>
                <w:sz w:val="22"/>
                <w:szCs w:val="22"/>
              </w:rPr>
              <w:t>调理</w:t>
            </w:r>
            <w:r>
              <w:rPr>
                <w:rFonts w:hint="eastAsia"/>
                <w:color w:val="000000"/>
                <w:szCs w:val="21"/>
              </w:rPr>
              <w:t>素肉样品</w:t>
            </w:r>
            <w:r>
              <w:rPr>
                <w:color w:val="000000"/>
                <w:sz w:val="22"/>
                <w:szCs w:val="22"/>
              </w:rPr>
              <w:t>45</w:t>
            </w:r>
          </w:p>
        </w:tc>
        <w:tc>
          <w:tcPr>
            <w:tcW w:w="614" w:type="pct"/>
            <w:vAlign w:val="center"/>
          </w:tcPr>
          <w:p>
            <w:pPr>
              <w:jc w:val="center"/>
              <w:rPr>
                <w:color w:val="000000" w:themeColor="text1"/>
                <w14:textFill>
                  <w14:solidFill>
                    <w14:schemeClr w14:val="tx1"/>
                  </w14:solidFill>
                </w14:textFill>
              </w:rPr>
            </w:pPr>
            <w:r>
              <w:rPr>
                <w:color w:val="000000"/>
                <w:sz w:val="22"/>
                <w:szCs w:val="22"/>
              </w:rPr>
              <w:t xml:space="preserve">13.60 </w:t>
            </w:r>
          </w:p>
        </w:tc>
        <w:tc>
          <w:tcPr>
            <w:tcW w:w="613" w:type="pct"/>
            <w:vAlign w:val="center"/>
          </w:tcPr>
          <w:p>
            <w:pPr>
              <w:jc w:val="center"/>
              <w:rPr>
                <w:color w:val="000000" w:themeColor="text1"/>
                <w14:textFill>
                  <w14:solidFill>
                    <w14:schemeClr w14:val="tx1"/>
                  </w14:solidFill>
                </w14:textFill>
              </w:rPr>
            </w:pPr>
            <w:r>
              <w:rPr>
                <w:color w:val="000000"/>
                <w:sz w:val="22"/>
                <w:szCs w:val="22"/>
              </w:rPr>
              <w:t xml:space="preserve">6.80 </w:t>
            </w:r>
          </w:p>
        </w:tc>
        <w:tc>
          <w:tcPr>
            <w:tcW w:w="613" w:type="pct"/>
            <w:vAlign w:val="center"/>
          </w:tcPr>
          <w:p>
            <w:pPr>
              <w:jc w:val="center"/>
              <w:rPr>
                <w:color w:val="000000" w:themeColor="text1"/>
                <w14:textFill>
                  <w14:solidFill>
                    <w14:schemeClr w14:val="tx1"/>
                  </w14:solidFill>
                </w14:textFill>
              </w:rPr>
            </w:pPr>
            <w:r>
              <w:rPr>
                <w:color w:val="000000"/>
                <w:sz w:val="22"/>
                <w:szCs w:val="22"/>
              </w:rPr>
              <w:t xml:space="preserve">58.55 </w:t>
            </w:r>
          </w:p>
        </w:tc>
        <w:tc>
          <w:tcPr>
            <w:tcW w:w="919" w:type="pct"/>
            <w:vAlign w:val="center"/>
          </w:tcPr>
          <w:p>
            <w:pPr>
              <w:jc w:val="center"/>
              <w:rPr>
                <w:color w:val="000000" w:themeColor="text1"/>
                <w:sz w:val="22"/>
                <w14:textFill>
                  <w14:solidFill>
                    <w14:schemeClr w14:val="tx1"/>
                  </w14:solidFill>
                </w14:textFill>
              </w:rPr>
            </w:pPr>
            <w:r>
              <w:rPr>
                <w:color w:val="000000"/>
                <w:sz w:val="22"/>
                <w:szCs w:val="22"/>
              </w:rPr>
              <w:t xml:space="preserve">1.09 </w:t>
            </w:r>
          </w:p>
        </w:tc>
        <w:tc>
          <w:tcPr>
            <w:tcW w:w="804" w:type="pct"/>
            <w:vAlign w:val="center"/>
          </w:tcPr>
          <w:p>
            <w:pPr>
              <w:jc w:val="center"/>
              <w:rPr>
                <w:color w:val="000000" w:themeColor="text1"/>
                <w14:textFill>
                  <w14:solidFill>
                    <w14:schemeClr w14:val="tx1"/>
                  </w14:solidFill>
                </w14:textFill>
              </w:rPr>
            </w:pPr>
            <w:r>
              <w:rPr>
                <w:color w:val="00000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 w:type="pct"/>
            <w:vAlign w:val="center"/>
          </w:tcPr>
          <w:p>
            <w:pPr>
              <w:widowControl/>
              <w:jc w:val="center"/>
              <w:textAlignment w:val="center"/>
              <w:rPr>
                <w:color w:val="000000" w:themeColor="text1"/>
                <w:kern w:val="0"/>
                <w:sz w:val="22"/>
                <w14:textFill>
                  <w14:solidFill>
                    <w14:schemeClr w14:val="tx1"/>
                  </w14:solidFill>
                </w14:textFill>
              </w:rPr>
            </w:pPr>
            <w:r>
              <w:rPr>
                <w:color w:val="000000" w:themeColor="text1"/>
                <w:kern w:val="0"/>
                <w:sz w:val="22"/>
                <w14:textFill>
                  <w14:solidFill>
                    <w14:schemeClr w14:val="tx1"/>
                  </w14:solidFill>
                </w14:textFill>
              </w:rPr>
              <w:t>46</w:t>
            </w:r>
          </w:p>
        </w:tc>
        <w:tc>
          <w:tcPr>
            <w:tcW w:w="1139" w:type="pct"/>
            <w:vAlign w:val="center"/>
          </w:tcPr>
          <w:p>
            <w:pPr>
              <w:jc w:val="center"/>
              <w:rPr>
                <w:color w:val="000000" w:themeColor="text1"/>
                <w:sz w:val="22"/>
                <w14:textFill>
                  <w14:solidFill>
                    <w14:schemeClr w14:val="tx1"/>
                  </w14:solidFill>
                </w14:textFill>
              </w:rPr>
            </w:pPr>
            <w:r>
              <w:rPr>
                <w:rFonts w:hint="eastAsia"/>
                <w:color w:val="000000"/>
                <w:sz w:val="22"/>
                <w:szCs w:val="22"/>
              </w:rPr>
              <w:t>调理</w:t>
            </w:r>
            <w:r>
              <w:rPr>
                <w:rFonts w:hint="eastAsia"/>
                <w:color w:val="000000"/>
                <w:szCs w:val="21"/>
              </w:rPr>
              <w:t>素肉样品</w:t>
            </w:r>
            <w:r>
              <w:rPr>
                <w:color w:val="000000"/>
                <w:sz w:val="22"/>
                <w:szCs w:val="22"/>
              </w:rPr>
              <w:t>46</w:t>
            </w:r>
          </w:p>
        </w:tc>
        <w:tc>
          <w:tcPr>
            <w:tcW w:w="614" w:type="pct"/>
            <w:vAlign w:val="center"/>
          </w:tcPr>
          <w:p>
            <w:pPr>
              <w:jc w:val="center"/>
              <w:rPr>
                <w:color w:val="000000" w:themeColor="text1"/>
                <w14:textFill>
                  <w14:solidFill>
                    <w14:schemeClr w14:val="tx1"/>
                  </w14:solidFill>
                </w14:textFill>
              </w:rPr>
            </w:pPr>
            <w:r>
              <w:rPr>
                <w:color w:val="000000"/>
                <w:sz w:val="22"/>
                <w:szCs w:val="22"/>
              </w:rPr>
              <w:t xml:space="preserve">11.80 </w:t>
            </w:r>
          </w:p>
        </w:tc>
        <w:tc>
          <w:tcPr>
            <w:tcW w:w="613" w:type="pct"/>
            <w:vAlign w:val="center"/>
          </w:tcPr>
          <w:p>
            <w:pPr>
              <w:jc w:val="center"/>
              <w:rPr>
                <w:color w:val="000000" w:themeColor="text1"/>
                <w14:textFill>
                  <w14:solidFill>
                    <w14:schemeClr w14:val="tx1"/>
                  </w14:solidFill>
                </w14:textFill>
              </w:rPr>
            </w:pPr>
            <w:r>
              <w:rPr>
                <w:color w:val="000000"/>
                <w:sz w:val="22"/>
                <w:szCs w:val="22"/>
              </w:rPr>
              <w:t xml:space="preserve">14.30 </w:t>
            </w:r>
          </w:p>
        </w:tc>
        <w:tc>
          <w:tcPr>
            <w:tcW w:w="613" w:type="pct"/>
            <w:vAlign w:val="center"/>
          </w:tcPr>
          <w:p>
            <w:pPr>
              <w:jc w:val="center"/>
              <w:rPr>
                <w:color w:val="000000" w:themeColor="text1"/>
                <w14:textFill>
                  <w14:solidFill>
                    <w14:schemeClr w14:val="tx1"/>
                  </w14:solidFill>
                </w14:textFill>
              </w:rPr>
            </w:pPr>
            <w:r>
              <w:rPr>
                <w:color w:val="000000"/>
                <w:sz w:val="22"/>
                <w:szCs w:val="22"/>
              </w:rPr>
              <w:t xml:space="preserve">61.13 </w:t>
            </w:r>
          </w:p>
        </w:tc>
        <w:tc>
          <w:tcPr>
            <w:tcW w:w="919" w:type="pct"/>
            <w:vAlign w:val="center"/>
          </w:tcPr>
          <w:p>
            <w:pPr>
              <w:jc w:val="center"/>
              <w:rPr>
                <w:color w:val="000000" w:themeColor="text1"/>
                <w:sz w:val="22"/>
                <w14:textFill>
                  <w14:solidFill>
                    <w14:schemeClr w14:val="tx1"/>
                  </w14:solidFill>
                </w14:textFill>
              </w:rPr>
            </w:pPr>
            <w:r>
              <w:rPr>
                <w:color w:val="000000"/>
                <w:sz w:val="22"/>
                <w:szCs w:val="22"/>
              </w:rPr>
              <w:t xml:space="preserve">2.51 </w:t>
            </w:r>
          </w:p>
        </w:tc>
        <w:tc>
          <w:tcPr>
            <w:tcW w:w="804" w:type="pct"/>
            <w:vAlign w:val="center"/>
          </w:tcPr>
          <w:p>
            <w:pPr>
              <w:jc w:val="center"/>
              <w:rPr>
                <w:color w:val="000000" w:themeColor="text1"/>
                <w14:textFill>
                  <w14:solidFill>
                    <w14:schemeClr w14:val="tx1"/>
                  </w14:solidFill>
                </w14:textFill>
              </w:rPr>
            </w:pPr>
            <w:r>
              <w:rPr>
                <w:color w:val="00000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 w:type="pct"/>
            <w:vAlign w:val="center"/>
          </w:tcPr>
          <w:p>
            <w:pPr>
              <w:widowControl/>
              <w:jc w:val="center"/>
              <w:textAlignment w:val="center"/>
              <w:rPr>
                <w:color w:val="000000" w:themeColor="text1"/>
                <w:kern w:val="0"/>
                <w:sz w:val="22"/>
                <w14:textFill>
                  <w14:solidFill>
                    <w14:schemeClr w14:val="tx1"/>
                  </w14:solidFill>
                </w14:textFill>
              </w:rPr>
            </w:pPr>
            <w:r>
              <w:rPr>
                <w:color w:val="000000" w:themeColor="text1"/>
                <w:kern w:val="0"/>
                <w:sz w:val="22"/>
                <w14:textFill>
                  <w14:solidFill>
                    <w14:schemeClr w14:val="tx1"/>
                  </w14:solidFill>
                </w14:textFill>
              </w:rPr>
              <w:t>47</w:t>
            </w:r>
          </w:p>
        </w:tc>
        <w:tc>
          <w:tcPr>
            <w:tcW w:w="1139" w:type="pct"/>
            <w:vAlign w:val="center"/>
          </w:tcPr>
          <w:p>
            <w:pPr>
              <w:jc w:val="center"/>
              <w:rPr>
                <w:color w:val="000000" w:themeColor="text1"/>
                <w:sz w:val="22"/>
                <w14:textFill>
                  <w14:solidFill>
                    <w14:schemeClr w14:val="tx1"/>
                  </w14:solidFill>
                </w14:textFill>
              </w:rPr>
            </w:pPr>
            <w:r>
              <w:rPr>
                <w:rFonts w:hint="eastAsia"/>
                <w:color w:val="000000"/>
                <w:sz w:val="22"/>
                <w:szCs w:val="22"/>
              </w:rPr>
              <w:t>调理</w:t>
            </w:r>
            <w:r>
              <w:rPr>
                <w:rFonts w:hint="eastAsia"/>
                <w:color w:val="000000"/>
                <w:szCs w:val="21"/>
              </w:rPr>
              <w:t>素肉样品</w:t>
            </w:r>
            <w:r>
              <w:rPr>
                <w:color w:val="000000"/>
                <w:sz w:val="22"/>
                <w:szCs w:val="22"/>
              </w:rPr>
              <w:t>47</w:t>
            </w:r>
          </w:p>
        </w:tc>
        <w:tc>
          <w:tcPr>
            <w:tcW w:w="614" w:type="pct"/>
            <w:vAlign w:val="center"/>
          </w:tcPr>
          <w:p>
            <w:pPr>
              <w:jc w:val="center"/>
              <w:rPr>
                <w:color w:val="000000" w:themeColor="text1"/>
                <w14:textFill>
                  <w14:solidFill>
                    <w14:schemeClr w14:val="tx1"/>
                  </w14:solidFill>
                </w14:textFill>
              </w:rPr>
            </w:pPr>
            <w:r>
              <w:rPr>
                <w:color w:val="000000"/>
                <w:sz w:val="22"/>
                <w:szCs w:val="22"/>
              </w:rPr>
              <w:t xml:space="preserve">15.80 </w:t>
            </w:r>
          </w:p>
        </w:tc>
        <w:tc>
          <w:tcPr>
            <w:tcW w:w="613" w:type="pct"/>
            <w:vAlign w:val="center"/>
          </w:tcPr>
          <w:p>
            <w:pPr>
              <w:jc w:val="center"/>
              <w:rPr>
                <w:color w:val="000000" w:themeColor="text1"/>
                <w14:textFill>
                  <w14:solidFill>
                    <w14:schemeClr w14:val="tx1"/>
                  </w14:solidFill>
                </w14:textFill>
              </w:rPr>
            </w:pPr>
            <w:r>
              <w:rPr>
                <w:color w:val="000000"/>
                <w:sz w:val="22"/>
                <w:szCs w:val="22"/>
              </w:rPr>
              <w:t xml:space="preserve">16.10 </w:t>
            </w:r>
          </w:p>
        </w:tc>
        <w:tc>
          <w:tcPr>
            <w:tcW w:w="613" w:type="pct"/>
            <w:vAlign w:val="center"/>
          </w:tcPr>
          <w:p>
            <w:pPr>
              <w:jc w:val="center"/>
              <w:rPr>
                <w:color w:val="000000" w:themeColor="text1"/>
                <w14:textFill>
                  <w14:solidFill>
                    <w14:schemeClr w14:val="tx1"/>
                  </w14:solidFill>
                </w14:textFill>
              </w:rPr>
            </w:pPr>
            <w:r>
              <w:rPr>
                <w:color w:val="000000"/>
                <w:sz w:val="22"/>
                <w:szCs w:val="22"/>
              </w:rPr>
              <w:t xml:space="preserve">49.52 </w:t>
            </w:r>
          </w:p>
        </w:tc>
        <w:tc>
          <w:tcPr>
            <w:tcW w:w="919" w:type="pct"/>
            <w:vAlign w:val="center"/>
          </w:tcPr>
          <w:p>
            <w:pPr>
              <w:jc w:val="center"/>
              <w:rPr>
                <w:color w:val="000000" w:themeColor="text1"/>
                <w:sz w:val="22"/>
                <w14:textFill>
                  <w14:solidFill>
                    <w14:schemeClr w14:val="tx1"/>
                  </w14:solidFill>
                </w14:textFill>
              </w:rPr>
            </w:pPr>
            <w:r>
              <w:rPr>
                <w:color w:val="000000"/>
                <w:sz w:val="22"/>
                <w:szCs w:val="22"/>
              </w:rPr>
              <w:t xml:space="preserve">2.54 </w:t>
            </w:r>
          </w:p>
        </w:tc>
        <w:tc>
          <w:tcPr>
            <w:tcW w:w="804" w:type="pct"/>
            <w:vAlign w:val="center"/>
          </w:tcPr>
          <w:p>
            <w:pPr>
              <w:jc w:val="center"/>
              <w:rPr>
                <w:color w:val="000000" w:themeColor="text1"/>
                <w14:textFill>
                  <w14:solidFill>
                    <w14:schemeClr w14:val="tx1"/>
                  </w14:solidFill>
                </w14:textFill>
              </w:rPr>
            </w:pPr>
            <w:r>
              <w:rPr>
                <w:color w:val="00000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 w:type="pct"/>
            <w:vAlign w:val="center"/>
          </w:tcPr>
          <w:p>
            <w:pPr>
              <w:widowControl/>
              <w:jc w:val="center"/>
              <w:textAlignment w:val="center"/>
              <w:rPr>
                <w:color w:val="000000" w:themeColor="text1"/>
                <w:kern w:val="0"/>
                <w:sz w:val="22"/>
                <w14:textFill>
                  <w14:solidFill>
                    <w14:schemeClr w14:val="tx1"/>
                  </w14:solidFill>
                </w14:textFill>
              </w:rPr>
            </w:pPr>
            <w:r>
              <w:rPr>
                <w:color w:val="000000" w:themeColor="text1"/>
                <w:kern w:val="0"/>
                <w:sz w:val="22"/>
                <w14:textFill>
                  <w14:solidFill>
                    <w14:schemeClr w14:val="tx1"/>
                  </w14:solidFill>
                </w14:textFill>
              </w:rPr>
              <w:t>48</w:t>
            </w:r>
          </w:p>
        </w:tc>
        <w:tc>
          <w:tcPr>
            <w:tcW w:w="1139" w:type="pct"/>
            <w:vAlign w:val="center"/>
          </w:tcPr>
          <w:p>
            <w:pPr>
              <w:jc w:val="center"/>
              <w:rPr>
                <w:color w:val="000000" w:themeColor="text1"/>
                <w:sz w:val="22"/>
                <w14:textFill>
                  <w14:solidFill>
                    <w14:schemeClr w14:val="tx1"/>
                  </w14:solidFill>
                </w14:textFill>
              </w:rPr>
            </w:pPr>
            <w:r>
              <w:rPr>
                <w:rFonts w:hint="eastAsia"/>
                <w:color w:val="000000"/>
                <w:sz w:val="22"/>
                <w:szCs w:val="22"/>
              </w:rPr>
              <w:t>调理</w:t>
            </w:r>
            <w:r>
              <w:rPr>
                <w:rFonts w:hint="eastAsia"/>
                <w:color w:val="000000"/>
                <w:szCs w:val="21"/>
              </w:rPr>
              <w:t>素肉样品</w:t>
            </w:r>
            <w:r>
              <w:rPr>
                <w:color w:val="000000"/>
                <w:sz w:val="22"/>
                <w:szCs w:val="22"/>
              </w:rPr>
              <w:t>48</w:t>
            </w:r>
          </w:p>
        </w:tc>
        <w:tc>
          <w:tcPr>
            <w:tcW w:w="614" w:type="pct"/>
            <w:vAlign w:val="center"/>
          </w:tcPr>
          <w:p>
            <w:pPr>
              <w:jc w:val="center"/>
              <w:rPr>
                <w:color w:val="000000" w:themeColor="text1"/>
                <w14:textFill>
                  <w14:solidFill>
                    <w14:schemeClr w14:val="tx1"/>
                  </w14:solidFill>
                </w14:textFill>
              </w:rPr>
            </w:pPr>
            <w:r>
              <w:rPr>
                <w:color w:val="000000"/>
                <w:sz w:val="22"/>
                <w:szCs w:val="22"/>
              </w:rPr>
              <w:t xml:space="preserve">14.40 </w:t>
            </w:r>
          </w:p>
        </w:tc>
        <w:tc>
          <w:tcPr>
            <w:tcW w:w="613" w:type="pct"/>
            <w:vAlign w:val="center"/>
          </w:tcPr>
          <w:p>
            <w:pPr>
              <w:jc w:val="center"/>
              <w:rPr>
                <w:color w:val="000000" w:themeColor="text1"/>
                <w14:textFill>
                  <w14:solidFill>
                    <w14:schemeClr w14:val="tx1"/>
                  </w14:solidFill>
                </w14:textFill>
              </w:rPr>
            </w:pPr>
            <w:r>
              <w:rPr>
                <w:color w:val="000000"/>
                <w:sz w:val="22"/>
                <w:szCs w:val="22"/>
              </w:rPr>
              <w:t xml:space="preserve">28.40 </w:t>
            </w:r>
          </w:p>
        </w:tc>
        <w:tc>
          <w:tcPr>
            <w:tcW w:w="613" w:type="pct"/>
            <w:vAlign w:val="center"/>
          </w:tcPr>
          <w:p>
            <w:pPr>
              <w:jc w:val="center"/>
              <w:rPr>
                <w:color w:val="000000" w:themeColor="text1"/>
                <w14:textFill>
                  <w14:solidFill>
                    <w14:schemeClr w14:val="tx1"/>
                  </w14:solidFill>
                </w14:textFill>
              </w:rPr>
            </w:pPr>
            <w:r>
              <w:rPr>
                <w:color w:val="000000"/>
                <w:sz w:val="22"/>
                <w:szCs w:val="22"/>
              </w:rPr>
              <w:t xml:space="preserve">50.36 </w:t>
            </w:r>
          </w:p>
        </w:tc>
        <w:tc>
          <w:tcPr>
            <w:tcW w:w="919" w:type="pct"/>
            <w:vAlign w:val="center"/>
          </w:tcPr>
          <w:p>
            <w:pPr>
              <w:jc w:val="center"/>
              <w:rPr>
                <w:color w:val="000000" w:themeColor="text1"/>
                <w:sz w:val="22"/>
                <w14:textFill>
                  <w14:solidFill>
                    <w14:schemeClr w14:val="tx1"/>
                  </w14:solidFill>
                </w14:textFill>
              </w:rPr>
            </w:pPr>
            <w:r>
              <w:rPr>
                <w:color w:val="000000"/>
                <w:sz w:val="22"/>
                <w:szCs w:val="22"/>
              </w:rPr>
              <w:t xml:space="preserve">1.84 </w:t>
            </w:r>
          </w:p>
        </w:tc>
        <w:tc>
          <w:tcPr>
            <w:tcW w:w="804" w:type="pct"/>
            <w:vAlign w:val="center"/>
          </w:tcPr>
          <w:p>
            <w:pPr>
              <w:jc w:val="center"/>
              <w:rPr>
                <w:color w:val="000000" w:themeColor="text1"/>
                <w14:textFill>
                  <w14:solidFill>
                    <w14:schemeClr w14:val="tx1"/>
                  </w14:solidFill>
                </w14:textFill>
              </w:rPr>
            </w:pPr>
            <w:r>
              <w:rPr>
                <w:color w:val="00000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 w:type="pct"/>
            <w:vAlign w:val="center"/>
          </w:tcPr>
          <w:p>
            <w:pPr>
              <w:widowControl/>
              <w:jc w:val="center"/>
              <w:textAlignment w:val="center"/>
              <w:rPr>
                <w:color w:val="000000" w:themeColor="text1"/>
                <w:kern w:val="0"/>
                <w:sz w:val="22"/>
                <w14:textFill>
                  <w14:solidFill>
                    <w14:schemeClr w14:val="tx1"/>
                  </w14:solidFill>
                </w14:textFill>
              </w:rPr>
            </w:pPr>
            <w:r>
              <w:rPr>
                <w:color w:val="000000" w:themeColor="text1"/>
                <w:kern w:val="0"/>
                <w:sz w:val="22"/>
                <w14:textFill>
                  <w14:solidFill>
                    <w14:schemeClr w14:val="tx1"/>
                  </w14:solidFill>
                </w14:textFill>
              </w:rPr>
              <w:t>49</w:t>
            </w:r>
          </w:p>
        </w:tc>
        <w:tc>
          <w:tcPr>
            <w:tcW w:w="1139" w:type="pct"/>
            <w:vAlign w:val="center"/>
          </w:tcPr>
          <w:p>
            <w:pPr>
              <w:jc w:val="center"/>
              <w:rPr>
                <w:color w:val="000000" w:themeColor="text1"/>
                <w:sz w:val="22"/>
                <w14:textFill>
                  <w14:solidFill>
                    <w14:schemeClr w14:val="tx1"/>
                  </w14:solidFill>
                </w14:textFill>
              </w:rPr>
            </w:pPr>
            <w:r>
              <w:rPr>
                <w:rFonts w:hint="eastAsia"/>
                <w:color w:val="000000"/>
                <w:sz w:val="22"/>
                <w:szCs w:val="22"/>
              </w:rPr>
              <w:t>调理</w:t>
            </w:r>
            <w:r>
              <w:rPr>
                <w:rFonts w:hint="eastAsia"/>
                <w:color w:val="000000"/>
                <w:szCs w:val="21"/>
              </w:rPr>
              <w:t>素肉样品</w:t>
            </w:r>
            <w:r>
              <w:rPr>
                <w:color w:val="000000"/>
                <w:sz w:val="22"/>
                <w:szCs w:val="22"/>
              </w:rPr>
              <w:t>49</w:t>
            </w:r>
          </w:p>
        </w:tc>
        <w:tc>
          <w:tcPr>
            <w:tcW w:w="614" w:type="pct"/>
            <w:vAlign w:val="center"/>
          </w:tcPr>
          <w:p>
            <w:pPr>
              <w:jc w:val="center"/>
              <w:rPr>
                <w:color w:val="000000" w:themeColor="text1"/>
                <w14:textFill>
                  <w14:solidFill>
                    <w14:schemeClr w14:val="tx1"/>
                  </w14:solidFill>
                </w14:textFill>
              </w:rPr>
            </w:pPr>
            <w:r>
              <w:rPr>
                <w:color w:val="000000"/>
                <w:sz w:val="22"/>
                <w:szCs w:val="22"/>
              </w:rPr>
              <w:t xml:space="preserve">12.80 </w:t>
            </w:r>
          </w:p>
        </w:tc>
        <w:tc>
          <w:tcPr>
            <w:tcW w:w="613" w:type="pct"/>
            <w:vAlign w:val="center"/>
          </w:tcPr>
          <w:p>
            <w:pPr>
              <w:jc w:val="center"/>
              <w:rPr>
                <w:color w:val="000000" w:themeColor="text1"/>
                <w14:textFill>
                  <w14:solidFill>
                    <w14:schemeClr w14:val="tx1"/>
                  </w14:solidFill>
                </w14:textFill>
              </w:rPr>
            </w:pPr>
            <w:r>
              <w:rPr>
                <w:color w:val="000000"/>
                <w:sz w:val="22"/>
                <w:szCs w:val="22"/>
              </w:rPr>
              <w:t xml:space="preserve">15.60 </w:t>
            </w:r>
          </w:p>
        </w:tc>
        <w:tc>
          <w:tcPr>
            <w:tcW w:w="613" w:type="pct"/>
            <w:vAlign w:val="center"/>
          </w:tcPr>
          <w:p>
            <w:pPr>
              <w:jc w:val="center"/>
              <w:rPr>
                <w:color w:val="000000" w:themeColor="text1"/>
                <w14:textFill>
                  <w14:solidFill>
                    <w14:schemeClr w14:val="tx1"/>
                  </w14:solidFill>
                </w14:textFill>
              </w:rPr>
            </w:pPr>
            <w:r>
              <w:rPr>
                <w:color w:val="000000"/>
                <w:sz w:val="22"/>
                <w:szCs w:val="22"/>
              </w:rPr>
              <w:t xml:space="preserve">60.55 </w:t>
            </w:r>
          </w:p>
        </w:tc>
        <w:tc>
          <w:tcPr>
            <w:tcW w:w="919" w:type="pct"/>
            <w:vAlign w:val="center"/>
          </w:tcPr>
          <w:p>
            <w:pPr>
              <w:jc w:val="center"/>
              <w:rPr>
                <w:color w:val="000000" w:themeColor="text1"/>
                <w:sz w:val="22"/>
                <w14:textFill>
                  <w14:solidFill>
                    <w14:schemeClr w14:val="tx1"/>
                  </w14:solidFill>
                </w14:textFill>
              </w:rPr>
            </w:pPr>
            <w:r>
              <w:rPr>
                <w:color w:val="000000"/>
                <w:sz w:val="22"/>
                <w:szCs w:val="22"/>
              </w:rPr>
              <w:t xml:space="preserve">2.27 </w:t>
            </w:r>
          </w:p>
        </w:tc>
        <w:tc>
          <w:tcPr>
            <w:tcW w:w="804" w:type="pct"/>
            <w:vAlign w:val="center"/>
          </w:tcPr>
          <w:p>
            <w:pPr>
              <w:jc w:val="center"/>
              <w:rPr>
                <w:color w:val="000000" w:themeColor="text1"/>
                <w14:textFill>
                  <w14:solidFill>
                    <w14:schemeClr w14:val="tx1"/>
                  </w14:solidFill>
                </w14:textFill>
              </w:rPr>
            </w:pPr>
            <w:r>
              <w:rPr>
                <w:color w:val="00000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 w:type="pct"/>
            <w:vAlign w:val="center"/>
          </w:tcPr>
          <w:p>
            <w:pPr>
              <w:widowControl/>
              <w:jc w:val="center"/>
              <w:textAlignment w:val="center"/>
              <w:rPr>
                <w:color w:val="000000" w:themeColor="text1"/>
                <w:kern w:val="0"/>
                <w:sz w:val="22"/>
                <w14:textFill>
                  <w14:solidFill>
                    <w14:schemeClr w14:val="tx1"/>
                  </w14:solidFill>
                </w14:textFill>
              </w:rPr>
            </w:pPr>
            <w:r>
              <w:rPr>
                <w:color w:val="000000" w:themeColor="text1"/>
                <w:kern w:val="0"/>
                <w:sz w:val="22"/>
                <w14:textFill>
                  <w14:solidFill>
                    <w14:schemeClr w14:val="tx1"/>
                  </w14:solidFill>
                </w14:textFill>
              </w:rPr>
              <w:t>50</w:t>
            </w:r>
          </w:p>
        </w:tc>
        <w:tc>
          <w:tcPr>
            <w:tcW w:w="1139" w:type="pct"/>
            <w:vAlign w:val="center"/>
          </w:tcPr>
          <w:p>
            <w:pPr>
              <w:jc w:val="center"/>
              <w:rPr>
                <w:color w:val="000000" w:themeColor="text1"/>
                <w:sz w:val="22"/>
                <w14:textFill>
                  <w14:solidFill>
                    <w14:schemeClr w14:val="tx1"/>
                  </w14:solidFill>
                </w14:textFill>
              </w:rPr>
            </w:pPr>
            <w:r>
              <w:rPr>
                <w:rFonts w:hint="eastAsia"/>
                <w:color w:val="000000"/>
                <w:sz w:val="22"/>
                <w:szCs w:val="22"/>
              </w:rPr>
              <w:t>调理</w:t>
            </w:r>
            <w:r>
              <w:rPr>
                <w:rFonts w:hint="eastAsia"/>
                <w:color w:val="000000"/>
                <w:szCs w:val="21"/>
              </w:rPr>
              <w:t>素肉样品</w:t>
            </w:r>
            <w:r>
              <w:rPr>
                <w:color w:val="000000"/>
                <w:sz w:val="22"/>
                <w:szCs w:val="22"/>
              </w:rPr>
              <w:t>50</w:t>
            </w:r>
          </w:p>
        </w:tc>
        <w:tc>
          <w:tcPr>
            <w:tcW w:w="614" w:type="pct"/>
            <w:vAlign w:val="center"/>
          </w:tcPr>
          <w:p>
            <w:pPr>
              <w:jc w:val="center"/>
              <w:rPr>
                <w:color w:val="000000" w:themeColor="text1"/>
                <w14:textFill>
                  <w14:solidFill>
                    <w14:schemeClr w14:val="tx1"/>
                  </w14:solidFill>
                </w14:textFill>
              </w:rPr>
            </w:pPr>
            <w:r>
              <w:rPr>
                <w:color w:val="000000"/>
                <w:sz w:val="22"/>
                <w:szCs w:val="22"/>
              </w:rPr>
              <w:t xml:space="preserve">14.40 </w:t>
            </w:r>
          </w:p>
        </w:tc>
        <w:tc>
          <w:tcPr>
            <w:tcW w:w="613" w:type="pct"/>
            <w:vAlign w:val="center"/>
          </w:tcPr>
          <w:p>
            <w:pPr>
              <w:jc w:val="center"/>
              <w:rPr>
                <w:color w:val="000000" w:themeColor="text1"/>
                <w14:textFill>
                  <w14:solidFill>
                    <w14:schemeClr w14:val="tx1"/>
                  </w14:solidFill>
                </w14:textFill>
              </w:rPr>
            </w:pPr>
            <w:r>
              <w:rPr>
                <w:color w:val="000000"/>
                <w:sz w:val="22"/>
                <w:szCs w:val="22"/>
              </w:rPr>
              <w:t xml:space="preserve">15.80 </w:t>
            </w:r>
          </w:p>
        </w:tc>
        <w:tc>
          <w:tcPr>
            <w:tcW w:w="613" w:type="pct"/>
            <w:vAlign w:val="center"/>
          </w:tcPr>
          <w:p>
            <w:pPr>
              <w:jc w:val="center"/>
              <w:rPr>
                <w:color w:val="000000" w:themeColor="text1"/>
                <w:sz w:val="22"/>
                <w:szCs w:val="22"/>
                <w14:textFill>
                  <w14:solidFill>
                    <w14:schemeClr w14:val="tx1"/>
                  </w14:solidFill>
                </w14:textFill>
              </w:rPr>
            </w:pPr>
            <w:r>
              <w:rPr>
                <w:color w:val="000000"/>
                <w:sz w:val="22"/>
                <w:szCs w:val="22"/>
              </w:rPr>
              <w:t xml:space="preserve">52.20 </w:t>
            </w:r>
          </w:p>
        </w:tc>
        <w:tc>
          <w:tcPr>
            <w:tcW w:w="919" w:type="pct"/>
            <w:vAlign w:val="center"/>
          </w:tcPr>
          <w:p>
            <w:pPr>
              <w:jc w:val="center"/>
              <w:rPr>
                <w:color w:val="000000" w:themeColor="text1"/>
                <w:sz w:val="22"/>
                <w14:textFill>
                  <w14:solidFill>
                    <w14:schemeClr w14:val="tx1"/>
                  </w14:solidFill>
                </w14:textFill>
              </w:rPr>
            </w:pPr>
            <w:r>
              <w:rPr>
                <w:color w:val="000000"/>
                <w:sz w:val="22"/>
                <w:szCs w:val="22"/>
              </w:rPr>
              <w:t xml:space="preserve">2.28 </w:t>
            </w:r>
          </w:p>
        </w:tc>
        <w:tc>
          <w:tcPr>
            <w:tcW w:w="804" w:type="pct"/>
            <w:vAlign w:val="center"/>
          </w:tcPr>
          <w:p>
            <w:pPr>
              <w:jc w:val="center"/>
              <w:rPr>
                <w:color w:val="000000" w:themeColor="text1"/>
                <w:sz w:val="22"/>
                <w:szCs w:val="22"/>
                <w14:textFill>
                  <w14:solidFill>
                    <w14:schemeClr w14:val="tx1"/>
                  </w14:solidFill>
                </w14:textFill>
              </w:rPr>
            </w:pPr>
            <w:r>
              <w:rPr>
                <w:color w:val="00000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 w:type="pct"/>
            <w:vAlign w:val="center"/>
          </w:tcPr>
          <w:p>
            <w:pPr>
              <w:widowControl/>
              <w:jc w:val="center"/>
              <w:textAlignment w:val="center"/>
              <w:rPr>
                <w:color w:val="000000" w:themeColor="text1"/>
                <w:kern w:val="0"/>
                <w:sz w:val="22"/>
                <w14:textFill>
                  <w14:solidFill>
                    <w14:schemeClr w14:val="tx1"/>
                  </w14:solidFill>
                </w14:textFill>
              </w:rPr>
            </w:pPr>
            <w:r>
              <w:rPr>
                <w:color w:val="000000" w:themeColor="text1"/>
                <w:kern w:val="0"/>
                <w:sz w:val="22"/>
                <w14:textFill>
                  <w14:solidFill>
                    <w14:schemeClr w14:val="tx1"/>
                  </w14:solidFill>
                </w14:textFill>
              </w:rPr>
              <w:t>51</w:t>
            </w:r>
          </w:p>
        </w:tc>
        <w:tc>
          <w:tcPr>
            <w:tcW w:w="1139" w:type="pct"/>
            <w:vAlign w:val="center"/>
          </w:tcPr>
          <w:p>
            <w:pPr>
              <w:jc w:val="center"/>
              <w:rPr>
                <w:color w:val="000000" w:themeColor="text1"/>
                <w:sz w:val="22"/>
                <w14:textFill>
                  <w14:solidFill>
                    <w14:schemeClr w14:val="tx1"/>
                  </w14:solidFill>
                </w14:textFill>
              </w:rPr>
            </w:pPr>
            <w:r>
              <w:rPr>
                <w:rFonts w:hint="eastAsia"/>
                <w:color w:val="000000"/>
                <w:sz w:val="22"/>
                <w:szCs w:val="22"/>
              </w:rPr>
              <w:t>调理</w:t>
            </w:r>
            <w:r>
              <w:rPr>
                <w:rFonts w:hint="eastAsia"/>
                <w:color w:val="000000"/>
                <w:szCs w:val="21"/>
              </w:rPr>
              <w:t>素肉样品</w:t>
            </w:r>
            <w:r>
              <w:rPr>
                <w:color w:val="000000"/>
                <w:sz w:val="22"/>
                <w:szCs w:val="22"/>
              </w:rPr>
              <w:t>51</w:t>
            </w:r>
          </w:p>
        </w:tc>
        <w:tc>
          <w:tcPr>
            <w:tcW w:w="614" w:type="pct"/>
            <w:vAlign w:val="center"/>
          </w:tcPr>
          <w:p>
            <w:pPr>
              <w:jc w:val="center"/>
              <w:rPr>
                <w:color w:val="000000" w:themeColor="text1"/>
                <w14:textFill>
                  <w14:solidFill>
                    <w14:schemeClr w14:val="tx1"/>
                  </w14:solidFill>
                </w14:textFill>
              </w:rPr>
            </w:pPr>
            <w:r>
              <w:rPr>
                <w:color w:val="000000"/>
                <w:sz w:val="22"/>
                <w:szCs w:val="22"/>
              </w:rPr>
              <w:t xml:space="preserve">16.40 </w:t>
            </w:r>
          </w:p>
        </w:tc>
        <w:tc>
          <w:tcPr>
            <w:tcW w:w="613" w:type="pct"/>
            <w:vAlign w:val="center"/>
          </w:tcPr>
          <w:p>
            <w:pPr>
              <w:jc w:val="center"/>
              <w:rPr>
                <w:color w:val="000000" w:themeColor="text1"/>
                <w14:textFill>
                  <w14:solidFill>
                    <w14:schemeClr w14:val="tx1"/>
                  </w14:solidFill>
                </w14:textFill>
              </w:rPr>
            </w:pPr>
            <w:r>
              <w:rPr>
                <w:color w:val="000000"/>
                <w:sz w:val="22"/>
                <w:szCs w:val="22"/>
              </w:rPr>
              <w:t xml:space="preserve">19.20 </w:t>
            </w:r>
          </w:p>
        </w:tc>
        <w:tc>
          <w:tcPr>
            <w:tcW w:w="613" w:type="pct"/>
            <w:vAlign w:val="center"/>
          </w:tcPr>
          <w:p>
            <w:pPr>
              <w:jc w:val="center"/>
              <w:rPr>
                <w:color w:val="000000" w:themeColor="text1"/>
                <w:sz w:val="22"/>
                <w:szCs w:val="22"/>
                <w14:textFill>
                  <w14:solidFill>
                    <w14:schemeClr w14:val="tx1"/>
                  </w14:solidFill>
                </w14:textFill>
              </w:rPr>
            </w:pPr>
            <w:r>
              <w:rPr>
                <w:color w:val="000000"/>
                <w:sz w:val="22"/>
                <w:szCs w:val="22"/>
              </w:rPr>
              <w:t xml:space="preserve">52.00 </w:t>
            </w:r>
          </w:p>
        </w:tc>
        <w:tc>
          <w:tcPr>
            <w:tcW w:w="919" w:type="pct"/>
            <w:vAlign w:val="center"/>
          </w:tcPr>
          <w:p>
            <w:pPr>
              <w:jc w:val="center"/>
              <w:rPr>
                <w:color w:val="000000" w:themeColor="text1"/>
                <w:sz w:val="22"/>
                <w14:textFill>
                  <w14:solidFill>
                    <w14:schemeClr w14:val="tx1"/>
                  </w14:solidFill>
                </w14:textFill>
              </w:rPr>
            </w:pPr>
            <w:r>
              <w:rPr>
                <w:color w:val="000000"/>
                <w:sz w:val="22"/>
                <w:szCs w:val="22"/>
              </w:rPr>
              <w:t xml:space="preserve">2.18 </w:t>
            </w:r>
          </w:p>
        </w:tc>
        <w:tc>
          <w:tcPr>
            <w:tcW w:w="804" w:type="pct"/>
            <w:vAlign w:val="center"/>
          </w:tcPr>
          <w:p>
            <w:pPr>
              <w:jc w:val="center"/>
              <w:rPr>
                <w:color w:val="000000" w:themeColor="text1"/>
                <w:sz w:val="22"/>
                <w:szCs w:val="22"/>
                <w14:textFill>
                  <w14:solidFill>
                    <w14:schemeClr w14:val="tx1"/>
                  </w14:solidFill>
                </w14:textFill>
              </w:rPr>
            </w:pPr>
            <w:r>
              <w:rPr>
                <w:color w:val="00000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 w:type="pct"/>
            <w:vAlign w:val="center"/>
          </w:tcPr>
          <w:p>
            <w:pPr>
              <w:widowControl/>
              <w:jc w:val="center"/>
              <w:textAlignment w:val="center"/>
              <w:rPr>
                <w:color w:val="000000" w:themeColor="text1"/>
                <w:kern w:val="0"/>
                <w:sz w:val="22"/>
                <w14:textFill>
                  <w14:solidFill>
                    <w14:schemeClr w14:val="tx1"/>
                  </w14:solidFill>
                </w14:textFill>
              </w:rPr>
            </w:pPr>
            <w:r>
              <w:rPr>
                <w:color w:val="000000" w:themeColor="text1"/>
                <w:kern w:val="0"/>
                <w:sz w:val="22"/>
                <w14:textFill>
                  <w14:solidFill>
                    <w14:schemeClr w14:val="tx1"/>
                  </w14:solidFill>
                </w14:textFill>
              </w:rPr>
              <w:t>52</w:t>
            </w:r>
          </w:p>
        </w:tc>
        <w:tc>
          <w:tcPr>
            <w:tcW w:w="1139" w:type="pct"/>
            <w:vAlign w:val="center"/>
          </w:tcPr>
          <w:p>
            <w:pPr>
              <w:jc w:val="center"/>
              <w:rPr>
                <w:color w:val="000000" w:themeColor="text1"/>
                <w:sz w:val="22"/>
                <w14:textFill>
                  <w14:solidFill>
                    <w14:schemeClr w14:val="tx1"/>
                  </w14:solidFill>
                </w14:textFill>
              </w:rPr>
            </w:pPr>
            <w:r>
              <w:rPr>
                <w:rFonts w:hint="eastAsia"/>
                <w:color w:val="000000"/>
                <w:sz w:val="22"/>
                <w:szCs w:val="22"/>
              </w:rPr>
              <w:t>调理</w:t>
            </w:r>
            <w:r>
              <w:rPr>
                <w:rFonts w:hint="eastAsia"/>
                <w:color w:val="000000"/>
                <w:szCs w:val="21"/>
              </w:rPr>
              <w:t>素肉样品</w:t>
            </w:r>
            <w:r>
              <w:rPr>
                <w:color w:val="000000"/>
                <w:sz w:val="22"/>
                <w:szCs w:val="22"/>
              </w:rPr>
              <w:t>52</w:t>
            </w:r>
          </w:p>
        </w:tc>
        <w:tc>
          <w:tcPr>
            <w:tcW w:w="614" w:type="pct"/>
            <w:vAlign w:val="center"/>
          </w:tcPr>
          <w:p>
            <w:pPr>
              <w:jc w:val="center"/>
              <w:rPr>
                <w:color w:val="000000" w:themeColor="text1"/>
                <w14:textFill>
                  <w14:solidFill>
                    <w14:schemeClr w14:val="tx1"/>
                  </w14:solidFill>
                </w14:textFill>
              </w:rPr>
            </w:pPr>
            <w:r>
              <w:rPr>
                <w:color w:val="000000"/>
                <w:sz w:val="22"/>
                <w:szCs w:val="22"/>
              </w:rPr>
              <w:t xml:space="preserve">15.80 </w:t>
            </w:r>
          </w:p>
        </w:tc>
        <w:tc>
          <w:tcPr>
            <w:tcW w:w="613" w:type="pct"/>
            <w:vAlign w:val="center"/>
          </w:tcPr>
          <w:p>
            <w:pPr>
              <w:jc w:val="center"/>
              <w:rPr>
                <w:color w:val="000000" w:themeColor="text1"/>
                <w14:textFill>
                  <w14:solidFill>
                    <w14:schemeClr w14:val="tx1"/>
                  </w14:solidFill>
                </w14:textFill>
              </w:rPr>
            </w:pPr>
            <w:r>
              <w:rPr>
                <w:color w:val="000000"/>
                <w:sz w:val="22"/>
                <w:szCs w:val="22"/>
              </w:rPr>
              <w:t xml:space="preserve">16.10 </w:t>
            </w:r>
          </w:p>
        </w:tc>
        <w:tc>
          <w:tcPr>
            <w:tcW w:w="613" w:type="pct"/>
            <w:vAlign w:val="center"/>
          </w:tcPr>
          <w:p>
            <w:pPr>
              <w:jc w:val="center"/>
              <w:rPr>
                <w:color w:val="000000" w:themeColor="text1"/>
                <w:sz w:val="22"/>
                <w:szCs w:val="22"/>
                <w14:textFill>
                  <w14:solidFill>
                    <w14:schemeClr w14:val="tx1"/>
                  </w14:solidFill>
                </w14:textFill>
              </w:rPr>
            </w:pPr>
            <w:r>
              <w:rPr>
                <w:color w:val="000000"/>
                <w:sz w:val="22"/>
                <w:szCs w:val="22"/>
              </w:rPr>
              <w:t xml:space="preserve">56.36 </w:t>
            </w:r>
          </w:p>
        </w:tc>
        <w:tc>
          <w:tcPr>
            <w:tcW w:w="919" w:type="pct"/>
            <w:vAlign w:val="center"/>
          </w:tcPr>
          <w:p>
            <w:pPr>
              <w:jc w:val="center"/>
              <w:rPr>
                <w:color w:val="000000" w:themeColor="text1"/>
                <w:sz w:val="22"/>
                <w14:textFill>
                  <w14:solidFill>
                    <w14:schemeClr w14:val="tx1"/>
                  </w14:solidFill>
                </w14:textFill>
              </w:rPr>
            </w:pPr>
            <w:r>
              <w:rPr>
                <w:color w:val="000000"/>
                <w:sz w:val="22"/>
                <w:szCs w:val="22"/>
              </w:rPr>
              <w:t xml:space="preserve">2.54 </w:t>
            </w:r>
          </w:p>
        </w:tc>
        <w:tc>
          <w:tcPr>
            <w:tcW w:w="804" w:type="pct"/>
            <w:vAlign w:val="center"/>
          </w:tcPr>
          <w:p>
            <w:pPr>
              <w:jc w:val="center"/>
              <w:rPr>
                <w:color w:val="000000" w:themeColor="text1"/>
                <w:sz w:val="22"/>
                <w:szCs w:val="22"/>
                <w14:textFill>
                  <w14:solidFill>
                    <w14:schemeClr w14:val="tx1"/>
                  </w14:solidFill>
                </w14:textFill>
              </w:rPr>
            </w:pPr>
            <w:r>
              <w:rPr>
                <w:color w:val="00000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 w:type="pct"/>
            <w:vAlign w:val="center"/>
          </w:tcPr>
          <w:p>
            <w:pPr>
              <w:widowControl/>
              <w:jc w:val="center"/>
              <w:textAlignment w:val="center"/>
              <w:rPr>
                <w:color w:val="000000" w:themeColor="text1"/>
                <w:kern w:val="0"/>
                <w:sz w:val="22"/>
                <w14:textFill>
                  <w14:solidFill>
                    <w14:schemeClr w14:val="tx1"/>
                  </w14:solidFill>
                </w14:textFill>
              </w:rPr>
            </w:pPr>
            <w:r>
              <w:rPr>
                <w:color w:val="000000" w:themeColor="text1"/>
                <w:kern w:val="0"/>
                <w:sz w:val="22"/>
                <w14:textFill>
                  <w14:solidFill>
                    <w14:schemeClr w14:val="tx1"/>
                  </w14:solidFill>
                </w14:textFill>
              </w:rPr>
              <w:t>53</w:t>
            </w:r>
          </w:p>
        </w:tc>
        <w:tc>
          <w:tcPr>
            <w:tcW w:w="1139" w:type="pct"/>
            <w:vAlign w:val="center"/>
          </w:tcPr>
          <w:p>
            <w:pPr>
              <w:jc w:val="center"/>
              <w:rPr>
                <w:color w:val="000000" w:themeColor="text1"/>
                <w:sz w:val="22"/>
                <w14:textFill>
                  <w14:solidFill>
                    <w14:schemeClr w14:val="tx1"/>
                  </w14:solidFill>
                </w14:textFill>
              </w:rPr>
            </w:pPr>
            <w:r>
              <w:rPr>
                <w:rFonts w:hint="eastAsia"/>
                <w:color w:val="000000"/>
                <w:sz w:val="22"/>
                <w:szCs w:val="22"/>
              </w:rPr>
              <w:t>调理</w:t>
            </w:r>
            <w:r>
              <w:rPr>
                <w:rFonts w:hint="eastAsia"/>
                <w:color w:val="000000"/>
                <w:szCs w:val="21"/>
              </w:rPr>
              <w:t>素肉样品</w:t>
            </w:r>
            <w:r>
              <w:rPr>
                <w:color w:val="000000"/>
                <w:sz w:val="22"/>
                <w:szCs w:val="22"/>
              </w:rPr>
              <w:t>53</w:t>
            </w:r>
          </w:p>
        </w:tc>
        <w:tc>
          <w:tcPr>
            <w:tcW w:w="614" w:type="pct"/>
            <w:vAlign w:val="center"/>
          </w:tcPr>
          <w:p>
            <w:pPr>
              <w:jc w:val="center"/>
              <w:rPr>
                <w:color w:val="000000" w:themeColor="text1"/>
                <w14:textFill>
                  <w14:solidFill>
                    <w14:schemeClr w14:val="tx1"/>
                  </w14:solidFill>
                </w14:textFill>
              </w:rPr>
            </w:pPr>
            <w:r>
              <w:rPr>
                <w:color w:val="000000"/>
                <w:sz w:val="22"/>
                <w:szCs w:val="22"/>
              </w:rPr>
              <w:t xml:space="preserve">14.20 </w:t>
            </w:r>
          </w:p>
        </w:tc>
        <w:tc>
          <w:tcPr>
            <w:tcW w:w="613" w:type="pct"/>
            <w:vAlign w:val="center"/>
          </w:tcPr>
          <w:p>
            <w:pPr>
              <w:jc w:val="center"/>
              <w:rPr>
                <w:color w:val="000000" w:themeColor="text1"/>
                <w14:textFill>
                  <w14:solidFill>
                    <w14:schemeClr w14:val="tx1"/>
                  </w14:solidFill>
                </w14:textFill>
              </w:rPr>
            </w:pPr>
            <w:r>
              <w:rPr>
                <w:color w:val="000000"/>
                <w:sz w:val="22"/>
                <w:szCs w:val="22"/>
              </w:rPr>
              <w:t xml:space="preserve">15.10 </w:t>
            </w:r>
          </w:p>
        </w:tc>
        <w:tc>
          <w:tcPr>
            <w:tcW w:w="613" w:type="pct"/>
            <w:vAlign w:val="center"/>
          </w:tcPr>
          <w:p>
            <w:pPr>
              <w:jc w:val="center"/>
              <w:rPr>
                <w:color w:val="000000" w:themeColor="text1"/>
                <w:sz w:val="22"/>
                <w:szCs w:val="22"/>
                <w14:textFill>
                  <w14:solidFill>
                    <w14:schemeClr w14:val="tx1"/>
                  </w14:solidFill>
                </w14:textFill>
              </w:rPr>
            </w:pPr>
            <w:r>
              <w:rPr>
                <w:color w:val="000000"/>
                <w:sz w:val="22"/>
                <w:szCs w:val="22"/>
              </w:rPr>
              <w:t xml:space="preserve">56.98 </w:t>
            </w:r>
          </w:p>
        </w:tc>
        <w:tc>
          <w:tcPr>
            <w:tcW w:w="919" w:type="pct"/>
            <w:vAlign w:val="center"/>
          </w:tcPr>
          <w:p>
            <w:pPr>
              <w:jc w:val="center"/>
              <w:rPr>
                <w:color w:val="000000" w:themeColor="text1"/>
                <w:sz w:val="22"/>
                <w14:textFill>
                  <w14:solidFill>
                    <w14:schemeClr w14:val="tx1"/>
                  </w14:solidFill>
                </w14:textFill>
              </w:rPr>
            </w:pPr>
            <w:r>
              <w:rPr>
                <w:color w:val="000000"/>
                <w:sz w:val="22"/>
                <w:szCs w:val="22"/>
              </w:rPr>
              <w:t xml:space="preserve">2.46 </w:t>
            </w:r>
          </w:p>
        </w:tc>
        <w:tc>
          <w:tcPr>
            <w:tcW w:w="804" w:type="pct"/>
            <w:vAlign w:val="center"/>
          </w:tcPr>
          <w:p>
            <w:pPr>
              <w:jc w:val="center"/>
              <w:rPr>
                <w:color w:val="000000" w:themeColor="text1"/>
                <w:sz w:val="22"/>
                <w:szCs w:val="22"/>
                <w14:textFill>
                  <w14:solidFill>
                    <w14:schemeClr w14:val="tx1"/>
                  </w14:solidFill>
                </w14:textFill>
              </w:rPr>
            </w:pPr>
            <w:r>
              <w:rPr>
                <w:color w:val="00000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 w:type="pct"/>
            <w:vAlign w:val="center"/>
          </w:tcPr>
          <w:p>
            <w:pPr>
              <w:widowControl/>
              <w:jc w:val="center"/>
              <w:textAlignment w:val="center"/>
              <w:rPr>
                <w:color w:val="000000" w:themeColor="text1"/>
                <w:kern w:val="0"/>
                <w:sz w:val="22"/>
                <w14:textFill>
                  <w14:solidFill>
                    <w14:schemeClr w14:val="tx1"/>
                  </w14:solidFill>
                </w14:textFill>
              </w:rPr>
            </w:pPr>
            <w:r>
              <w:rPr>
                <w:color w:val="000000" w:themeColor="text1"/>
                <w:kern w:val="0"/>
                <w:sz w:val="22"/>
                <w14:textFill>
                  <w14:solidFill>
                    <w14:schemeClr w14:val="tx1"/>
                  </w14:solidFill>
                </w14:textFill>
              </w:rPr>
              <w:t>54</w:t>
            </w:r>
          </w:p>
        </w:tc>
        <w:tc>
          <w:tcPr>
            <w:tcW w:w="1139" w:type="pct"/>
            <w:vAlign w:val="center"/>
          </w:tcPr>
          <w:p>
            <w:pPr>
              <w:jc w:val="center"/>
              <w:rPr>
                <w:color w:val="000000" w:themeColor="text1"/>
                <w:sz w:val="22"/>
                <w14:textFill>
                  <w14:solidFill>
                    <w14:schemeClr w14:val="tx1"/>
                  </w14:solidFill>
                </w14:textFill>
              </w:rPr>
            </w:pPr>
            <w:r>
              <w:rPr>
                <w:rFonts w:hint="eastAsia"/>
                <w:color w:val="000000"/>
                <w:sz w:val="22"/>
                <w:szCs w:val="22"/>
              </w:rPr>
              <w:t>调理</w:t>
            </w:r>
            <w:r>
              <w:rPr>
                <w:rFonts w:hint="eastAsia"/>
                <w:color w:val="000000"/>
                <w:szCs w:val="21"/>
              </w:rPr>
              <w:t>素肉样品</w:t>
            </w:r>
            <w:r>
              <w:rPr>
                <w:color w:val="000000"/>
                <w:sz w:val="22"/>
                <w:szCs w:val="22"/>
              </w:rPr>
              <w:t>54</w:t>
            </w:r>
          </w:p>
        </w:tc>
        <w:tc>
          <w:tcPr>
            <w:tcW w:w="614" w:type="pct"/>
            <w:vAlign w:val="center"/>
          </w:tcPr>
          <w:p>
            <w:pPr>
              <w:jc w:val="center"/>
              <w:rPr>
                <w:color w:val="000000" w:themeColor="text1"/>
                <w14:textFill>
                  <w14:solidFill>
                    <w14:schemeClr w14:val="tx1"/>
                  </w14:solidFill>
                </w14:textFill>
              </w:rPr>
            </w:pPr>
            <w:r>
              <w:rPr>
                <w:color w:val="000000"/>
                <w:sz w:val="22"/>
                <w:szCs w:val="22"/>
              </w:rPr>
              <w:t xml:space="preserve">9.40 </w:t>
            </w:r>
          </w:p>
        </w:tc>
        <w:tc>
          <w:tcPr>
            <w:tcW w:w="613" w:type="pct"/>
            <w:vAlign w:val="center"/>
          </w:tcPr>
          <w:p>
            <w:pPr>
              <w:jc w:val="center"/>
              <w:rPr>
                <w:color w:val="000000" w:themeColor="text1"/>
                <w14:textFill>
                  <w14:solidFill>
                    <w14:schemeClr w14:val="tx1"/>
                  </w14:solidFill>
                </w14:textFill>
              </w:rPr>
            </w:pPr>
            <w:r>
              <w:rPr>
                <w:color w:val="000000"/>
                <w:sz w:val="22"/>
                <w:szCs w:val="22"/>
              </w:rPr>
              <w:t xml:space="preserve">18.20 </w:t>
            </w:r>
          </w:p>
        </w:tc>
        <w:tc>
          <w:tcPr>
            <w:tcW w:w="613" w:type="pct"/>
            <w:vAlign w:val="center"/>
          </w:tcPr>
          <w:p>
            <w:pPr>
              <w:jc w:val="center"/>
              <w:rPr>
                <w:color w:val="000000" w:themeColor="text1"/>
                <w:sz w:val="22"/>
                <w:szCs w:val="22"/>
                <w14:textFill>
                  <w14:solidFill>
                    <w14:schemeClr w14:val="tx1"/>
                  </w14:solidFill>
                </w14:textFill>
              </w:rPr>
            </w:pPr>
            <w:r>
              <w:rPr>
                <w:color w:val="000000"/>
                <w:sz w:val="22"/>
                <w:szCs w:val="22"/>
              </w:rPr>
              <w:t xml:space="preserve">62.36 </w:t>
            </w:r>
          </w:p>
        </w:tc>
        <w:tc>
          <w:tcPr>
            <w:tcW w:w="919" w:type="pct"/>
            <w:vAlign w:val="center"/>
          </w:tcPr>
          <w:p>
            <w:pPr>
              <w:jc w:val="center"/>
              <w:rPr>
                <w:color w:val="000000" w:themeColor="text1"/>
                <w:sz w:val="22"/>
                <w14:textFill>
                  <w14:solidFill>
                    <w14:schemeClr w14:val="tx1"/>
                  </w14:solidFill>
                </w14:textFill>
              </w:rPr>
            </w:pPr>
            <w:r>
              <w:rPr>
                <w:color w:val="000000"/>
                <w:sz w:val="22"/>
                <w:szCs w:val="22"/>
              </w:rPr>
              <w:t xml:space="preserve">2.51 </w:t>
            </w:r>
          </w:p>
        </w:tc>
        <w:tc>
          <w:tcPr>
            <w:tcW w:w="804" w:type="pct"/>
            <w:vAlign w:val="center"/>
          </w:tcPr>
          <w:p>
            <w:pPr>
              <w:jc w:val="center"/>
              <w:rPr>
                <w:color w:val="000000" w:themeColor="text1"/>
                <w:sz w:val="22"/>
                <w:szCs w:val="22"/>
                <w14:textFill>
                  <w14:solidFill>
                    <w14:schemeClr w14:val="tx1"/>
                  </w14:solidFill>
                </w14:textFill>
              </w:rPr>
            </w:pPr>
            <w:r>
              <w:rPr>
                <w:rFonts w:hint="eastAsia"/>
                <w:b/>
                <w:bCs/>
                <w:color w:val="00000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 w:type="pct"/>
            <w:vAlign w:val="center"/>
          </w:tcPr>
          <w:p>
            <w:pPr>
              <w:widowControl/>
              <w:jc w:val="center"/>
              <w:textAlignment w:val="center"/>
              <w:rPr>
                <w:color w:val="000000" w:themeColor="text1"/>
                <w:kern w:val="0"/>
                <w:sz w:val="22"/>
                <w14:textFill>
                  <w14:solidFill>
                    <w14:schemeClr w14:val="tx1"/>
                  </w14:solidFill>
                </w14:textFill>
              </w:rPr>
            </w:pPr>
            <w:r>
              <w:rPr>
                <w:color w:val="000000" w:themeColor="text1"/>
                <w:kern w:val="0"/>
                <w:sz w:val="22"/>
                <w14:textFill>
                  <w14:solidFill>
                    <w14:schemeClr w14:val="tx1"/>
                  </w14:solidFill>
                </w14:textFill>
              </w:rPr>
              <w:t>55</w:t>
            </w:r>
          </w:p>
        </w:tc>
        <w:tc>
          <w:tcPr>
            <w:tcW w:w="1139" w:type="pct"/>
            <w:vAlign w:val="center"/>
          </w:tcPr>
          <w:p>
            <w:pPr>
              <w:jc w:val="center"/>
              <w:rPr>
                <w:color w:val="000000" w:themeColor="text1"/>
                <w:sz w:val="22"/>
                <w14:textFill>
                  <w14:solidFill>
                    <w14:schemeClr w14:val="tx1"/>
                  </w14:solidFill>
                </w14:textFill>
              </w:rPr>
            </w:pPr>
            <w:r>
              <w:rPr>
                <w:rFonts w:hint="eastAsia"/>
                <w:color w:val="000000"/>
                <w:sz w:val="22"/>
                <w:szCs w:val="22"/>
              </w:rPr>
              <w:t>调理</w:t>
            </w:r>
            <w:r>
              <w:rPr>
                <w:rFonts w:hint="eastAsia"/>
                <w:color w:val="000000"/>
                <w:szCs w:val="21"/>
              </w:rPr>
              <w:t>素肉样品</w:t>
            </w:r>
            <w:r>
              <w:rPr>
                <w:color w:val="000000"/>
                <w:sz w:val="22"/>
                <w:szCs w:val="22"/>
              </w:rPr>
              <w:t>55</w:t>
            </w:r>
          </w:p>
        </w:tc>
        <w:tc>
          <w:tcPr>
            <w:tcW w:w="614" w:type="pct"/>
            <w:vAlign w:val="center"/>
          </w:tcPr>
          <w:p>
            <w:pPr>
              <w:jc w:val="center"/>
              <w:rPr>
                <w:color w:val="000000" w:themeColor="text1"/>
                <w14:textFill>
                  <w14:solidFill>
                    <w14:schemeClr w14:val="tx1"/>
                  </w14:solidFill>
                </w14:textFill>
              </w:rPr>
            </w:pPr>
            <w:r>
              <w:rPr>
                <w:color w:val="000000"/>
                <w:sz w:val="22"/>
                <w:szCs w:val="22"/>
              </w:rPr>
              <w:t xml:space="preserve">12.80 </w:t>
            </w:r>
          </w:p>
        </w:tc>
        <w:tc>
          <w:tcPr>
            <w:tcW w:w="613" w:type="pct"/>
            <w:vAlign w:val="center"/>
          </w:tcPr>
          <w:p>
            <w:pPr>
              <w:jc w:val="center"/>
              <w:rPr>
                <w:color w:val="000000" w:themeColor="text1"/>
                <w14:textFill>
                  <w14:solidFill>
                    <w14:schemeClr w14:val="tx1"/>
                  </w14:solidFill>
                </w14:textFill>
              </w:rPr>
            </w:pPr>
            <w:r>
              <w:rPr>
                <w:color w:val="000000"/>
                <w:sz w:val="22"/>
                <w:szCs w:val="22"/>
              </w:rPr>
              <w:t xml:space="preserve">12.10 </w:t>
            </w:r>
          </w:p>
        </w:tc>
        <w:tc>
          <w:tcPr>
            <w:tcW w:w="613" w:type="pct"/>
            <w:vAlign w:val="center"/>
          </w:tcPr>
          <w:p>
            <w:pPr>
              <w:jc w:val="center"/>
              <w:rPr>
                <w:color w:val="000000" w:themeColor="text1"/>
                <w:sz w:val="22"/>
                <w:szCs w:val="22"/>
                <w14:textFill>
                  <w14:solidFill>
                    <w14:schemeClr w14:val="tx1"/>
                  </w14:solidFill>
                </w14:textFill>
              </w:rPr>
            </w:pPr>
            <w:r>
              <w:rPr>
                <w:color w:val="000000"/>
                <w:sz w:val="22"/>
                <w:szCs w:val="22"/>
              </w:rPr>
              <w:t xml:space="preserve">58.65 </w:t>
            </w:r>
          </w:p>
        </w:tc>
        <w:tc>
          <w:tcPr>
            <w:tcW w:w="919" w:type="pct"/>
            <w:vAlign w:val="center"/>
          </w:tcPr>
          <w:p>
            <w:pPr>
              <w:jc w:val="center"/>
              <w:rPr>
                <w:color w:val="000000" w:themeColor="text1"/>
                <w:sz w:val="22"/>
                <w14:textFill>
                  <w14:solidFill>
                    <w14:schemeClr w14:val="tx1"/>
                  </w14:solidFill>
                </w14:textFill>
              </w:rPr>
            </w:pPr>
            <w:r>
              <w:rPr>
                <w:color w:val="000000"/>
                <w:sz w:val="22"/>
                <w:szCs w:val="22"/>
              </w:rPr>
              <w:t xml:space="preserve">2.29 </w:t>
            </w:r>
          </w:p>
        </w:tc>
        <w:tc>
          <w:tcPr>
            <w:tcW w:w="804" w:type="pct"/>
            <w:vAlign w:val="center"/>
          </w:tcPr>
          <w:p>
            <w:pPr>
              <w:jc w:val="center"/>
              <w:rPr>
                <w:color w:val="000000" w:themeColor="text1"/>
                <w:sz w:val="22"/>
                <w:szCs w:val="22"/>
                <w14:textFill>
                  <w14:solidFill>
                    <w14:schemeClr w14:val="tx1"/>
                  </w14:solidFill>
                </w14:textFill>
              </w:rPr>
            </w:pPr>
            <w:r>
              <w:rPr>
                <w:color w:val="00000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 w:type="pct"/>
            <w:vAlign w:val="center"/>
          </w:tcPr>
          <w:p>
            <w:pPr>
              <w:widowControl/>
              <w:jc w:val="center"/>
              <w:textAlignment w:val="center"/>
              <w:rPr>
                <w:color w:val="000000" w:themeColor="text1"/>
                <w:kern w:val="0"/>
                <w:sz w:val="22"/>
                <w14:textFill>
                  <w14:solidFill>
                    <w14:schemeClr w14:val="tx1"/>
                  </w14:solidFill>
                </w14:textFill>
              </w:rPr>
            </w:pPr>
            <w:r>
              <w:rPr>
                <w:color w:val="000000" w:themeColor="text1"/>
                <w:kern w:val="0"/>
                <w:sz w:val="22"/>
                <w14:textFill>
                  <w14:solidFill>
                    <w14:schemeClr w14:val="tx1"/>
                  </w14:solidFill>
                </w14:textFill>
              </w:rPr>
              <w:t>56</w:t>
            </w:r>
          </w:p>
        </w:tc>
        <w:tc>
          <w:tcPr>
            <w:tcW w:w="1139" w:type="pct"/>
            <w:vAlign w:val="center"/>
          </w:tcPr>
          <w:p>
            <w:pPr>
              <w:jc w:val="center"/>
              <w:rPr>
                <w:color w:val="000000" w:themeColor="text1"/>
                <w:sz w:val="22"/>
                <w14:textFill>
                  <w14:solidFill>
                    <w14:schemeClr w14:val="tx1"/>
                  </w14:solidFill>
                </w14:textFill>
              </w:rPr>
            </w:pPr>
            <w:r>
              <w:rPr>
                <w:rFonts w:hint="eastAsia"/>
                <w:color w:val="000000"/>
                <w:sz w:val="22"/>
                <w:szCs w:val="22"/>
              </w:rPr>
              <w:t>调理</w:t>
            </w:r>
            <w:r>
              <w:rPr>
                <w:rFonts w:hint="eastAsia"/>
                <w:color w:val="000000"/>
                <w:szCs w:val="21"/>
              </w:rPr>
              <w:t>素肉样品</w:t>
            </w:r>
            <w:r>
              <w:rPr>
                <w:color w:val="000000"/>
                <w:sz w:val="22"/>
                <w:szCs w:val="22"/>
              </w:rPr>
              <w:t>56</w:t>
            </w:r>
          </w:p>
        </w:tc>
        <w:tc>
          <w:tcPr>
            <w:tcW w:w="614" w:type="pct"/>
            <w:vAlign w:val="center"/>
          </w:tcPr>
          <w:p>
            <w:pPr>
              <w:jc w:val="center"/>
              <w:rPr>
                <w:color w:val="000000" w:themeColor="text1"/>
                <w14:textFill>
                  <w14:solidFill>
                    <w14:schemeClr w14:val="tx1"/>
                  </w14:solidFill>
                </w14:textFill>
              </w:rPr>
            </w:pPr>
            <w:r>
              <w:rPr>
                <w:color w:val="000000"/>
                <w:sz w:val="22"/>
                <w:szCs w:val="22"/>
              </w:rPr>
              <w:t xml:space="preserve">14.60 </w:t>
            </w:r>
          </w:p>
        </w:tc>
        <w:tc>
          <w:tcPr>
            <w:tcW w:w="613" w:type="pct"/>
            <w:vAlign w:val="center"/>
          </w:tcPr>
          <w:p>
            <w:pPr>
              <w:jc w:val="center"/>
              <w:rPr>
                <w:color w:val="000000" w:themeColor="text1"/>
                <w14:textFill>
                  <w14:solidFill>
                    <w14:schemeClr w14:val="tx1"/>
                  </w14:solidFill>
                </w14:textFill>
              </w:rPr>
            </w:pPr>
            <w:r>
              <w:rPr>
                <w:color w:val="000000"/>
                <w:sz w:val="22"/>
                <w:szCs w:val="22"/>
              </w:rPr>
              <w:t xml:space="preserve">16.40 </w:t>
            </w:r>
          </w:p>
        </w:tc>
        <w:tc>
          <w:tcPr>
            <w:tcW w:w="613" w:type="pct"/>
            <w:vAlign w:val="center"/>
          </w:tcPr>
          <w:p>
            <w:pPr>
              <w:jc w:val="center"/>
              <w:rPr>
                <w:color w:val="000000" w:themeColor="text1"/>
                <w:sz w:val="22"/>
                <w:szCs w:val="22"/>
                <w14:textFill>
                  <w14:solidFill>
                    <w14:schemeClr w14:val="tx1"/>
                  </w14:solidFill>
                </w14:textFill>
              </w:rPr>
            </w:pPr>
            <w:r>
              <w:rPr>
                <w:color w:val="000000"/>
                <w:sz w:val="22"/>
                <w:szCs w:val="22"/>
              </w:rPr>
              <w:t xml:space="preserve">62.30 </w:t>
            </w:r>
          </w:p>
        </w:tc>
        <w:tc>
          <w:tcPr>
            <w:tcW w:w="919" w:type="pct"/>
            <w:vAlign w:val="center"/>
          </w:tcPr>
          <w:p>
            <w:pPr>
              <w:jc w:val="center"/>
              <w:rPr>
                <w:color w:val="000000" w:themeColor="text1"/>
                <w:sz w:val="22"/>
                <w14:textFill>
                  <w14:solidFill>
                    <w14:schemeClr w14:val="tx1"/>
                  </w14:solidFill>
                </w14:textFill>
              </w:rPr>
            </w:pPr>
            <w:r>
              <w:rPr>
                <w:color w:val="000000"/>
                <w:sz w:val="22"/>
                <w:szCs w:val="22"/>
              </w:rPr>
              <w:t xml:space="preserve">2.27 </w:t>
            </w:r>
          </w:p>
        </w:tc>
        <w:tc>
          <w:tcPr>
            <w:tcW w:w="804" w:type="pct"/>
            <w:vAlign w:val="center"/>
          </w:tcPr>
          <w:p>
            <w:pPr>
              <w:jc w:val="center"/>
              <w:rPr>
                <w:color w:val="000000" w:themeColor="text1"/>
                <w:sz w:val="22"/>
                <w:szCs w:val="22"/>
                <w14:textFill>
                  <w14:solidFill>
                    <w14:schemeClr w14:val="tx1"/>
                  </w14:solidFill>
                </w14:textFill>
              </w:rPr>
            </w:pPr>
            <w:r>
              <w:rPr>
                <w:color w:val="00000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 w:type="pct"/>
            <w:vAlign w:val="center"/>
          </w:tcPr>
          <w:p>
            <w:pPr>
              <w:widowControl/>
              <w:jc w:val="center"/>
              <w:textAlignment w:val="center"/>
              <w:rPr>
                <w:color w:val="000000" w:themeColor="text1"/>
                <w:kern w:val="0"/>
                <w:sz w:val="22"/>
                <w14:textFill>
                  <w14:solidFill>
                    <w14:schemeClr w14:val="tx1"/>
                  </w14:solidFill>
                </w14:textFill>
              </w:rPr>
            </w:pPr>
            <w:r>
              <w:rPr>
                <w:color w:val="000000" w:themeColor="text1"/>
                <w:kern w:val="0"/>
                <w:sz w:val="22"/>
                <w14:textFill>
                  <w14:solidFill>
                    <w14:schemeClr w14:val="tx1"/>
                  </w14:solidFill>
                </w14:textFill>
              </w:rPr>
              <w:t>57</w:t>
            </w:r>
          </w:p>
        </w:tc>
        <w:tc>
          <w:tcPr>
            <w:tcW w:w="1139" w:type="pct"/>
            <w:vAlign w:val="center"/>
          </w:tcPr>
          <w:p>
            <w:pPr>
              <w:jc w:val="center"/>
              <w:rPr>
                <w:color w:val="000000" w:themeColor="text1"/>
                <w:sz w:val="22"/>
                <w14:textFill>
                  <w14:solidFill>
                    <w14:schemeClr w14:val="tx1"/>
                  </w14:solidFill>
                </w14:textFill>
              </w:rPr>
            </w:pPr>
            <w:r>
              <w:rPr>
                <w:rFonts w:hint="eastAsia"/>
                <w:color w:val="000000"/>
                <w:sz w:val="22"/>
                <w:szCs w:val="22"/>
              </w:rPr>
              <w:t>调理</w:t>
            </w:r>
            <w:r>
              <w:rPr>
                <w:rFonts w:hint="eastAsia"/>
                <w:color w:val="000000"/>
                <w:szCs w:val="21"/>
              </w:rPr>
              <w:t>素肉样品</w:t>
            </w:r>
            <w:r>
              <w:rPr>
                <w:color w:val="000000"/>
                <w:sz w:val="22"/>
                <w:szCs w:val="22"/>
              </w:rPr>
              <w:t>57</w:t>
            </w:r>
          </w:p>
        </w:tc>
        <w:tc>
          <w:tcPr>
            <w:tcW w:w="614" w:type="pct"/>
            <w:vAlign w:val="center"/>
          </w:tcPr>
          <w:p>
            <w:pPr>
              <w:jc w:val="center"/>
              <w:rPr>
                <w:color w:val="000000" w:themeColor="text1"/>
                <w14:textFill>
                  <w14:solidFill>
                    <w14:schemeClr w14:val="tx1"/>
                  </w14:solidFill>
                </w14:textFill>
              </w:rPr>
            </w:pPr>
            <w:r>
              <w:rPr>
                <w:color w:val="000000"/>
                <w:sz w:val="22"/>
                <w:szCs w:val="22"/>
              </w:rPr>
              <w:t xml:space="preserve">12.10 </w:t>
            </w:r>
          </w:p>
        </w:tc>
        <w:tc>
          <w:tcPr>
            <w:tcW w:w="613" w:type="pct"/>
            <w:vAlign w:val="center"/>
          </w:tcPr>
          <w:p>
            <w:pPr>
              <w:jc w:val="center"/>
              <w:rPr>
                <w:color w:val="000000" w:themeColor="text1"/>
                <w14:textFill>
                  <w14:solidFill>
                    <w14:schemeClr w14:val="tx1"/>
                  </w14:solidFill>
                </w14:textFill>
              </w:rPr>
            </w:pPr>
            <w:r>
              <w:rPr>
                <w:color w:val="000000"/>
                <w:sz w:val="22"/>
                <w:szCs w:val="22"/>
              </w:rPr>
              <w:t xml:space="preserve">15.80 </w:t>
            </w:r>
          </w:p>
        </w:tc>
        <w:tc>
          <w:tcPr>
            <w:tcW w:w="613" w:type="pct"/>
            <w:vAlign w:val="center"/>
          </w:tcPr>
          <w:p>
            <w:pPr>
              <w:jc w:val="center"/>
              <w:rPr>
                <w:color w:val="000000" w:themeColor="text1"/>
                <w:sz w:val="22"/>
                <w:szCs w:val="22"/>
                <w14:textFill>
                  <w14:solidFill>
                    <w14:schemeClr w14:val="tx1"/>
                  </w14:solidFill>
                </w14:textFill>
              </w:rPr>
            </w:pPr>
            <w:r>
              <w:rPr>
                <w:color w:val="000000"/>
                <w:sz w:val="22"/>
                <w:szCs w:val="22"/>
              </w:rPr>
              <w:t xml:space="preserve">63.30 </w:t>
            </w:r>
          </w:p>
        </w:tc>
        <w:tc>
          <w:tcPr>
            <w:tcW w:w="919" w:type="pct"/>
            <w:vAlign w:val="center"/>
          </w:tcPr>
          <w:p>
            <w:pPr>
              <w:jc w:val="center"/>
              <w:rPr>
                <w:color w:val="000000" w:themeColor="text1"/>
                <w:sz w:val="22"/>
                <w14:textFill>
                  <w14:solidFill>
                    <w14:schemeClr w14:val="tx1"/>
                  </w14:solidFill>
                </w14:textFill>
              </w:rPr>
            </w:pPr>
            <w:r>
              <w:rPr>
                <w:color w:val="000000"/>
                <w:sz w:val="22"/>
                <w:szCs w:val="22"/>
              </w:rPr>
              <w:t xml:space="preserve">2.52 </w:t>
            </w:r>
          </w:p>
        </w:tc>
        <w:tc>
          <w:tcPr>
            <w:tcW w:w="804" w:type="pct"/>
            <w:vAlign w:val="center"/>
          </w:tcPr>
          <w:p>
            <w:pPr>
              <w:jc w:val="center"/>
              <w:rPr>
                <w:color w:val="000000" w:themeColor="text1"/>
                <w:sz w:val="22"/>
                <w:szCs w:val="22"/>
                <w14:textFill>
                  <w14:solidFill>
                    <w14:schemeClr w14:val="tx1"/>
                  </w14:solidFill>
                </w14:textFill>
              </w:rPr>
            </w:pPr>
            <w:r>
              <w:rPr>
                <w:color w:val="00000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 w:type="pct"/>
            <w:vAlign w:val="center"/>
          </w:tcPr>
          <w:p>
            <w:pPr>
              <w:widowControl/>
              <w:jc w:val="center"/>
              <w:textAlignment w:val="center"/>
              <w:rPr>
                <w:color w:val="000000" w:themeColor="text1"/>
                <w:kern w:val="0"/>
                <w:sz w:val="22"/>
                <w14:textFill>
                  <w14:solidFill>
                    <w14:schemeClr w14:val="tx1"/>
                  </w14:solidFill>
                </w14:textFill>
              </w:rPr>
            </w:pPr>
            <w:r>
              <w:rPr>
                <w:color w:val="000000" w:themeColor="text1"/>
                <w:kern w:val="0"/>
                <w:sz w:val="22"/>
                <w14:textFill>
                  <w14:solidFill>
                    <w14:schemeClr w14:val="tx1"/>
                  </w14:solidFill>
                </w14:textFill>
              </w:rPr>
              <w:t>58</w:t>
            </w:r>
          </w:p>
        </w:tc>
        <w:tc>
          <w:tcPr>
            <w:tcW w:w="1139" w:type="pct"/>
            <w:vAlign w:val="center"/>
          </w:tcPr>
          <w:p>
            <w:pPr>
              <w:jc w:val="center"/>
              <w:rPr>
                <w:color w:val="000000" w:themeColor="text1"/>
                <w:sz w:val="22"/>
                <w14:textFill>
                  <w14:solidFill>
                    <w14:schemeClr w14:val="tx1"/>
                  </w14:solidFill>
                </w14:textFill>
              </w:rPr>
            </w:pPr>
            <w:r>
              <w:rPr>
                <w:rFonts w:hint="eastAsia"/>
                <w:color w:val="000000"/>
                <w:sz w:val="22"/>
                <w:szCs w:val="22"/>
              </w:rPr>
              <w:t>调理</w:t>
            </w:r>
            <w:r>
              <w:rPr>
                <w:rFonts w:hint="eastAsia"/>
                <w:color w:val="000000"/>
                <w:szCs w:val="21"/>
              </w:rPr>
              <w:t>素肉样品</w:t>
            </w:r>
            <w:r>
              <w:rPr>
                <w:color w:val="000000"/>
                <w:sz w:val="22"/>
                <w:szCs w:val="22"/>
              </w:rPr>
              <w:t>58</w:t>
            </w:r>
          </w:p>
        </w:tc>
        <w:tc>
          <w:tcPr>
            <w:tcW w:w="614" w:type="pct"/>
            <w:vAlign w:val="center"/>
          </w:tcPr>
          <w:p>
            <w:pPr>
              <w:jc w:val="center"/>
              <w:rPr>
                <w:color w:val="000000" w:themeColor="text1"/>
                <w14:textFill>
                  <w14:solidFill>
                    <w14:schemeClr w14:val="tx1"/>
                  </w14:solidFill>
                </w14:textFill>
              </w:rPr>
            </w:pPr>
            <w:r>
              <w:rPr>
                <w:color w:val="000000"/>
                <w:sz w:val="22"/>
                <w:szCs w:val="22"/>
              </w:rPr>
              <w:t xml:space="preserve">12.50 </w:t>
            </w:r>
          </w:p>
        </w:tc>
        <w:tc>
          <w:tcPr>
            <w:tcW w:w="613" w:type="pct"/>
            <w:vAlign w:val="center"/>
          </w:tcPr>
          <w:p>
            <w:pPr>
              <w:jc w:val="center"/>
              <w:rPr>
                <w:color w:val="000000" w:themeColor="text1"/>
                <w14:textFill>
                  <w14:solidFill>
                    <w14:schemeClr w14:val="tx1"/>
                  </w14:solidFill>
                </w14:textFill>
              </w:rPr>
            </w:pPr>
            <w:r>
              <w:rPr>
                <w:color w:val="000000"/>
                <w:sz w:val="22"/>
                <w:szCs w:val="22"/>
              </w:rPr>
              <w:t xml:space="preserve">16.10 </w:t>
            </w:r>
          </w:p>
        </w:tc>
        <w:tc>
          <w:tcPr>
            <w:tcW w:w="613" w:type="pct"/>
            <w:vAlign w:val="center"/>
          </w:tcPr>
          <w:p>
            <w:pPr>
              <w:jc w:val="center"/>
              <w:rPr>
                <w:color w:val="000000" w:themeColor="text1"/>
                <w:sz w:val="22"/>
                <w:szCs w:val="22"/>
                <w14:textFill>
                  <w14:solidFill>
                    <w14:schemeClr w14:val="tx1"/>
                  </w14:solidFill>
                </w14:textFill>
              </w:rPr>
            </w:pPr>
            <w:r>
              <w:rPr>
                <w:color w:val="000000"/>
                <w:sz w:val="22"/>
                <w:szCs w:val="22"/>
              </w:rPr>
              <w:t xml:space="preserve">66.20 </w:t>
            </w:r>
          </w:p>
        </w:tc>
        <w:tc>
          <w:tcPr>
            <w:tcW w:w="919" w:type="pct"/>
            <w:vAlign w:val="center"/>
          </w:tcPr>
          <w:p>
            <w:pPr>
              <w:jc w:val="center"/>
              <w:rPr>
                <w:color w:val="000000" w:themeColor="text1"/>
                <w:sz w:val="22"/>
                <w14:textFill>
                  <w14:solidFill>
                    <w14:schemeClr w14:val="tx1"/>
                  </w14:solidFill>
                </w14:textFill>
              </w:rPr>
            </w:pPr>
            <w:r>
              <w:rPr>
                <w:color w:val="000000"/>
                <w:sz w:val="22"/>
                <w:szCs w:val="22"/>
              </w:rPr>
              <w:t xml:space="preserve">2.18 </w:t>
            </w:r>
          </w:p>
        </w:tc>
        <w:tc>
          <w:tcPr>
            <w:tcW w:w="804" w:type="pct"/>
            <w:vAlign w:val="center"/>
          </w:tcPr>
          <w:p>
            <w:pPr>
              <w:jc w:val="center"/>
              <w:rPr>
                <w:color w:val="000000" w:themeColor="text1"/>
                <w:sz w:val="22"/>
                <w:szCs w:val="22"/>
                <w14:textFill>
                  <w14:solidFill>
                    <w14:schemeClr w14:val="tx1"/>
                  </w14:solidFill>
                </w14:textFill>
              </w:rPr>
            </w:pPr>
            <w:r>
              <w:rPr>
                <w:color w:val="00000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 w:type="pct"/>
            <w:vAlign w:val="center"/>
          </w:tcPr>
          <w:p>
            <w:pPr>
              <w:widowControl/>
              <w:jc w:val="center"/>
              <w:textAlignment w:val="center"/>
              <w:rPr>
                <w:color w:val="000000" w:themeColor="text1"/>
                <w:kern w:val="0"/>
                <w:sz w:val="22"/>
                <w14:textFill>
                  <w14:solidFill>
                    <w14:schemeClr w14:val="tx1"/>
                  </w14:solidFill>
                </w14:textFill>
              </w:rPr>
            </w:pPr>
            <w:r>
              <w:rPr>
                <w:color w:val="000000" w:themeColor="text1"/>
                <w:kern w:val="0"/>
                <w:sz w:val="22"/>
                <w14:textFill>
                  <w14:solidFill>
                    <w14:schemeClr w14:val="tx1"/>
                  </w14:solidFill>
                </w14:textFill>
              </w:rPr>
              <w:t>59</w:t>
            </w:r>
          </w:p>
        </w:tc>
        <w:tc>
          <w:tcPr>
            <w:tcW w:w="1139" w:type="pct"/>
            <w:vAlign w:val="center"/>
          </w:tcPr>
          <w:p>
            <w:pPr>
              <w:jc w:val="center"/>
              <w:rPr>
                <w:color w:val="000000" w:themeColor="text1"/>
                <w:sz w:val="22"/>
                <w14:textFill>
                  <w14:solidFill>
                    <w14:schemeClr w14:val="tx1"/>
                  </w14:solidFill>
                </w14:textFill>
              </w:rPr>
            </w:pPr>
            <w:r>
              <w:rPr>
                <w:rFonts w:hint="eastAsia"/>
                <w:color w:val="000000"/>
                <w:sz w:val="22"/>
                <w:szCs w:val="22"/>
              </w:rPr>
              <w:t>调理</w:t>
            </w:r>
            <w:r>
              <w:rPr>
                <w:rFonts w:hint="eastAsia"/>
                <w:color w:val="000000"/>
                <w:szCs w:val="21"/>
              </w:rPr>
              <w:t>素肉样品</w:t>
            </w:r>
            <w:r>
              <w:rPr>
                <w:color w:val="000000"/>
                <w:sz w:val="22"/>
                <w:szCs w:val="22"/>
              </w:rPr>
              <w:t>59</w:t>
            </w:r>
          </w:p>
        </w:tc>
        <w:tc>
          <w:tcPr>
            <w:tcW w:w="614" w:type="pct"/>
            <w:vAlign w:val="center"/>
          </w:tcPr>
          <w:p>
            <w:pPr>
              <w:jc w:val="center"/>
              <w:rPr>
                <w:color w:val="000000" w:themeColor="text1"/>
                <w14:textFill>
                  <w14:solidFill>
                    <w14:schemeClr w14:val="tx1"/>
                  </w14:solidFill>
                </w14:textFill>
              </w:rPr>
            </w:pPr>
            <w:r>
              <w:rPr>
                <w:color w:val="000000"/>
                <w:sz w:val="22"/>
                <w:szCs w:val="22"/>
              </w:rPr>
              <w:t xml:space="preserve">15.40 </w:t>
            </w:r>
          </w:p>
        </w:tc>
        <w:tc>
          <w:tcPr>
            <w:tcW w:w="613" w:type="pct"/>
            <w:vAlign w:val="center"/>
          </w:tcPr>
          <w:p>
            <w:pPr>
              <w:jc w:val="center"/>
              <w:rPr>
                <w:color w:val="000000" w:themeColor="text1"/>
                <w14:textFill>
                  <w14:solidFill>
                    <w14:schemeClr w14:val="tx1"/>
                  </w14:solidFill>
                </w14:textFill>
              </w:rPr>
            </w:pPr>
            <w:r>
              <w:rPr>
                <w:color w:val="000000"/>
                <w:sz w:val="22"/>
                <w:szCs w:val="22"/>
              </w:rPr>
              <w:t xml:space="preserve">24.60 </w:t>
            </w:r>
          </w:p>
        </w:tc>
        <w:tc>
          <w:tcPr>
            <w:tcW w:w="613" w:type="pct"/>
            <w:vAlign w:val="center"/>
          </w:tcPr>
          <w:p>
            <w:pPr>
              <w:jc w:val="center"/>
              <w:rPr>
                <w:color w:val="000000" w:themeColor="text1"/>
                <w:sz w:val="22"/>
                <w:szCs w:val="22"/>
                <w14:textFill>
                  <w14:solidFill>
                    <w14:schemeClr w14:val="tx1"/>
                  </w14:solidFill>
                </w14:textFill>
              </w:rPr>
            </w:pPr>
            <w:r>
              <w:rPr>
                <w:color w:val="000000"/>
                <w:sz w:val="22"/>
                <w:szCs w:val="22"/>
              </w:rPr>
              <w:t xml:space="preserve">54.40 </w:t>
            </w:r>
          </w:p>
        </w:tc>
        <w:tc>
          <w:tcPr>
            <w:tcW w:w="919" w:type="pct"/>
            <w:vAlign w:val="center"/>
          </w:tcPr>
          <w:p>
            <w:pPr>
              <w:jc w:val="center"/>
              <w:rPr>
                <w:color w:val="000000" w:themeColor="text1"/>
                <w:sz w:val="22"/>
                <w14:textFill>
                  <w14:solidFill>
                    <w14:schemeClr w14:val="tx1"/>
                  </w14:solidFill>
                </w14:textFill>
              </w:rPr>
            </w:pPr>
            <w:r>
              <w:rPr>
                <w:color w:val="000000"/>
                <w:sz w:val="22"/>
                <w:szCs w:val="22"/>
              </w:rPr>
              <w:t xml:space="preserve">2.28 </w:t>
            </w:r>
          </w:p>
        </w:tc>
        <w:tc>
          <w:tcPr>
            <w:tcW w:w="804" w:type="pct"/>
            <w:vAlign w:val="center"/>
          </w:tcPr>
          <w:p>
            <w:pPr>
              <w:jc w:val="center"/>
              <w:rPr>
                <w:color w:val="000000" w:themeColor="text1"/>
                <w:sz w:val="22"/>
                <w:szCs w:val="22"/>
                <w14:textFill>
                  <w14:solidFill>
                    <w14:schemeClr w14:val="tx1"/>
                  </w14:solidFill>
                </w14:textFill>
              </w:rPr>
            </w:pPr>
            <w:r>
              <w:rPr>
                <w:color w:val="00000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 w:type="pct"/>
            <w:vAlign w:val="center"/>
          </w:tcPr>
          <w:p>
            <w:pPr>
              <w:widowControl/>
              <w:jc w:val="center"/>
              <w:textAlignment w:val="center"/>
              <w:rPr>
                <w:color w:val="000000" w:themeColor="text1"/>
                <w:kern w:val="0"/>
                <w:sz w:val="22"/>
                <w14:textFill>
                  <w14:solidFill>
                    <w14:schemeClr w14:val="tx1"/>
                  </w14:solidFill>
                </w14:textFill>
              </w:rPr>
            </w:pPr>
            <w:r>
              <w:rPr>
                <w:color w:val="000000" w:themeColor="text1"/>
                <w:kern w:val="0"/>
                <w:sz w:val="22"/>
                <w14:textFill>
                  <w14:solidFill>
                    <w14:schemeClr w14:val="tx1"/>
                  </w14:solidFill>
                </w14:textFill>
              </w:rPr>
              <w:t>60</w:t>
            </w:r>
          </w:p>
        </w:tc>
        <w:tc>
          <w:tcPr>
            <w:tcW w:w="1139" w:type="pct"/>
            <w:vAlign w:val="center"/>
          </w:tcPr>
          <w:p>
            <w:pPr>
              <w:jc w:val="center"/>
              <w:rPr>
                <w:color w:val="000000" w:themeColor="text1"/>
                <w:sz w:val="22"/>
                <w14:textFill>
                  <w14:solidFill>
                    <w14:schemeClr w14:val="tx1"/>
                  </w14:solidFill>
                </w14:textFill>
              </w:rPr>
            </w:pPr>
            <w:r>
              <w:rPr>
                <w:rFonts w:hint="eastAsia"/>
                <w:color w:val="000000"/>
                <w:sz w:val="22"/>
                <w:szCs w:val="22"/>
              </w:rPr>
              <w:t>调理</w:t>
            </w:r>
            <w:r>
              <w:rPr>
                <w:rFonts w:hint="eastAsia"/>
                <w:color w:val="000000"/>
                <w:szCs w:val="21"/>
              </w:rPr>
              <w:t>素肉样品</w:t>
            </w:r>
            <w:r>
              <w:rPr>
                <w:color w:val="000000"/>
                <w:sz w:val="22"/>
                <w:szCs w:val="22"/>
              </w:rPr>
              <w:t>60</w:t>
            </w:r>
          </w:p>
        </w:tc>
        <w:tc>
          <w:tcPr>
            <w:tcW w:w="614" w:type="pct"/>
            <w:vAlign w:val="center"/>
          </w:tcPr>
          <w:p>
            <w:pPr>
              <w:jc w:val="center"/>
              <w:rPr>
                <w:color w:val="000000" w:themeColor="text1"/>
                <w14:textFill>
                  <w14:solidFill>
                    <w14:schemeClr w14:val="tx1"/>
                  </w14:solidFill>
                </w14:textFill>
              </w:rPr>
            </w:pPr>
            <w:r>
              <w:rPr>
                <w:color w:val="000000"/>
                <w:sz w:val="22"/>
                <w:szCs w:val="22"/>
              </w:rPr>
              <w:t xml:space="preserve">13.90 </w:t>
            </w:r>
          </w:p>
        </w:tc>
        <w:tc>
          <w:tcPr>
            <w:tcW w:w="613" w:type="pct"/>
            <w:vAlign w:val="center"/>
          </w:tcPr>
          <w:p>
            <w:pPr>
              <w:jc w:val="center"/>
              <w:rPr>
                <w:color w:val="000000" w:themeColor="text1"/>
                <w14:textFill>
                  <w14:solidFill>
                    <w14:schemeClr w14:val="tx1"/>
                  </w14:solidFill>
                </w14:textFill>
              </w:rPr>
            </w:pPr>
            <w:r>
              <w:rPr>
                <w:color w:val="000000"/>
                <w:sz w:val="22"/>
                <w:szCs w:val="22"/>
              </w:rPr>
              <w:t xml:space="preserve">13.20 </w:t>
            </w:r>
          </w:p>
        </w:tc>
        <w:tc>
          <w:tcPr>
            <w:tcW w:w="613" w:type="pct"/>
            <w:vAlign w:val="center"/>
          </w:tcPr>
          <w:p>
            <w:pPr>
              <w:jc w:val="center"/>
              <w:rPr>
                <w:color w:val="000000" w:themeColor="text1"/>
                <w:sz w:val="22"/>
                <w:szCs w:val="22"/>
                <w14:textFill>
                  <w14:solidFill>
                    <w14:schemeClr w14:val="tx1"/>
                  </w14:solidFill>
                </w14:textFill>
              </w:rPr>
            </w:pPr>
            <w:r>
              <w:rPr>
                <w:color w:val="000000"/>
                <w:sz w:val="22"/>
                <w:szCs w:val="22"/>
              </w:rPr>
              <w:t xml:space="preserve">65.30 </w:t>
            </w:r>
          </w:p>
        </w:tc>
        <w:tc>
          <w:tcPr>
            <w:tcW w:w="919" w:type="pct"/>
            <w:vAlign w:val="center"/>
          </w:tcPr>
          <w:p>
            <w:pPr>
              <w:jc w:val="center"/>
              <w:rPr>
                <w:color w:val="000000" w:themeColor="text1"/>
                <w:sz w:val="22"/>
                <w14:textFill>
                  <w14:solidFill>
                    <w14:schemeClr w14:val="tx1"/>
                  </w14:solidFill>
                </w14:textFill>
              </w:rPr>
            </w:pPr>
            <w:r>
              <w:rPr>
                <w:color w:val="000000"/>
                <w:sz w:val="22"/>
                <w:szCs w:val="22"/>
              </w:rPr>
              <w:t xml:space="preserve">2.28 </w:t>
            </w:r>
          </w:p>
        </w:tc>
        <w:tc>
          <w:tcPr>
            <w:tcW w:w="804" w:type="pct"/>
            <w:vAlign w:val="center"/>
          </w:tcPr>
          <w:p>
            <w:pPr>
              <w:jc w:val="center"/>
              <w:rPr>
                <w:color w:val="000000" w:themeColor="text1"/>
                <w:sz w:val="22"/>
                <w:szCs w:val="22"/>
                <w14:textFill>
                  <w14:solidFill>
                    <w14:schemeClr w14:val="tx1"/>
                  </w14:solidFill>
                </w14:textFill>
              </w:rPr>
            </w:pPr>
            <w:r>
              <w:rPr>
                <w:color w:val="00000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 w:type="pct"/>
            <w:vAlign w:val="center"/>
          </w:tcPr>
          <w:p>
            <w:pPr>
              <w:widowControl/>
              <w:jc w:val="center"/>
              <w:textAlignment w:val="center"/>
              <w:rPr>
                <w:color w:val="000000" w:themeColor="text1"/>
                <w:kern w:val="0"/>
                <w:sz w:val="22"/>
                <w14:textFill>
                  <w14:solidFill>
                    <w14:schemeClr w14:val="tx1"/>
                  </w14:solidFill>
                </w14:textFill>
              </w:rPr>
            </w:pPr>
            <w:r>
              <w:rPr>
                <w:color w:val="000000" w:themeColor="text1"/>
                <w:kern w:val="0"/>
                <w:sz w:val="22"/>
                <w14:textFill>
                  <w14:solidFill>
                    <w14:schemeClr w14:val="tx1"/>
                  </w14:solidFill>
                </w14:textFill>
              </w:rPr>
              <w:t>61</w:t>
            </w:r>
          </w:p>
        </w:tc>
        <w:tc>
          <w:tcPr>
            <w:tcW w:w="1139" w:type="pct"/>
            <w:vAlign w:val="center"/>
          </w:tcPr>
          <w:p>
            <w:pPr>
              <w:jc w:val="center"/>
              <w:rPr>
                <w:color w:val="000000" w:themeColor="text1"/>
                <w:sz w:val="22"/>
                <w14:textFill>
                  <w14:solidFill>
                    <w14:schemeClr w14:val="tx1"/>
                  </w14:solidFill>
                </w14:textFill>
              </w:rPr>
            </w:pPr>
            <w:r>
              <w:rPr>
                <w:rFonts w:hint="eastAsia"/>
                <w:color w:val="000000"/>
                <w:sz w:val="22"/>
                <w:szCs w:val="22"/>
              </w:rPr>
              <w:t>调理</w:t>
            </w:r>
            <w:r>
              <w:rPr>
                <w:rFonts w:hint="eastAsia"/>
                <w:color w:val="000000"/>
                <w:szCs w:val="21"/>
              </w:rPr>
              <w:t>素肉样品</w:t>
            </w:r>
            <w:r>
              <w:rPr>
                <w:color w:val="000000"/>
                <w:sz w:val="22"/>
                <w:szCs w:val="22"/>
              </w:rPr>
              <w:t>61</w:t>
            </w:r>
          </w:p>
        </w:tc>
        <w:tc>
          <w:tcPr>
            <w:tcW w:w="614" w:type="pct"/>
            <w:vAlign w:val="center"/>
          </w:tcPr>
          <w:p>
            <w:pPr>
              <w:jc w:val="center"/>
              <w:rPr>
                <w:color w:val="000000" w:themeColor="text1"/>
                <w14:textFill>
                  <w14:solidFill>
                    <w14:schemeClr w14:val="tx1"/>
                  </w14:solidFill>
                </w14:textFill>
              </w:rPr>
            </w:pPr>
            <w:r>
              <w:rPr>
                <w:color w:val="000000"/>
                <w:sz w:val="22"/>
                <w:szCs w:val="22"/>
              </w:rPr>
              <w:t xml:space="preserve">16.80 </w:t>
            </w:r>
          </w:p>
        </w:tc>
        <w:tc>
          <w:tcPr>
            <w:tcW w:w="613" w:type="pct"/>
            <w:vAlign w:val="center"/>
          </w:tcPr>
          <w:p>
            <w:pPr>
              <w:jc w:val="center"/>
              <w:rPr>
                <w:color w:val="000000" w:themeColor="text1"/>
                <w14:textFill>
                  <w14:solidFill>
                    <w14:schemeClr w14:val="tx1"/>
                  </w14:solidFill>
                </w14:textFill>
              </w:rPr>
            </w:pPr>
            <w:r>
              <w:rPr>
                <w:color w:val="000000"/>
                <w:sz w:val="22"/>
                <w:szCs w:val="22"/>
              </w:rPr>
              <w:t xml:space="preserve">15.40 </w:t>
            </w:r>
          </w:p>
        </w:tc>
        <w:tc>
          <w:tcPr>
            <w:tcW w:w="613" w:type="pct"/>
            <w:vAlign w:val="center"/>
          </w:tcPr>
          <w:p>
            <w:pPr>
              <w:jc w:val="center"/>
              <w:rPr>
                <w:color w:val="000000" w:themeColor="text1"/>
                <w:sz w:val="22"/>
                <w:szCs w:val="22"/>
                <w14:textFill>
                  <w14:solidFill>
                    <w14:schemeClr w14:val="tx1"/>
                  </w14:solidFill>
                </w14:textFill>
              </w:rPr>
            </w:pPr>
            <w:r>
              <w:rPr>
                <w:color w:val="000000"/>
                <w:sz w:val="22"/>
                <w:szCs w:val="22"/>
              </w:rPr>
              <w:t xml:space="preserve">62.10 </w:t>
            </w:r>
          </w:p>
        </w:tc>
        <w:tc>
          <w:tcPr>
            <w:tcW w:w="919" w:type="pct"/>
            <w:vAlign w:val="center"/>
          </w:tcPr>
          <w:p>
            <w:pPr>
              <w:jc w:val="center"/>
              <w:rPr>
                <w:color w:val="000000" w:themeColor="text1"/>
                <w:sz w:val="22"/>
                <w14:textFill>
                  <w14:solidFill>
                    <w14:schemeClr w14:val="tx1"/>
                  </w14:solidFill>
                </w14:textFill>
              </w:rPr>
            </w:pPr>
            <w:r>
              <w:rPr>
                <w:color w:val="000000"/>
                <w:sz w:val="22"/>
                <w:szCs w:val="22"/>
              </w:rPr>
              <w:t xml:space="preserve">2.50 </w:t>
            </w:r>
          </w:p>
        </w:tc>
        <w:tc>
          <w:tcPr>
            <w:tcW w:w="804" w:type="pct"/>
            <w:vAlign w:val="center"/>
          </w:tcPr>
          <w:p>
            <w:pPr>
              <w:jc w:val="center"/>
              <w:rPr>
                <w:color w:val="000000" w:themeColor="text1"/>
                <w:sz w:val="22"/>
                <w:szCs w:val="22"/>
                <w14:textFill>
                  <w14:solidFill>
                    <w14:schemeClr w14:val="tx1"/>
                  </w14:solidFill>
                </w14:textFill>
              </w:rPr>
            </w:pPr>
            <w:r>
              <w:rPr>
                <w:color w:val="00000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 w:type="pct"/>
            <w:vAlign w:val="center"/>
          </w:tcPr>
          <w:p>
            <w:pPr>
              <w:widowControl/>
              <w:jc w:val="center"/>
              <w:textAlignment w:val="center"/>
              <w:rPr>
                <w:color w:val="000000" w:themeColor="text1"/>
                <w:kern w:val="0"/>
                <w:sz w:val="22"/>
                <w14:textFill>
                  <w14:solidFill>
                    <w14:schemeClr w14:val="tx1"/>
                  </w14:solidFill>
                </w14:textFill>
              </w:rPr>
            </w:pPr>
            <w:r>
              <w:rPr>
                <w:color w:val="000000" w:themeColor="text1"/>
                <w:kern w:val="0"/>
                <w:sz w:val="22"/>
                <w14:textFill>
                  <w14:solidFill>
                    <w14:schemeClr w14:val="tx1"/>
                  </w14:solidFill>
                </w14:textFill>
              </w:rPr>
              <w:t>62</w:t>
            </w:r>
          </w:p>
        </w:tc>
        <w:tc>
          <w:tcPr>
            <w:tcW w:w="1139" w:type="pct"/>
            <w:vAlign w:val="center"/>
          </w:tcPr>
          <w:p>
            <w:pPr>
              <w:jc w:val="center"/>
              <w:rPr>
                <w:color w:val="000000" w:themeColor="text1"/>
                <w:sz w:val="22"/>
                <w14:textFill>
                  <w14:solidFill>
                    <w14:schemeClr w14:val="tx1"/>
                  </w14:solidFill>
                </w14:textFill>
              </w:rPr>
            </w:pPr>
            <w:r>
              <w:rPr>
                <w:rFonts w:hint="eastAsia"/>
                <w:color w:val="000000"/>
                <w:sz w:val="22"/>
                <w:szCs w:val="22"/>
              </w:rPr>
              <w:t>调理</w:t>
            </w:r>
            <w:r>
              <w:rPr>
                <w:rFonts w:hint="eastAsia"/>
                <w:color w:val="000000"/>
                <w:szCs w:val="21"/>
              </w:rPr>
              <w:t>素肉样品</w:t>
            </w:r>
            <w:r>
              <w:rPr>
                <w:color w:val="000000"/>
                <w:sz w:val="22"/>
                <w:szCs w:val="22"/>
              </w:rPr>
              <w:t>62</w:t>
            </w:r>
          </w:p>
        </w:tc>
        <w:tc>
          <w:tcPr>
            <w:tcW w:w="614" w:type="pct"/>
            <w:vAlign w:val="center"/>
          </w:tcPr>
          <w:p>
            <w:pPr>
              <w:jc w:val="center"/>
              <w:rPr>
                <w:color w:val="000000" w:themeColor="text1"/>
                <w14:textFill>
                  <w14:solidFill>
                    <w14:schemeClr w14:val="tx1"/>
                  </w14:solidFill>
                </w14:textFill>
              </w:rPr>
            </w:pPr>
            <w:r>
              <w:rPr>
                <w:color w:val="000000"/>
                <w:sz w:val="22"/>
                <w:szCs w:val="22"/>
              </w:rPr>
              <w:t xml:space="preserve">16.00 </w:t>
            </w:r>
          </w:p>
        </w:tc>
        <w:tc>
          <w:tcPr>
            <w:tcW w:w="613" w:type="pct"/>
            <w:vAlign w:val="center"/>
          </w:tcPr>
          <w:p>
            <w:pPr>
              <w:jc w:val="center"/>
              <w:rPr>
                <w:color w:val="000000" w:themeColor="text1"/>
                <w14:textFill>
                  <w14:solidFill>
                    <w14:schemeClr w14:val="tx1"/>
                  </w14:solidFill>
                </w14:textFill>
              </w:rPr>
            </w:pPr>
            <w:r>
              <w:rPr>
                <w:color w:val="000000"/>
                <w:sz w:val="22"/>
                <w:szCs w:val="22"/>
              </w:rPr>
              <w:t xml:space="preserve">1.00 </w:t>
            </w:r>
          </w:p>
        </w:tc>
        <w:tc>
          <w:tcPr>
            <w:tcW w:w="613" w:type="pct"/>
            <w:vAlign w:val="center"/>
          </w:tcPr>
          <w:p>
            <w:pPr>
              <w:jc w:val="center"/>
              <w:rPr>
                <w:color w:val="000000" w:themeColor="text1"/>
                <w:sz w:val="22"/>
                <w:szCs w:val="22"/>
                <w14:textFill>
                  <w14:solidFill>
                    <w14:schemeClr w14:val="tx1"/>
                  </w14:solidFill>
                </w14:textFill>
              </w:rPr>
            </w:pPr>
            <w:r>
              <w:rPr>
                <w:color w:val="000000"/>
                <w:sz w:val="22"/>
                <w:szCs w:val="22"/>
              </w:rPr>
              <w:t xml:space="preserve">60.80 </w:t>
            </w:r>
          </w:p>
        </w:tc>
        <w:tc>
          <w:tcPr>
            <w:tcW w:w="919" w:type="pct"/>
            <w:vAlign w:val="center"/>
          </w:tcPr>
          <w:p>
            <w:pPr>
              <w:jc w:val="center"/>
              <w:rPr>
                <w:color w:val="000000" w:themeColor="text1"/>
                <w:sz w:val="22"/>
                <w14:textFill>
                  <w14:solidFill>
                    <w14:schemeClr w14:val="tx1"/>
                  </w14:solidFill>
                </w14:textFill>
              </w:rPr>
            </w:pPr>
            <w:r>
              <w:rPr>
                <w:color w:val="000000"/>
                <w:sz w:val="22"/>
                <w:szCs w:val="22"/>
              </w:rPr>
              <w:t xml:space="preserve">0.90 </w:t>
            </w:r>
          </w:p>
        </w:tc>
        <w:tc>
          <w:tcPr>
            <w:tcW w:w="804" w:type="pct"/>
            <w:vAlign w:val="center"/>
          </w:tcPr>
          <w:p>
            <w:pPr>
              <w:jc w:val="center"/>
              <w:rPr>
                <w:color w:val="000000" w:themeColor="text1"/>
                <w:sz w:val="22"/>
                <w:szCs w:val="22"/>
                <w14:textFill>
                  <w14:solidFill>
                    <w14:schemeClr w14:val="tx1"/>
                  </w14:solidFill>
                </w14:textFill>
              </w:rPr>
            </w:pPr>
            <w:r>
              <w:rPr>
                <w:color w:val="00000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 w:type="pct"/>
            <w:vAlign w:val="center"/>
          </w:tcPr>
          <w:p>
            <w:pPr>
              <w:widowControl/>
              <w:jc w:val="center"/>
              <w:textAlignment w:val="center"/>
              <w:rPr>
                <w:color w:val="000000" w:themeColor="text1"/>
                <w:kern w:val="0"/>
                <w:sz w:val="22"/>
                <w14:textFill>
                  <w14:solidFill>
                    <w14:schemeClr w14:val="tx1"/>
                  </w14:solidFill>
                </w14:textFill>
              </w:rPr>
            </w:pPr>
            <w:r>
              <w:rPr>
                <w:color w:val="000000" w:themeColor="text1"/>
                <w:kern w:val="0"/>
                <w:sz w:val="22"/>
                <w14:textFill>
                  <w14:solidFill>
                    <w14:schemeClr w14:val="tx1"/>
                  </w14:solidFill>
                </w14:textFill>
              </w:rPr>
              <w:t>63</w:t>
            </w:r>
          </w:p>
        </w:tc>
        <w:tc>
          <w:tcPr>
            <w:tcW w:w="1139" w:type="pct"/>
            <w:vAlign w:val="center"/>
          </w:tcPr>
          <w:p>
            <w:pPr>
              <w:jc w:val="center"/>
              <w:rPr>
                <w:color w:val="000000" w:themeColor="text1"/>
                <w:sz w:val="22"/>
                <w14:textFill>
                  <w14:solidFill>
                    <w14:schemeClr w14:val="tx1"/>
                  </w14:solidFill>
                </w14:textFill>
              </w:rPr>
            </w:pPr>
            <w:r>
              <w:rPr>
                <w:rFonts w:hint="eastAsia"/>
                <w:color w:val="000000"/>
                <w:sz w:val="22"/>
                <w:szCs w:val="22"/>
              </w:rPr>
              <w:t>调理</w:t>
            </w:r>
            <w:r>
              <w:rPr>
                <w:rFonts w:hint="eastAsia"/>
                <w:color w:val="000000"/>
                <w:szCs w:val="21"/>
              </w:rPr>
              <w:t>素肉样品</w:t>
            </w:r>
            <w:r>
              <w:rPr>
                <w:color w:val="000000"/>
                <w:sz w:val="22"/>
                <w:szCs w:val="22"/>
              </w:rPr>
              <w:t>63</w:t>
            </w:r>
          </w:p>
        </w:tc>
        <w:tc>
          <w:tcPr>
            <w:tcW w:w="614" w:type="pct"/>
            <w:vAlign w:val="center"/>
          </w:tcPr>
          <w:p>
            <w:pPr>
              <w:jc w:val="center"/>
              <w:rPr>
                <w:color w:val="000000" w:themeColor="text1"/>
                <w14:textFill>
                  <w14:solidFill>
                    <w14:schemeClr w14:val="tx1"/>
                  </w14:solidFill>
                </w14:textFill>
              </w:rPr>
            </w:pPr>
            <w:r>
              <w:rPr>
                <w:color w:val="000000"/>
                <w:sz w:val="22"/>
                <w:szCs w:val="22"/>
              </w:rPr>
              <w:t xml:space="preserve">18.40 </w:t>
            </w:r>
          </w:p>
        </w:tc>
        <w:tc>
          <w:tcPr>
            <w:tcW w:w="613" w:type="pct"/>
            <w:vAlign w:val="center"/>
          </w:tcPr>
          <w:p>
            <w:pPr>
              <w:jc w:val="center"/>
              <w:rPr>
                <w:color w:val="000000" w:themeColor="text1"/>
                <w14:textFill>
                  <w14:solidFill>
                    <w14:schemeClr w14:val="tx1"/>
                  </w14:solidFill>
                </w14:textFill>
              </w:rPr>
            </w:pPr>
            <w:r>
              <w:rPr>
                <w:color w:val="000000"/>
                <w:sz w:val="22"/>
                <w:szCs w:val="22"/>
              </w:rPr>
              <w:t xml:space="preserve">7.60 </w:t>
            </w:r>
          </w:p>
        </w:tc>
        <w:tc>
          <w:tcPr>
            <w:tcW w:w="613" w:type="pct"/>
            <w:vAlign w:val="center"/>
          </w:tcPr>
          <w:p>
            <w:pPr>
              <w:jc w:val="center"/>
              <w:rPr>
                <w:color w:val="000000" w:themeColor="text1"/>
                <w:sz w:val="22"/>
                <w:szCs w:val="22"/>
                <w14:textFill>
                  <w14:solidFill>
                    <w14:schemeClr w14:val="tx1"/>
                  </w14:solidFill>
                </w14:textFill>
              </w:rPr>
            </w:pPr>
            <w:r>
              <w:rPr>
                <w:color w:val="000000"/>
                <w:sz w:val="22"/>
                <w:szCs w:val="22"/>
              </w:rPr>
              <w:t xml:space="preserve">59.60 </w:t>
            </w:r>
          </w:p>
        </w:tc>
        <w:tc>
          <w:tcPr>
            <w:tcW w:w="919" w:type="pct"/>
            <w:vAlign w:val="center"/>
          </w:tcPr>
          <w:p>
            <w:pPr>
              <w:jc w:val="center"/>
              <w:rPr>
                <w:color w:val="000000" w:themeColor="text1"/>
                <w:sz w:val="22"/>
                <w14:textFill>
                  <w14:solidFill>
                    <w14:schemeClr w14:val="tx1"/>
                  </w14:solidFill>
                </w14:textFill>
              </w:rPr>
            </w:pPr>
            <w:r>
              <w:rPr>
                <w:color w:val="000000"/>
                <w:sz w:val="22"/>
                <w:szCs w:val="22"/>
              </w:rPr>
              <w:t xml:space="preserve">2.17 </w:t>
            </w:r>
          </w:p>
        </w:tc>
        <w:tc>
          <w:tcPr>
            <w:tcW w:w="804" w:type="pct"/>
            <w:vAlign w:val="center"/>
          </w:tcPr>
          <w:p>
            <w:pPr>
              <w:jc w:val="center"/>
              <w:rPr>
                <w:color w:val="000000" w:themeColor="text1"/>
                <w:sz w:val="22"/>
                <w:szCs w:val="22"/>
                <w14:textFill>
                  <w14:solidFill>
                    <w14:schemeClr w14:val="tx1"/>
                  </w14:solidFill>
                </w14:textFill>
              </w:rPr>
            </w:pPr>
            <w:r>
              <w:rPr>
                <w:color w:val="00000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 w:type="pct"/>
            <w:vAlign w:val="center"/>
          </w:tcPr>
          <w:p>
            <w:pPr>
              <w:widowControl/>
              <w:jc w:val="center"/>
              <w:textAlignment w:val="center"/>
              <w:rPr>
                <w:color w:val="000000" w:themeColor="text1"/>
                <w:kern w:val="0"/>
                <w:sz w:val="22"/>
                <w14:textFill>
                  <w14:solidFill>
                    <w14:schemeClr w14:val="tx1"/>
                  </w14:solidFill>
                </w14:textFill>
              </w:rPr>
            </w:pPr>
            <w:r>
              <w:rPr>
                <w:color w:val="000000" w:themeColor="text1"/>
                <w:kern w:val="0"/>
                <w:sz w:val="22"/>
                <w14:textFill>
                  <w14:solidFill>
                    <w14:schemeClr w14:val="tx1"/>
                  </w14:solidFill>
                </w14:textFill>
              </w:rPr>
              <w:t>64</w:t>
            </w:r>
          </w:p>
        </w:tc>
        <w:tc>
          <w:tcPr>
            <w:tcW w:w="1139" w:type="pct"/>
            <w:vAlign w:val="center"/>
          </w:tcPr>
          <w:p>
            <w:pPr>
              <w:jc w:val="center"/>
              <w:rPr>
                <w:color w:val="000000" w:themeColor="text1"/>
                <w:sz w:val="22"/>
                <w14:textFill>
                  <w14:solidFill>
                    <w14:schemeClr w14:val="tx1"/>
                  </w14:solidFill>
                </w14:textFill>
              </w:rPr>
            </w:pPr>
            <w:r>
              <w:rPr>
                <w:rFonts w:hint="eastAsia"/>
                <w:color w:val="000000"/>
                <w:sz w:val="22"/>
                <w:szCs w:val="22"/>
              </w:rPr>
              <w:t>调理</w:t>
            </w:r>
            <w:r>
              <w:rPr>
                <w:rFonts w:hint="eastAsia"/>
                <w:color w:val="000000"/>
                <w:szCs w:val="21"/>
              </w:rPr>
              <w:t>素肉样品</w:t>
            </w:r>
            <w:r>
              <w:rPr>
                <w:color w:val="000000"/>
                <w:sz w:val="22"/>
                <w:szCs w:val="22"/>
              </w:rPr>
              <w:t>64</w:t>
            </w:r>
          </w:p>
        </w:tc>
        <w:tc>
          <w:tcPr>
            <w:tcW w:w="614" w:type="pct"/>
            <w:vAlign w:val="center"/>
          </w:tcPr>
          <w:p>
            <w:pPr>
              <w:jc w:val="center"/>
              <w:rPr>
                <w:color w:val="000000" w:themeColor="text1"/>
                <w14:textFill>
                  <w14:solidFill>
                    <w14:schemeClr w14:val="tx1"/>
                  </w14:solidFill>
                </w14:textFill>
              </w:rPr>
            </w:pPr>
            <w:r>
              <w:rPr>
                <w:color w:val="000000"/>
                <w:sz w:val="22"/>
                <w:szCs w:val="22"/>
              </w:rPr>
              <w:t xml:space="preserve">17.60 </w:t>
            </w:r>
          </w:p>
        </w:tc>
        <w:tc>
          <w:tcPr>
            <w:tcW w:w="613" w:type="pct"/>
            <w:vAlign w:val="center"/>
          </w:tcPr>
          <w:p>
            <w:pPr>
              <w:jc w:val="center"/>
              <w:rPr>
                <w:color w:val="000000" w:themeColor="text1"/>
                <w14:textFill>
                  <w14:solidFill>
                    <w14:schemeClr w14:val="tx1"/>
                  </w14:solidFill>
                </w14:textFill>
              </w:rPr>
            </w:pPr>
            <w:r>
              <w:rPr>
                <w:color w:val="000000"/>
                <w:sz w:val="22"/>
                <w:szCs w:val="22"/>
              </w:rPr>
              <w:t xml:space="preserve">28.40 </w:t>
            </w:r>
          </w:p>
        </w:tc>
        <w:tc>
          <w:tcPr>
            <w:tcW w:w="613" w:type="pct"/>
            <w:vAlign w:val="center"/>
          </w:tcPr>
          <w:p>
            <w:pPr>
              <w:jc w:val="center"/>
              <w:rPr>
                <w:color w:val="000000" w:themeColor="text1"/>
                <w:sz w:val="22"/>
                <w:szCs w:val="22"/>
                <w14:textFill>
                  <w14:solidFill>
                    <w14:schemeClr w14:val="tx1"/>
                  </w14:solidFill>
                </w14:textFill>
              </w:rPr>
            </w:pPr>
            <w:r>
              <w:rPr>
                <w:color w:val="000000"/>
                <w:sz w:val="22"/>
                <w:szCs w:val="22"/>
              </w:rPr>
              <w:t xml:space="preserve">45.00 </w:t>
            </w:r>
          </w:p>
        </w:tc>
        <w:tc>
          <w:tcPr>
            <w:tcW w:w="919" w:type="pct"/>
            <w:vAlign w:val="center"/>
          </w:tcPr>
          <w:p>
            <w:pPr>
              <w:jc w:val="center"/>
              <w:rPr>
                <w:color w:val="000000" w:themeColor="text1"/>
                <w:sz w:val="22"/>
                <w14:textFill>
                  <w14:solidFill>
                    <w14:schemeClr w14:val="tx1"/>
                  </w14:solidFill>
                </w14:textFill>
              </w:rPr>
            </w:pPr>
            <w:r>
              <w:rPr>
                <w:color w:val="000000"/>
                <w:sz w:val="22"/>
                <w:szCs w:val="22"/>
              </w:rPr>
              <w:t xml:space="preserve">1.88 </w:t>
            </w:r>
          </w:p>
        </w:tc>
        <w:tc>
          <w:tcPr>
            <w:tcW w:w="804" w:type="pct"/>
            <w:vAlign w:val="center"/>
          </w:tcPr>
          <w:p>
            <w:pPr>
              <w:jc w:val="center"/>
              <w:rPr>
                <w:color w:val="000000" w:themeColor="text1"/>
                <w:sz w:val="22"/>
                <w:szCs w:val="22"/>
                <w14:textFill>
                  <w14:solidFill>
                    <w14:schemeClr w14:val="tx1"/>
                  </w14:solidFill>
                </w14:textFill>
              </w:rPr>
            </w:pPr>
            <w:r>
              <w:rPr>
                <w:color w:val="00000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 w:type="pct"/>
            <w:vAlign w:val="center"/>
          </w:tcPr>
          <w:p>
            <w:pPr>
              <w:widowControl/>
              <w:jc w:val="center"/>
              <w:textAlignment w:val="center"/>
              <w:rPr>
                <w:color w:val="000000" w:themeColor="text1"/>
                <w:kern w:val="0"/>
                <w:sz w:val="22"/>
                <w14:textFill>
                  <w14:solidFill>
                    <w14:schemeClr w14:val="tx1"/>
                  </w14:solidFill>
                </w14:textFill>
              </w:rPr>
            </w:pPr>
            <w:r>
              <w:rPr>
                <w:color w:val="000000" w:themeColor="text1"/>
                <w:kern w:val="0"/>
                <w:sz w:val="22"/>
                <w14:textFill>
                  <w14:solidFill>
                    <w14:schemeClr w14:val="tx1"/>
                  </w14:solidFill>
                </w14:textFill>
              </w:rPr>
              <w:t>65</w:t>
            </w:r>
          </w:p>
        </w:tc>
        <w:tc>
          <w:tcPr>
            <w:tcW w:w="1139" w:type="pct"/>
            <w:vAlign w:val="center"/>
          </w:tcPr>
          <w:p>
            <w:pPr>
              <w:jc w:val="center"/>
              <w:rPr>
                <w:color w:val="000000" w:themeColor="text1"/>
                <w:sz w:val="22"/>
                <w14:textFill>
                  <w14:solidFill>
                    <w14:schemeClr w14:val="tx1"/>
                  </w14:solidFill>
                </w14:textFill>
              </w:rPr>
            </w:pPr>
            <w:r>
              <w:rPr>
                <w:rFonts w:hint="eastAsia"/>
                <w:color w:val="000000"/>
                <w:sz w:val="22"/>
                <w:szCs w:val="22"/>
              </w:rPr>
              <w:t>调理</w:t>
            </w:r>
            <w:r>
              <w:rPr>
                <w:rFonts w:hint="eastAsia"/>
                <w:color w:val="000000"/>
                <w:szCs w:val="21"/>
              </w:rPr>
              <w:t>素肉样品</w:t>
            </w:r>
            <w:r>
              <w:rPr>
                <w:color w:val="000000"/>
                <w:sz w:val="22"/>
                <w:szCs w:val="22"/>
              </w:rPr>
              <w:t>65</w:t>
            </w:r>
          </w:p>
        </w:tc>
        <w:tc>
          <w:tcPr>
            <w:tcW w:w="614" w:type="pct"/>
            <w:vAlign w:val="center"/>
          </w:tcPr>
          <w:p>
            <w:pPr>
              <w:jc w:val="center"/>
              <w:rPr>
                <w:color w:val="000000" w:themeColor="text1"/>
                <w14:textFill>
                  <w14:solidFill>
                    <w14:schemeClr w14:val="tx1"/>
                  </w14:solidFill>
                </w14:textFill>
              </w:rPr>
            </w:pPr>
            <w:r>
              <w:rPr>
                <w:color w:val="000000"/>
                <w:sz w:val="22"/>
                <w:szCs w:val="22"/>
              </w:rPr>
              <w:t xml:space="preserve">14.40 </w:t>
            </w:r>
          </w:p>
        </w:tc>
        <w:tc>
          <w:tcPr>
            <w:tcW w:w="613" w:type="pct"/>
            <w:vAlign w:val="center"/>
          </w:tcPr>
          <w:p>
            <w:pPr>
              <w:jc w:val="center"/>
              <w:rPr>
                <w:color w:val="000000" w:themeColor="text1"/>
                <w14:textFill>
                  <w14:solidFill>
                    <w14:schemeClr w14:val="tx1"/>
                  </w14:solidFill>
                </w14:textFill>
              </w:rPr>
            </w:pPr>
            <w:r>
              <w:rPr>
                <w:color w:val="000000"/>
                <w:sz w:val="22"/>
                <w:szCs w:val="22"/>
              </w:rPr>
              <w:t xml:space="preserve">13.10 </w:t>
            </w:r>
          </w:p>
        </w:tc>
        <w:tc>
          <w:tcPr>
            <w:tcW w:w="613" w:type="pct"/>
            <w:vAlign w:val="center"/>
          </w:tcPr>
          <w:p>
            <w:pPr>
              <w:jc w:val="center"/>
              <w:rPr>
                <w:color w:val="000000" w:themeColor="text1"/>
                <w:sz w:val="22"/>
                <w:szCs w:val="22"/>
                <w14:textFill>
                  <w14:solidFill>
                    <w14:schemeClr w14:val="tx1"/>
                  </w14:solidFill>
                </w14:textFill>
              </w:rPr>
            </w:pPr>
            <w:r>
              <w:rPr>
                <w:color w:val="000000"/>
                <w:sz w:val="22"/>
                <w:szCs w:val="22"/>
              </w:rPr>
              <w:t xml:space="preserve">57.60 </w:t>
            </w:r>
          </w:p>
        </w:tc>
        <w:tc>
          <w:tcPr>
            <w:tcW w:w="919" w:type="pct"/>
            <w:vAlign w:val="center"/>
          </w:tcPr>
          <w:p>
            <w:pPr>
              <w:jc w:val="center"/>
              <w:rPr>
                <w:color w:val="000000" w:themeColor="text1"/>
                <w:sz w:val="22"/>
                <w14:textFill>
                  <w14:solidFill>
                    <w14:schemeClr w14:val="tx1"/>
                  </w14:solidFill>
                </w14:textFill>
              </w:rPr>
            </w:pPr>
            <w:r>
              <w:rPr>
                <w:color w:val="000000"/>
                <w:sz w:val="22"/>
                <w:szCs w:val="22"/>
              </w:rPr>
              <w:t xml:space="preserve">1.38 </w:t>
            </w:r>
          </w:p>
        </w:tc>
        <w:tc>
          <w:tcPr>
            <w:tcW w:w="804" w:type="pct"/>
            <w:vAlign w:val="center"/>
          </w:tcPr>
          <w:p>
            <w:pPr>
              <w:jc w:val="center"/>
              <w:rPr>
                <w:color w:val="000000" w:themeColor="text1"/>
                <w:sz w:val="22"/>
                <w:szCs w:val="22"/>
                <w14:textFill>
                  <w14:solidFill>
                    <w14:schemeClr w14:val="tx1"/>
                  </w14:solidFill>
                </w14:textFill>
              </w:rPr>
            </w:pPr>
            <w:r>
              <w:rPr>
                <w:color w:val="00000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 w:type="pct"/>
            <w:vAlign w:val="center"/>
          </w:tcPr>
          <w:p>
            <w:pPr>
              <w:widowControl/>
              <w:jc w:val="center"/>
              <w:textAlignment w:val="center"/>
              <w:rPr>
                <w:color w:val="000000" w:themeColor="text1"/>
                <w:kern w:val="0"/>
                <w:sz w:val="22"/>
                <w14:textFill>
                  <w14:solidFill>
                    <w14:schemeClr w14:val="tx1"/>
                  </w14:solidFill>
                </w14:textFill>
              </w:rPr>
            </w:pPr>
            <w:r>
              <w:rPr>
                <w:color w:val="000000" w:themeColor="text1"/>
                <w:kern w:val="0"/>
                <w:sz w:val="22"/>
                <w14:textFill>
                  <w14:solidFill>
                    <w14:schemeClr w14:val="tx1"/>
                  </w14:solidFill>
                </w14:textFill>
              </w:rPr>
              <w:t>66</w:t>
            </w:r>
          </w:p>
        </w:tc>
        <w:tc>
          <w:tcPr>
            <w:tcW w:w="1139" w:type="pct"/>
            <w:vAlign w:val="center"/>
          </w:tcPr>
          <w:p>
            <w:pPr>
              <w:jc w:val="center"/>
              <w:rPr>
                <w:color w:val="000000" w:themeColor="text1"/>
                <w:sz w:val="22"/>
                <w14:textFill>
                  <w14:solidFill>
                    <w14:schemeClr w14:val="tx1"/>
                  </w14:solidFill>
                </w14:textFill>
              </w:rPr>
            </w:pPr>
            <w:r>
              <w:rPr>
                <w:rFonts w:hint="eastAsia"/>
                <w:color w:val="000000"/>
                <w:sz w:val="22"/>
                <w:szCs w:val="22"/>
              </w:rPr>
              <w:t>调理</w:t>
            </w:r>
            <w:r>
              <w:rPr>
                <w:rFonts w:hint="eastAsia"/>
                <w:color w:val="000000"/>
                <w:szCs w:val="21"/>
              </w:rPr>
              <w:t>素肉样品</w:t>
            </w:r>
            <w:r>
              <w:rPr>
                <w:color w:val="000000"/>
                <w:sz w:val="22"/>
                <w:szCs w:val="22"/>
              </w:rPr>
              <w:t>66</w:t>
            </w:r>
          </w:p>
        </w:tc>
        <w:tc>
          <w:tcPr>
            <w:tcW w:w="614" w:type="pct"/>
            <w:vAlign w:val="center"/>
          </w:tcPr>
          <w:p>
            <w:pPr>
              <w:jc w:val="center"/>
              <w:rPr>
                <w:color w:val="000000" w:themeColor="text1"/>
                <w14:textFill>
                  <w14:solidFill>
                    <w14:schemeClr w14:val="tx1"/>
                  </w14:solidFill>
                </w14:textFill>
              </w:rPr>
            </w:pPr>
            <w:r>
              <w:rPr>
                <w:color w:val="000000"/>
                <w:sz w:val="22"/>
                <w:szCs w:val="22"/>
              </w:rPr>
              <w:t xml:space="preserve">11.30 </w:t>
            </w:r>
          </w:p>
        </w:tc>
        <w:tc>
          <w:tcPr>
            <w:tcW w:w="613" w:type="pct"/>
            <w:vAlign w:val="center"/>
          </w:tcPr>
          <w:p>
            <w:pPr>
              <w:jc w:val="center"/>
              <w:rPr>
                <w:color w:val="000000" w:themeColor="text1"/>
                <w14:textFill>
                  <w14:solidFill>
                    <w14:schemeClr w14:val="tx1"/>
                  </w14:solidFill>
                </w14:textFill>
              </w:rPr>
            </w:pPr>
            <w:r>
              <w:rPr>
                <w:color w:val="000000"/>
                <w:sz w:val="22"/>
                <w:szCs w:val="22"/>
              </w:rPr>
              <w:t xml:space="preserve">12.00 </w:t>
            </w:r>
          </w:p>
        </w:tc>
        <w:tc>
          <w:tcPr>
            <w:tcW w:w="613" w:type="pct"/>
            <w:vAlign w:val="center"/>
          </w:tcPr>
          <w:p>
            <w:pPr>
              <w:jc w:val="center"/>
              <w:rPr>
                <w:color w:val="000000" w:themeColor="text1"/>
                <w:sz w:val="22"/>
                <w:szCs w:val="22"/>
                <w14:textFill>
                  <w14:solidFill>
                    <w14:schemeClr w14:val="tx1"/>
                  </w14:solidFill>
                </w14:textFill>
              </w:rPr>
            </w:pPr>
            <w:r>
              <w:rPr>
                <w:color w:val="000000"/>
                <w:sz w:val="22"/>
                <w:szCs w:val="22"/>
              </w:rPr>
              <w:t xml:space="preserve">57.51 </w:t>
            </w:r>
          </w:p>
        </w:tc>
        <w:tc>
          <w:tcPr>
            <w:tcW w:w="919" w:type="pct"/>
            <w:vAlign w:val="center"/>
          </w:tcPr>
          <w:p>
            <w:pPr>
              <w:jc w:val="center"/>
              <w:rPr>
                <w:color w:val="000000" w:themeColor="text1"/>
                <w:sz w:val="22"/>
                <w14:textFill>
                  <w14:solidFill>
                    <w14:schemeClr w14:val="tx1"/>
                  </w14:solidFill>
                </w14:textFill>
              </w:rPr>
            </w:pPr>
            <w:r>
              <w:rPr>
                <w:color w:val="000000"/>
                <w:sz w:val="22"/>
                <w:szCs w:val="22"/>
              </w:rPr>
              <w:t xml:space="preserve">1.33 </w:t>
            </w:r>
          </w:p>
        </w:tc>
        <w:tc>
          <w:tcPr>
            <w:tcW w:w="804" w:type="pct"/>
            <w:vAlign w:val="center"/>
          </w:tcPr>
          <w:p>
            <w:pPr>
              <w:jc w:val="center"/>
              <w:rPr>
                <w:color w:val="000000" w:themeColor="text1"/>
                <w:sz w:val="22"/>
                <w:szCs w:val="22"/>
                <w14:textFill>
                  <w14:solidFill>
                    <w14:schemeClr w14:val="tx1"/>
                  </w14:solidFill>
                </w14:textFill>
              </w:rPr>
            </w:pPr>
            <w:r>
              <w:rPr>
                <w:color w:val="00000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 w:type="pct"/>
            <w:vAlign w:val="center"/>
          </w:tcPr>
          <w:p>
            <w:pPr>
              <w:widowControl/>
              <w:jc w:val="center"/>
              <w:textAlignment w:val="center"/>
              <w:rPr>
                <w:color w:val="000000" w:themeColor="text1"/>
                <w:kern w:val="0"/>
                <w:sz w:val="22"/>
                <w14:textFill>
                  <w14:solidFill>
                    <w14:schemeClr w14:val="tx1"/>
                  </w14:solidFill>
                </w14:textFill>
              </w:rPr>
            </w:pPr>
            <w:r>
              <w:rPr>
                <w:color w:val="000000" w:themeColor="text1"/>
                <w:kern w:val="0"/>
                <w:sz w:val="22"/>
                <w14:textFill>
                  <w14:solidFill>
                    <w14:schemeClr w14:val="tx1"/>
                  </w14:solidFill>
                </w14:textFill>
              </w:rPr>
              <w:t>67</w:t>
            </w:r>
          </w:p>
        </w:tc>
        <w:tc>
          <w:tcPr>
            <w:tcW w:w="1139" w:type="pct"/>
            <w:vAlign w:val="center"/>
          </w:tcPr>
          <w:p>
            <w:pPr>
              <w:jc w:val="center"/>
              <w:rPr>
                <w:color w:val="000000" w:themeColor="text1"/>
                <w:sz w:val="22"/>
                <w14:textFill>
                  <w14:solidFill>
                    <w14:schemeClr w14:val="tx1"/>
                  </w14:solidFill>
                </w14:textFill>
              </w:rPr>
            </w:pPr>
            <w:r>
              <w:rPr>
                <w:rFonts w:hint="eastAsia"/>
                <w:color w:val="000000"/>
                <w:sz w:val="22"/>
                <w:szCs w:val="22"/>
              </w:rPr>
              <w:t>调理</w:t>
            </w:r>
            <w:r>
              <w:rPr>
                <w:rFonts w:hint="eastAsia"/>
                <w:color w:val="000000"/>
                <w:szCs w:val="21"/>
              </w:rPr>
              <w:t>素肉样品</w:t>
            </w:r>
            <w:r>
              <w:rPr>
                <w:color w:val="000000"/>
                <w:sz w:val="22"/>
                <w:szCs w:val="22"/>
              </w:rPr>
              <w:t>67</w:t>
            </w:r>
          </w:p>
        </w:tc>
        <w:tc>
          <w:tcPr>
            <w:tcW w:w="614" w:type="pct"/>
            <w:vAlign w:val="center"/>
          </w:tcPr>
          <w:p>
            <w:pPr>
              <w:jc w:val="center"/>
              <w:rPr>
                <w:color w:val="000000" w:themeColor="text1"/>
                <w14:textFill>
                  <w14:solidFill>
                    <w14:schemeClr w14:val="tx1"/>
                  </w14:solidFill>
                </w14:textFill>
              </w:rPr>
            </w:pPr>
            <w:r>
              <w:rPr>
                <w:color w:val="000000"/>
                <w:sz w:val="22"/>
                <w:szCs w:val="22"/>
              </w:rPr>
              <w:t xml:space="preserve">9.00 </w:t>
            </w:r>
          </w:p>
        </w:tc>
        <w:tc>
          <w:tcPr>
            <w:tcW w:w="613" w:type="pct"/>
            <w:vAlign w:val="center"/>
          </w:tcPr>
          <w:p>
            <w:pPr>
              <w:jc w:val="center"/>
              <w:rPr>
                <w:color w:val="000000" w:themeColor="text1"/>
                <w14:textFill>
                  <w14:solidFill>
                    <w14:schemeClr w14:val="tx1"/>
                  </w14:solidFill>
                </w14:textFill>
              </w:rPr>
            </w:pPr>
            <w:r>
              <w:rPr>
                <w:color w:val="000000"/>
                <w:sz w:val="22"/>
                <w:szCs w:val="22"/>
              </w:rPr>
              <w:t xml:space="preserve">12.10 </w:t>
            </w:r>
          </w:p>
        </w:tc>
        <w:tc>
          <w:tcPr>
            <w:tcW w:w="613" w:type="pct"/>
            <w:vAlign w:val="center"/>
          </w:tcPr>
          <w:p>
            <w:pPr>
              <w:jc w:val="center"/>
              <w:rPr>
                <w:color w:val="000000" w:themeColor="text1"/>
                <w:sz w:val="22"/>
                <w:szCs w:val="22"/>
                <w14:textFill>
                  <w14:solidFill>
                    <w14:schemeClr w14:val="tx1"/>
                  </w14:solidFill>
                </w14:textFill>
              </w:rPr>
            </w:pPr>
            <w:r>
              <w:rPr>
                <w:color w:val="000000"/>
                <w:sz w:val="22"/>
                <w:szCs w:val="22"/>
              </w:rPr>
              <w:t xml:space="preserve">70.20 </w:t>
            </w:r>
          </w:p>
        </w:tc>
        <w:tc>
          <w:tcPr>
            <w:tcW w:w="919" w:type="pct"/>
            <w:vAlign w:val="center"/>
          </w:tcPr>
          <w:p>
            <w:pPr>
              <w:jc w:val="center"/>
              <w:rPr>
                <w:color w:val="000000" w:themeColor="text1"/>
                <w:sz w:val="22"/>
                <w14:textFill>
                  <w14:solidFill>
                    <w14:schemeClr w14:val="tx1"/>
                  </w14:solidFill>
                </w14:textFill>
              </w:rPr>
            </w:pPr>
            <w:r>
              <w:rPr>
                <w:color w:val="000000"/>
                <w:sz w:val="22"/>
                <w:szCs w:val="22"/>
              </w:rPr>
              <w:t xml:space="preserve">1.33 </w:t>
            </w:r>
          </w:p>
        </w:tc>
        <w:tc>
          <w:tcPr>
            <w:tcW w:w="804" w:type="pct"/>
            <w:vAlign w:val="center"/>
          </w:tcPr>
          <w:p>
            <w:pPr>
              <w:jc w:val="center"/>
              <w:rPr>
                <w:color w:val="000000" w:themeColor="text1"/>
                <w:sz w:val="22"/>
                <w:szCs w:val="22"/>
                <w14:textFill>
                  <w14:solidFill>
                    <w14:schemeClr w14:val="tx1"/>
                  </w14:solidFill>
                </w14:textFill>
              </w:rPr>
            </w:pPr>
            <w:r>
              <w:rPr>
                <w:color w:val="00000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 w:type="pct"/>
            <w:vAlign w:val="center"/>
          </w:tcPr>
          <w:p>
            <w:pPr>
              <w:widowControl/>
              <w:jc w:val="center"/>
              <w:textAlignment w:val="center"/>
              <w:rPr>
                <w:color w:val="000000" w:themeColor="text1"/>
                <w:kern w:val="0"/>
                <w:sz w:val="22"/>
                <w14:textFill>
                  <w14:solidFill>
                    <w14:schemeClr w14:val="tx1"/>
                  </w14:solidFill>
                </w14:textFill>
              </w:rPr>
            </w:pPr>
            <w:r>
              <w:rPr>
                <w:color w:val="000000" w:themeColor="text1"/>
                <w:kern w:val="0"/>
                <w:sz w:val="22"/>
                <w14:textFill>
                  <w14:solidFill>
                    <w14:schemeClr w14:val="tx1"/>
                  </w14:solidFill>
                </w14:textFill>
              </w:rPr>
              <w:t>68</w:t>
            </w:r>
          </w:p>
        </w:tc>
        <w:tc>
          <w:tcPr>
            <w:tcW w:w="1139" w:type="pct"/>
            <w:vAlign w:val="center"/>
          </w:tcPr>
          <w:p>
            <w:pPr>
              <w:jc w:val="center"/>
              <w:rPr>
                <w:color w:val="000000" w:themeColor="text1"/>
                <w:sz w:val="22"/>
                <w14:textFill>
                  <w14:solidFill>
                    <w14:schemeClr w14:val="tx1"/>
                  </w14:solidFill>
                </w14:textFill>
              </w:rPr>
            </w:pPr>
            <w:r>
              <w:rPr>
                <w:rFonts w:hint="eastAsia"/>
                <w:color w:val="000000"/>
                <w:sz w:val="22"/>
                <w:szCs w:val="22"/>
              </w:rPr>
              <w:t>调理</w:t>
            </w:r>
            <w:r>
              <w:rPr>
                <w:rFonts w:hint="eastAsia"/>
                <w:color w:val="000000"/>
                <w:szCs w:val="21"/>
              </w:rPr>
              <w:t>素肉样品</w:t>
            </w:r>
            <w:r>
              <w:rPr>
                <w:color w:val="000000"/>
                <w:sz w:val="22"/>
                <w:szCs w:val="22"/>
              </w:rPr>
              <w:t>68</w:t>
            </w:r>
          </w:p>
        </w:tc>
        <w:tc>
          <w:tcPr>
            <w:tcW w:w="614" w:type="pct"/>
            <w:vAlign w:val="center"/>
          </w:tcPr>
          <w:p>
            <w:pPr>
              <w:jc w:val="center"/>
              <w:rPr>
                <w:color w:val="000000" w:themeColor="text1"/>
                <w14:textFill>
                  <w14:solidFill>
                    <w14:schemeClr w14:val="tx1"/>
                  </w14:solidFill>
                </w14:textFill>
              </w:rPr>
            </w:pPr>
            <w:r>
              <w:rPr>
                <w:color w:val="000000"/>
                <w:sz w:val="22"/>
                <w:szCs w:val="22"/>
              </w:rPr>
              <w:t xml:space="preserve">8.70 </w:t>
            </w:r>
          </w:p>
        </w:tc>
        <w:tc>
          <w:tcPr>
            <w:tcW w:w="613" w:type="pct"/>
            <w:vAlign w:val="center"/>
          </w:tcPr>
          <w:p>
            <w:pPr>
              <w:jc w:val="center"/>
              <w:rPr>
                <w:color w:val="000000" w:themeColor="text1"/>
                <w14:textFill>
                  <w14:solidFill>
                    <w14:schemeClr w14:val="tx1"/>
                  </w14:solidFill>
                </w14:textFill>
              </w:rPr>
            </w:pPr>
            <w:r>
              <w:rPr>
                <w:color w:val="000000"/>
                <w:sz w:val="22"/>
                <w:szCs w:val="22"/>
              </w:rPr>
              <w:t xml:space="preserve">6.40 </w:t>
            </w:r>
          </w:p>
        </w:tc>
        <w:tc>
          <w:tcPr>
            <w:tcW w:w="613" w:type="pct"/>
            <w:vAlign w:val="center"/>
          </w:tcPr>
          <w:p>
            <w:pPr>
              <w:jc w:val="center"/>
              <w:rPr>
                <w:color w:val="000000" w:themeColor="text1"/>
                <w:sz w:val="22"/>
                <w:szCs w:val="22"/>
                <w14:textFill>
                  <w14:solidFill>
                    <w14:schemeClr w14:val="tx1"/>
                  </w14:solidFill>
                </w14:textFill>
              </w:rPr>
            </w:pPr>
            <w:r>
              <w:rPr>
                <w:color w:val="000000"/>
                <w:sz w:val="22"/>
                <w:szCs w:val="22"/>
              </w:rPr>
              <w:t xml:space="preserve">74.60 </w:t>
            </w:r>
          </w:p>
        </w:tc>
        <w:tc>
          <w:tcPr>
            <w:tcW w:w="919" w:type="pct"/>
            <w:vAlign w:val="center"/>
          </w:tcPr>
          <w:p>
            <w:pPr>
              <w:jc w:val="center"/>
              <w:rPr>
                <w:color w:val="000000" w:themeColor="text1"/>
                <w:sz w:val="22"/>
                <w14:textFill>
                  <w14:solidFill>
                    <w14:schemeClr w14:val="tx1"/>
                  </w14:solidFill>
                </w14:textFill>
              </w:rPr>
            </w:pPr>
            <w:r>
              <w:rPr>
                <w:color w:val="000000"/>
                <w:sz w:val="22"/>
                <w:szCs w:val="22"/>
              </w:rPr>
              <w:t xml:space="preserve">1.53 </w:t>
            </w:r>
          </w:p>
        </w:tc>
        <w:tc>
          <w:tcPr>
            <w:tcW w:w="804" w:type="pct"/>
            <w:vAlign w:val="center"/>
          </w:tcPr>
          <w:p>
            <w:pPr>
              <w:jc w:val="center"/>
              <w:rPr>
                <w:color w:val="000000" w:themeColor="text1"/>
                <w:sz w:val="22"/>
                <w:szCs w:val="22"/>
                <w14:textFill>
                  <w14:solidFill>
                    <w14:schemeClr w14:val="tx1"/>
                  </w14:solidFill>
                </w14:textFill>
              </w:rPr>
            </w:pPr>
            <w:r>
              <w:rPr>
                <w:color w:val="00000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 w:type="pct"/>
            <w:vAlign w:val="center"/>
          </w:tcPr>
          <w:p>
            <w:pPr>
              <w:widowControl/>
              <w:jc w:val="center"/>
              <w:textAlignment w:val="center"/>
              <w:rPr>
                <w:color w:val="000000" w:themeColor="text1"/>
                <w:kern w:val="0"/>
                <w:sz w:val="22"/>
                <w14:textFill>
                  <w14:solidFill>
                    <w14:schemeClr w14:val="tx1"/>
                  </w14:solidFill>
                </w14:textFill>
              </w:rPr>
            </w:pPr>
            <w:r>
              <w:rPr>
                <w:color w:val="000000" w:themeColor="text1"/>
                <w:kern w:val="0"/>
                <w:sz w:val="22"/>
                <w14:textFill>
                  <w14:solidFill>
                    <w14:schemeClr w14:val="tx1"/>
                  </w14:solidFill>
                </w14:textFill>
              </w:rPr>
              <w:t>69</w:t>
            </w:r>
          </w:p>
        </w:tc>
        <w:tc>
          <w:tcPr>
            <w:tcW w:w="1139" w:type="pct"/>
            <w:vAlign w:val="center"/>
          </w:tcPr>
          <w:p>
            <w:pPr>
              <w:jc w:val="center"/>
              <w:rPr>
                <w:color w:val="000000" w:themeColor="text1"/>
                <w:sz w:val="22"/>
                <w14:textFill>
                  <w14:solidFill>
                    <w14:schemeClr w14:val="tx1"/>
                  </w14:solidFill>
                </w14:textFill>
              </w:rPr>
            </w:pPr>
            <w:r>
              <w:rPr>
                <w:rFonts w:hint="eastAsia"/>
                <w:color w:val="000000"/>
                <w:sz w:val="22"/>
                <w:szCs w:val="22"/>
              </w:rPr>
              <w:t>调理</w:t>
            </w:r>
            <w:r>
              <w:rPr>
                <w:rFonts w:hint="eastAsia"/>
                <w:color w:val="000000"/>
                <w:szCs w:val="21"/>
              </w:rPr>
              <w:t>素肉样品</w:t>
            </w:r>
            <w:r>
              <w:rPr>
                <w:color w:val="000000"/>
                <w:sz w:val="22"/>
                <w:szCs w:val="22"/>
              </w:rPr>
              <w:t>69</w:t>
            </w:r>
          </w:p>
        </w:tc>
        <w:tc>
          <w:tcPr>
            <w:tcW w:w="614" w:type="pct"/>
            <w:vAlign w:val="center"/>
          </w:tcPr>
          <w:p>
            <w:pPr>
              <w:jc w:val="center"/>
              <w:rPr>
                <w:color w:val="000000" w:themeColor="text1"/>
                <w14:textFill>
                  <w14:solidFill>
                    <w14:schemeClr w14:val="tx1"/>
                  </w14:solidFill>
                </w14:textFill>
              </w:rPr>
            </w:pPr>
            <w:r>
              <w:rPr>
                <w:color w:val="000000"/>
                <w:sz w:val="22"/>
                <w:szCs w:val="22"/>
              </w:rPr>
              <w:t xml:space="preserve">15.00 </w:t>
            </w:r>
          </w:p>
        </w:tc>
        <w:tc>
          <w:tcPr>
            <w:tcW w:w="613" w:type="pct"/>
            <w:vAlign w:val="center"/>
          </w:tcPr>
          <w:p>
            <w:pPr>
              <w:jc w:val="center"/>
              <w:rPr>
                <w:color w:val="000000" w:themeColor="text1"/>
                <w14:textFill>
                  <w14:solidFill>
                    <w14:schemeClr w14:val="tx1"/>
                  </w14:solidFill>
                </w14:textFill>
              </w:rPr>
            </w:pPr>
            <w:r>
              <w:rPr>
                <w:color w:val="000000"/>
                <w:sz w:val="22"/>
                <w:szCs w:val="22"/>
              </w:rPr>
              <w:t xml:space="preserve">25.00 </w:t>
            </w:r>
          </w:p>
        </w:tc>
        <w:tc>
          <w:tcPr>
            <w:tcW w:w="613" w:type="pct"/>
            <w:vAlign w:val="center"/>
          </w:tcPr>
          <w:p>
            <w:pPr>
              <w:jc w:val="center"/>
              <w:rPr>
                <w:color w:val="000000" w:themeColor="text1"/>
                <w:sz w:val="22"/>
                <w:szCs w:val="22"/>
                <w14:textFill>
                  <w14:solidFill>
                    <w14:schemeClr w14:val="tx1"/>
                  </w14:solidFill>
                </w14:textFill>
              </w:rPr>
            </w:pPr>
            <w:r>
              <w:rPr>
                <w:color w:val="000000"/>
                <w:sz w:val="22"/>
                <w:szCs w:val="22"/>
              </w:rPr>
              <w:t xml:space="preserve">49.36 </w:t>
            </w:r>
          </w:p>
        </w:tc>
        <w:tc>
          <w:tcPr>
            <w:tcW w:w="919" w:type="pct"/>
            <w:vAlign w:val="center"/>
          </w:tcPr>
          <w:p>
            <w:pPr>
              <w:jc w:val="center"/>
              <w:rPr>
                <w:color w:val="000000" w:themeColor="text1"/>
                <w:sz w:val="22"/>
                <w14:textFill>
                  <w14:solidFill>
                    <w14:schemeClr w14:val="tx1"/>
                  </w14:solidFill>
                </w14:textFill>
              </w:rPr>
            </w:pPr>
            <w:r>
              <w:rPr>
                <w:color w:val="000000"/>
                <w:sz w:val="22"/>
                <w:szCs w:val="22"/>
              </w:rPr>
              <w:t xml:space="preserve">1.50 </w:t>
            </w:r>
          </w:p>
        </w:tc>
        <w:tc>
          <w:tcPr>
            <w:tcW w:w="804" w:type="pct"/>
            <w:vAlign w:val="center"/>
          </w:tcPr>
          <w:p>
            <w:pPr>
              <w:jc w:val="center"/>
              <w:rPr>
                <w:color w:val="000000" w:themeColor="text1"/>
                <w:sz w:val="22"/>
                <w:szCs w:val="22"/>
                <w14:textFill>
                  <w14:solidFill>
                    <w14:schemeClr w14:val="tx1"/>
                  </w14:solidFill>
                </w14:textFill>
              </w:rPr>
            </w:pPr>
            <w:r>
              <w:rPr>
                <w:color w:val="00000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 w:type="pct"/>
            <w:vAlign w:val="center"/>
          </w:tcPr>
          <w:p>
            <w:pPr>
              <w:widowControl/>
              <w:jc w:val="center"/>
              <w:textAlignment w:val="center"/>
              <w:rPr>
                <w:color w:val="000000" w:themeColor="text1"/>
                <w:kern w:val="0"/>
                <w:sz w:val="22"/>
                <w14:textFill>
                  <w14:solidFill>
                    <w14:schemeClr w14:val="tx1"/>
                  </w14:solidFill>
                </w14:textFill>
              </w:rPr>
            </w:pPr>
            <w:r>
              <w:rPr>
                <w:color w:val="000000" w:themeColor="text1"/>
                <w:kern w:val="0"/>
                <w:sz w:val="22"/>
                <w14:textFill>
                  <w14:solidFill>
                    <w14:schemeClr w14:val="tx1"/>
                  </w14:solidFill>
                </w14:textFill>
              </w:rPr>
              <w:t>70</w:t>
            </w:r>
          </w:p>
        </w:tc>
        <w:tc>
          <w:tcPr>
            <w:tcW w:w="1139" w:type="pct"/>
            <w:vAlign w:val="center"/>
          </w:tcPr>
          <w:p>
            <w:pPr>
              <w:jc w:val="center"/>
              <w:rPr>
                <w:color w:val="000000" w:themeColor="text1"/>
                <w:sz w:val="22"/>
                <w14:textFill>
                  <w14:solidFill>
                    <w14:schemeClr w14:val="tx1"/>
                  </w14:solidFill>
                </w14:textFill>
              </w:rPr>
            </w:pPr>
            <w:r>
              <w:rPr>
                <w:rFonts w:hint="eastAsia"/>
                <w:color w:val="000000"/>
                <w:sz w:val="22"/>
                <w:szCs w:val="22"/>
              </w:rPr>
              <w:t>调理</w:t>
            </w:r>
            <w:r>
              <w:rPr>
                <w:rFonts w:hint="eastAsia"/>
                <w:color w:val="000000"/>
                <w:szCs w:val="21"/>
              </w:rPr>
              <w:t>素肉样品</w:t>
            </w:r>
            <w:r>
              <w:rPr>
                <w:color w:val="000000"/>
                <w:sz w:val="22"/>
                <w:szCs w:val="22"/>
              </w:rPr>
              <w:t>70</w:t>
            </w:r>
          </w:p>
        </w:tc>
        <w:tc>
          <w:tcPr>
            <w:tcW w:w="614" w:type="pct"/>
            <w:vAlign w:val="center"/>
          </w:tcPr>
          <w:p>
            <w:pPr>
              <w:jc w:val="center"/>
              <w:rPr>
                <w:color w:val="000000" w:themeColor="text1"/>
                <w14:textFill>
                  <w14:solidFill>
                    <w14:schemeClr w14:val="tx1"/>
                  </w14:solidFill>
                </w14:textFill>
              </w:rPr>
            </w:pPr>
            <w:r>
              <w:rPr>
                <w:color w:val="000000"/>
                <w:sz w:val="22"/>
                <w:szCs w:val="22"/>
              </w:rPr>
              <w:t xml:space="preserve">6.40 </w:t>
            </w:r>
          </w:p>
        </w:tc>
        <w:tc>
          <w:tcPr>
            <w:tcW w:w="613" w:type="pct"/>
            <w:vAlign w:val="center"/>
          </w:tcPr>
          <w:p>
            <w:pPr>
              <w:jc w:val="center"/>
              <w:rPr>
                <w:color w:val="000000" w:themeColor="text1"/>
                <w14:textFill>
                  <w14:solidFill>
                    <w14:schemeClr w14:val="tx1"/>
                  </w14:solidFill>
                </w14:textFill>
              </w:rPr>
            </w:pPr>
            <w:r>
              <w:rPr>
                <w:color w:val="000000"/>
                <w:sz w:val="22"/>
                <w:szCs w:val="22"/>
              </w:rPr>
              <w:t xml:space="preserve">11.40 </w:t>
            </w:r>
          </w:p>
        </w:tc>
        <w:tc>
          <w:tcPr>
            <w:tcW w:w="613" w:type="pct"/>
            <w:vAlign w:val="center"/>
          </w:tcPr>
          <w:p>
            <w:pPr>
              <w:jc w:val="center"/>
              <w:rPr>
                <w:color w:val="000000" w:themeColor="text1"/>
                <w:sz w:val="22"/>
                <w:szCs w:val="22"/>
                <w14:textFill>
                  <w14:solidFill>
                    <w14:schemeClr w14:val="tx1"/>
                  </w14:solidFill>
                </w14:textFill>
              </w:rPr>
            </w:pPr>
            <w:r>
              <w:rPr>
                <w:color w:val="000000"/>
                <w:sz w:val="22"/>
                <w:szCs w:val="22"/>
              </w:rPr>
              <w:t xml:space="preserve">68.30 </w:t>
            </w:r>
          </w:p>
        </w:tc>
        <w:tc>
          <w:tcPr>
            <w:tcW w:w="919" w:type="pct"/>
            <w:vAlign w:val="center"/>
          </w:tcPr>
          <w:p>
            <w:pPr>
              <w:jc w:val="center"/>
              <w:rPr>
                <w:color w:val="000000" w:themeColor="text1"/>
                <w:sz w:val="22"/>
                <w14:textFill>
                  <w14:solidFill>
                    <w14:schemeClr w14:val="tx1"/>
                  </w14:solidFill>
                </w14:textFill>
              </w:rPr>
            </w:pPr>
            <w:r>
              <w:rPr>
                <w:color w:val="000000"/>
                <w:sz w:val="22"/>
                <w:szCs w:val="22"/>
              </w:rPr>
              <w:t xml:space="preserve">1.79 </w:t>
            </w:r>
          </w:p>
        </w:tc>
        <w:tc>
          <w:tcPr>
            <w:tcW w:w="804" w:type="pct"/>
            <w:vAlign w:val="center"/>
          </w:tcPr>
          <w:p>
            <w:pPr>
              <w:jc w:val="center"/>
              <w:rPr>
                <w:color w:val="000000" w:themeColor="text1"/>
                <w:sz w:val="22"/>
                <w:szCs w:val="22"/>
                <w14:textFill>
                  <w14:solidFill>
                    <w14:schemeClr w14:val="tx1"/>
                  </w14:solidFill>
                </w14:textFill>
              </w:rPr>
            </w:pPr>
            <w:r>
              <w:rPr>
                <w:color w:val="00000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 w:type="pct"/>
            <w:vAlign w:val="center"/>
          </w:tcPr>
          <w:p>
            <w:pPr>
              <w:widowControl/>
              <w:jc w:val="center"/>
              <w:textAlignment w:val="center"/>
              <w:rPr>
                <w:color w:val="000000" w:themeColor="text1"/>
                <w:kern w:val="0"/>
                <w:sz w:val="22"/>
                <w14:textFill>
                  <w14:solidFill>
                    <w14:schemeClr w14:val="tx1"/>
                  </w14:solidFill>
                </w14:textFill>
              </w:rPr>
            </w:pPr>
            <w:r>
              <w:rPr>
                <w:color w:val="000000" w:themeColor="text1"/>
                <w:kern w:val="0"/>
                <w:sz w:val="22"/>
                <w14:textFill>
                  <w14:solidFill>
                    <w14:schemeClr w14:val="tx1"/>
                  </w14:solidFill>
                </w14:textFill>
              </w:rPr>
              <w:t>71</w:t>
            </w:r>
          </w:p>
        </w:tc>
        <w:tc>
          <w:tcPr>
            <w:tcW w:w="1139" w:type="pct"/>
            <w:vAlign w:val="center"/>
          </w:tcPr>
          <w:p>
            <w:pPr>
              <w:jc w:val="center"/>
              <w:rPr>
                <w:color w:val="000000" w:themeColor="text1"/>
                <w:sz w:val="22"/>
                <w14:textFill>
                  <w14:solidFill>
                    <w14:schemeClr w14:val="tx1"/>
                  </w14:solidFill>
                </w14:textFill>
              </w:rPr>
            </w:pPr>
            <w:r>
              <w:rPr>
                <w:rFonts w:hint="eastAsia"/>
                <w:color w:val="000000"/>
                <w:sz w:val="22"/>
                <w:szCs w:val="22"/>
              </w:rPr>
              <w:t>调理</w:t>
            </w:r>
            <w:r>
              <w:rPr>
                <w:rFonts w:hint="eastAsia"/>
                <w:color w:val="000000"/>
                <w:szCs w:val="21"/>
              </w:rPr>
              <w:t>素肉样品</w:t>
            </w:r>
            <w:r>
              <w:rPr>
                <w:color w:val="000000"/>
                <w:sz w:val="22"/>
                <w:szCs w:val="22"/>
              </w:rPr>
              <w:t>71</w:t>
            </w:r>
          </w:p>
        </w:tc>
        <w:tc>
          <w:tcPr>
            <w:tcW w:w="614" w:type="pct"/>
            <w:vAlign w:val="center"/>
          </w:tcPr>
          <w:p>
            <w:pPr>
              <w:jc w:val="center"/>
              <w:rPr>
                <w:color w:val="000000" w:themeColor="text1"/>
                <w14:textFill>
                  <w14:solidFill>
                    <w14:schemeClr w14:val="tx1"/>
                  </w14:solidFill>
                </w14:textFill>
              </w:rPr>
            </w:pPr>
            <w:r>
              <w:rPr>
                <w:color w:val="000000"/>
                <w:sz w:val="22"/>
                <w:szCs w:val="22"/>
              </w:rPr>
              <w:t xml:space="preserve">10.00 </w:t>
            </w:r>
          </w:p>
        </w:tc>
        <w:tc>
          <w:tcPr>
            <w:tcW w:w="613" w:type="pct"/>
            <w:vAlign w:val="center"/>
          </w:tcPr>
          <w:p>
            <w:pPr>
              <w:jc w:val="center"/>
              <w:rPr>
                <w:color w:val="000000" w:themeColor="text1"/>
                <w14:textFill>
                  <w14:solidFill>
                    <w14:schemeClr w14:val="tx1"/>
                  </w14:solidFill>
                </w14:textFill>
              </w:rPr>
            </w:pPr>
            <w:r>
              <w:rPr>
                <w:color w:val="000000"/>
                <w:sz w:val="22"/>
                <w:szCs w:val="22"/>
              </w:rPr>
              <w:t xml:space="preserve">14.00 </w:t>
            </w:r>
          </w:p>
        </w:tc>
        <w:tc>
          <w:tcPr>
            <w:tcW w:w="613" w:type="pct"/>
            <w:vAlign w:val="center"/>
          </w:tcPr>
          <w:p>
            <w:pPr>
              <w:jc w:val="center"/>
              <w:rPr>
                <w:color w:val="000000" w:themeColor="text1"/>
                <w:sz w:val="22"/>
                <w:szCs w:val="22"/>
                <w14:textFill>
                  <w14:solidFill>
                    <w14:schemeClr w14:val="tx1"/>
                  </w14:solidFill>
                </w14:textFill>
              </w:rPr>
            </w:pPr>
            <w:r>
              <w:rPr>
                <w:color w:val="000000"/>
                <w:sz w:val="22"/>
                <w:szCs w:val="22"/>
              </w:rPr>
              <w:t xml:space="preserve">59.30 </w:t>
            </w:r>
          </w:p>
        </w:tc>
        <w:tc>
          <w:tcPr>
            <w:tcW w:w="919" w:type="pct"/>
            <w:vAlign w:val="center"/>
          </w:tcPr>
          <w:p>
            <w:pPr>
              <w:jc w:val="center"/>
              <w:rPr>
                <w:color w:val="000000" w:themeColor="text1"/>
                <w:sz w:val="22"/>
                <w14:textFill>
                  <w14:solidFill>
                    <w14:schemeClr w14:val="tx1"/>
                  </w14:solidFill>
                </w14:textFill>
              </w:rPr>
            </w:pPr>
            <w:r>
              <w:rPr>
                <w:color w:val="000000"/>
                <w:sz w:val="22"/>
                <w:szCs w:val="22"/>
              </w:rPr>
              <w:t xml:space="preserve">1.04 </w:t>
            </w:r>
          </w:p>
        </w:tc>
        <w:tc>
          <w:tcPr>
            <w:tcW w:w="804" w:type="pct"/>
            <w:vAlign w:val="center"/>
          </w:tcPr>
          <w:p>
            <w:pPr>
              <w:jc w:val="center"/>
              <w:rPr>
                <w:color w:val="000000" w:themeColor="text1"/>
                <w:sz w:val="22"/>
                <w:szCs w:val="22"/>
                <w14:textFill>
                  <w14:solidFill>
                    <w14:schemeClr w14:val="tx1"/>
                  </w14:solidFill>
                </w14:textFill>
              </w:rPr>
            </w:pPr>
            <w:r>
              <w:rPr>
                <w:color w:val="00000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 w:type="pct"/>
            <w:vAlign w:val="center"/>
          </w:tcPr>
          <w:p>
            <w:pPr>
              <w:widowControl/>
              <w:jc w:val="center"/>
              <w:textAlignment w:val="center"/>
              <w:rPr>
                <w:color w:val="000000" w:themeColor="text1"/>
                <w:kern w:val="0"/>
                <w:sz w:val="22"/>
                <w14:textFill>
                  <w14:solidFill>
                    <w14:schemeClr w14:val="tx1"/>
                  </w14:solidFill>
                </w14:textFill>
              </w:rPr>
            </w:pPr>
            <w:r>
              <w:rPr>
                <w:color w:val="000000" w:themeColor="text1"/>
                <w:kern w:val="0"/>
                <w:sz w:val="22"/>
                <w14:textFill>
                  <w14:solidFill>
                    <w14:schemeClr w14:val="tx1"/>
                  </w14:solidFill>
                </w14:textFill>
              </w:rPr>
              <w:t>72</w:t>
            </w:r>
          </w:p>
        </w:tc>
        <w:tc>
          <w:tcPr>
            <w:tcW w:w="1139" w:type="pct"/>
            <w:vAlign w:val="center"/>
          </w:tcPr>
          <w:p>
            <w:pPr>
              <w:jc w:val="center"/>
              <w:rPr>
                <w:color w:val="000000" w:themeColor="text1"/>
                <w:sz w:val="22"/>
                <w14:textFill>
                  <w14:solidFill>
                    <w14:schemeClr w14:val="tx1"/>
                  </w14:solidFill>
                </w14:textFill>
              </w:rPr>
            </w:pPr>
            <w:r>
              <w:rPr>
                <w:rFonts w:hint="eastAsia"/>
                <w:color w:val="000000"/>
                <w:sz w:val="22"/>
                <w:szCs w:val="22"/>
              </w:rPr>
              <w:t>调理</w:t>
            </w:r>
            <w:r>
              <w:rPr>
                <w:rFonts w:hint="eastAsia"/>
                <w:color w:val="000000"/>
                <w:szCs w:val="21"/>
              </w:rPr>
              <w:t>素肉样品</w:t>
            </w:r>
            <w:r>
              <w:rPr>
                <w:color w:val="000000"/>
                <w:sz w:val="22"/>
                <w:szCs w:val="22"/>
              </w:rPr>
              <w:t>72</w:t>
            </w:r>
          </w:p>
        </w:tc>
        <w:tc>
          <w:tcPr>
            <w:tcW w:w="614" w:type="pct"/>
            <w:vAlign w:val="center"/>
          </w:tcPr>
          <w:p>
            <w:pPr>
              <w:jc w:val="center"/>
              <w:rPr>
                <w:color w:val="000000" w:themeColor="text1"/>
                <w14:textFill>
                  <w14:solidFill>
                    <w14:schemeClr w14:val="tx1"/>
                  </w14:solidFill>
                </w14:textFill>
              </w:rPr>
            </w:pPr>
            <w:r>
              <w:rPr>
                <w:color w:val="000000"/>
                <w:sz w:val="22"/>
                <w:szCs w:val="22"/>
              </w:rPr>
              <w:t xml:space="preserve">13.40 </w:t>
            </w:r>
          </w:p>
        </w:tc>
        <w:tc>
          <w:tcPr>
            <w:tcW w:w="613" w:type="pct"/>
            <w:vAlign w:val="center"/>
          </w:tcPr>
          <w:p>
            <w:pPr>
              <w:jc w:val="center"/>
              <w:rPr>
                <w:color w:val="000000" w:themeColor="text1"/>
                <w14:textFill>
                  <w14:solidFill>
                    <w14:schemeClr w14:val="tx1"/>
                  </w14:solidFill>
                </w14:textFill>
              </w:rPr>
            </w:pPr>
            <w:r>
              <w:rPr>
                <w:color w:val="000000"/>
                <w:sz w:val="22"/>
                <w:szCs w:val="22"/>
              </w:rPr>
              <w:t xml:space="preserve">16.90 </w:t>
            </w:r>
          </w:p>
        </w:tc>
        <w:tc>
          <w:tcPr>
            <w:tcW w:w="613" w:type="pct"/>
            <w:vAlign w:val="center"/>
          </w:tcPr>
          <w:p>
            <w:pPr>
              <w:jc w:val="center"/>
              <w:rPr>
                <w:color w:val="000000" w:themeColor="text1"/>
                <w:sz w:val="22"/>
                <w:szCs w:val="22"/>
                <w14:textFill>
                  <w14:solidFill>
                    <w14:schemeClr w14:val="tx1"/>
                  </w14:solidFill>
                </w14:textFill>
              </w:rPr>
            </w:pPr>
            <w:r>
              <w:rPr>
                <w:color w:val="000000"/>
                <w:sz w:val="22"/>
                <w:szCs w:val="22"/>
              </w:rPr>
              <w:t xml:space="preserve">60.36 </w:t>
            </w:r>
          </w:p>
        </w:tc>
        <w:tc>
          <w:tcPr>
            <w:tcW w:w="919" w:type="pct"/>
            <w:vAlign w:val="center"/>
          </w:tcPr>
          <w:p>
            <w:pPr>
              <w:jc w:val="center"/>
              <w:rPr>
                <w:color w:val="000000" w:themeColor="text1"/>
                <w:sz w:val="22"/>
                <w14:textFill>
                  <w14:solidFill>
                    <w14:schemeClr w14:val="tx1"/>
                  </w14:solidFill>
                </w14:textFill>
              </w:rPr>
            </w:pPr>
            <w:r>
              <w:rPr>
                <w:color w:val="000000"/>
                <w:sz w:val="22"/>
                <w:szCs w:val="22"/>
              </w:rPr>
              <w:t xml:space="preserve">2.03 </w:t>
            </w:r>
          </w:p>
        </w:tc>
        <w:tc>
          <w:tcPr>
            <w:tcW w:w="804" w:type="pct"/>
            <w:vAlign w:val="center"/>
          </w:tcPr>
          <w:p>
            <w:pPr>
              <w:jc w:val="center"/>
              <w:rPr>
                <w:color w:val="000000" w:themeColor="text1"/>
                <w:sz w:val="22"/>
                <w:szCs w:val="22"/>
                <w14:textFill>
                  <w14:solidFill>
                    <w14:schemeClr w14:val="tx1"/>
                  </w14:solidFill>
                </w14:textFill>
              </w:rPr>
            </w:pPr>
            <w:r>
              <w:rPr>
                <w:rFonts w:hint="eastAsia"/>
                <w:b/>
                <w:bCs/>
                <w:color w:val="00000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 w:type="pct"/>
            <w:vAlign w:val="center"/>
          </w:tcPr>
          <w:p>
            <w:pPr>
              <w:widowControl/>
              <w:jc w:val="center"/>
              <w:textAlignment w:val="center"/>
              <w:rPr>
                <w:color w:val="000000" w:themeColor="text1"/>
                <w:kern w:val="0"/>
                <w:sz w:val="22"/>
                <w14:textFill>
                  <w14:solidFill>
                    <w14:schemeClr w14:val="tx1"/>
                  </w14:solidFill>
                </w14:textFill>
              </w:rPr>
            </w:pPr>
            <w:r>
              <w:rPr>
                <w:color w:val="000000" w:themeColor="text1"/>
                <w:kern w:val="0"/>
                <w:sz w:val="22"/>
                <w14:textFill>
                  <w14:solidFill>
                    <w14:schemeClr w14:val="tx1"/>
                  </w14:solidFill>
                </w14:textFill>
              </w:rPr>
              <w:t>73</w:t>
            </w:r>
          </w:p>
        </w:tc>
        <w:tc>
          <w:tcPr>
            <w:tcW w:w="1139" w:type="pct"/>
            <w:vAlign w:val="center"/>
          </w:tcPr>
          <w:p>
            <w:pPr>
              <w:jc w:val="center"/>
              <w:rPr>
                <w:color w:val="000000" w:themeColor="text1"/>
                <w:sz w:val="22"/>
                <w14:textFill>
                  <w14:solidFill>
                    <w14:schemeClr w14:val="tx1"/>
                  </w14:solidFill>
                </w14:textFill>
              </w:rPr>
            </w:pPr>
            <w:r>
              <w:rPr>
                <w:rFonts w:hint="eastAsia"/>
                <w:color w:val="000000"/>
                <w:sz w:val="22"/>
                <w:szCs w:val="22"/>
              </w:rPr>
              <w:t>调理</w:t>
            </w:r>
            <w:r>
              <w:rPr>
                <w:rFonts w:hint="eastAsia"/>
                <w:color w:val="000000"/>
                <w:szCs w:val="21"/>
              </w:rPr>
              <w:t>素肉样品</w:t>
            </w:r>
            <w:r>
              <w:rPr>
                <w:color w:val="000000"/>
                <w:sz w:val="22"/>
                <w:szCs w:val="22"/>
              </w:rPr>
              <w:t>73</w:t>
            </w:r>
          </w:p>
        </w:tc>
        <w:tc>
          <w:tcPr>
            <w:tcW w:w="614" w:type="pct"/>
            <w:vAlign w:val="center"/>
          </w:tcPr>
          <w:p>
            <w:pPr>
              <w:jc w:val="center"/>
              <w:rPr>
                <w:color w:val="000000" w:themeColor="text1"/>
                <w14:textFill>
                  <w14:solidFill>
                    <w14:schemeClr w14:val="tx1"/>
                  </w14:solidFill>
                </w14:textFill>
              </w:rPr>
            </w:pPr>
            <w:r>
              <w:rPr>
                <w:color w:val="000000"/>
                <w:sz w:val="22"/>
                <w:szCs w:val="22"/>
              </w:rPr>
              <w:t xml:space="preserve">14.50 </w:t>
            </w:r>
          </w:p>
        </w:tc>
        <w:tc>
          <w:tcPr>
            <w:tcW w:w="613" w:type="pct"/>
            <w:vAlign w:val="center"/>
          </w:tcPr>
          <w:p>
            <w:pPr>
              <w:jc w:val="center"/>
              <w:rPr>
                <w:color w:val="000000" w:themeColor="text1"/>
                <w14:textFill>
                  <w14:solidFill>
                    <w14:schemeClr w14:val="tx1"/>
                  </w14:solidFill>
                </w14:textFill>
              </w:rPr>
            </w:pPr>
            <w:r>
              <w:rPr>
                <w:color w:val="000000"/>
                <w:sz w:val="22"/>
                <w:szCs w:val="22"/>
              </w:rPr>
              <w:t xml:space="preserve">15.60 </w:t>
            </w:r>
          </w:p>
        </w:tc>
        <w:tc>
          <w:tcPr>
            <w:tcW w:w="613" w:type="pct"/>
            <w:vAlign w:val="center"/>
          </w:tcPr>
          <w:p>
            <w:pPr>
              <w:jc w:val="center"/>
              <w:rPr>
                <w:color w:val="000000" w:themeColor="text1"/>
                <w:sz w:val="22"/>
                <w:szCs w:val="22"/>
                <w14:textFill>
                  <w14:solidFill>
                    <w14:schemeClr w14:val="tx1"/>
                  </w14:solidFill>
                </w14:textFill>
              </w:rPr>
            </w:pPr>
            <w:r>
              <w:rPr>
                <w:color w:val="000000"/>
                <w:sz w:val="22"/>
                <w:szCs w:val="22"/>
              </w:rPr>
              <w:t xml:space="preserve">62.21 </w:t>
            </w:r>
          </w:p>
        </w:tc>
        <w:tc>
          <w:tcPr>
            <w:tcW w:w="919" w:type="pct"/>
            <w:vAlign w:val="center"/>
          </w:tcPr>
          <w:p>
            <w:pPr>
              <w:jc w:val="center"/>
              <w:rPr>
                <w:color w:val="000000" w:themeColor="text1"/>
                <w:sz w:val="22"/>
                <w14:textFill>
                  <w14:solidFill>
                    <w14:schemeClr w14:val="tx1"/>
                  </w14:solidFill>
                </w14:textFill>
              </w:rPr>
            </w:pPr>
            <w:r>
              <w:rPr>
                <w:color w:val="000000"/>
                <w:sz w:val="22"/>
                <w:szCs w:val="22"/>
              </w:rPr>
              <w:t xml:space="preserve">1.39 </w:t>
            </w:r>
          </w:p>
        </w:tc>
        <w:tc>
          <w:tcPr>
            <w:tcW w:w="804" w:type="pct"/>
            <w:vAlign w:val="center"/>
          </w:tcPr>
          <w:p>
            <w:pPr>
              <w:jc w:val="center"/>
              <w:rPr>
                <w:color w:val="000000" w:themeColor="text1"/>
                <w:sz w:val="22"/>
                <w:szCs w:val="22"/>
                <w14:textFill>
                  <w14:solidFill>
                    <w14:schemeClr w14:val="tx1"/>
                  </w14:solidFill>
                </w14:textFill>
              </w:rPr>
            </w:pPr>
            <w:r>
              <w:rPr>
                <w:color w:val="00000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 w:type="pct"/>
            <w:vAlign w:val="center"/>
          </w:tcPr>
          <w:p>
            <w:pPr>
              <w:widowControl/>
              <w:jc w:val="center"/>
              <w:textAlignment w:val="center"/>
              <w:rPr>
                <w:color w:val="000000" w:themeColor="text1"/>
                <w:kern w:val="0"/>
                <w:sz w:val="22"/>
                <w14:textFill>
                  <w14:solidFill>
                    <w14:schemeClr w14:val="tx1"/>
                  </w14:solidFill>
                </w14:textFill>
              </w:rPr>
            </w:pPr>
            <w:r>
              <w:rPr>
                <w:color w:val="000000" w:themeColor="text1"/>
                <w:kern w:val="0"/>
                <w:sz w:val="22"/>
                <w14:textFill>
                  <w14:solidFill>
                    <w14:schemeClr w14:val="tx1"/>
                  </w14:solidFill>
                </w14:textFill>
              </w:rPr>
              <w:t>74</w:t>
            </w:r>
          </w:p>
        </w:tc>
        <w:tc>
          <w:tcPr>
            <w:tcW w:w="1139" w:type="pct"/>
            <w:vAlign w:val="center"/>
          </w:tcPr>
          <w:p>
            <w:pPr>
              <w:jc w:val="center"/>
              <w:rPr>
                <w:color w:val="000000" w:themeColor="text1"/>
                <w:sz w:val="22"/>
                <w14:textFill>
                  <w14:solidFill>
                    <w14:schemeClr w14:val="tx1"/>
                  </w14:solidFill>
                </w14:textFill>
              </w:rPr>
            </w:pPr>
            <w:r>
              <w:rPr>
                <w:rFonts w:hint="eastAsia"/>
                <w:color w:val="000000"/>
                <w:sz w:val="22"/>
                <w:szCs w:val="22"/>
              </w:rPr>
              <w:t>调理</w:t>
            </w:r>
            <w:r>
              <w:rPr>
                <w:rFonts w:hint="eastAsia"/>
                <w:color w:val="000000"/>
                <w:szCs w:val="21"/>
              </w:rPr>
              <w:t>素肉样品</w:t>
            </w:r>
            <w:r>
              <w:rPr>
                <w:color w:val="000000"/>
                <w:sz w:val="22"/>
                <w:szCs w:val="22"/>
              </w:rPr>
              <w:t>74</w:t>
            </w:r>
          </w:p>
        </w:tc>
        <w:tc>
          <w:tcPr>
            <w:tcW w:w="614" w:type="pct"/>
            <w:vAlign w:val="center"/>
          </w:tcPr>
          <w:p>
            <w:pPr>
              <w:jc w:val="center"/>
              <w:rPr>
                <w:color w:val="000000" w:themeColor="text1"/>
                <w14:textFill>
                  <w14:solidFill>
                    <w14:schemeClr w14:val="tx1"/>
                  </w14:solidFill>
                </w14:textFill>
              </w:rPr>
            </w:pPr>
            <w:r>
              <w:rPr>
                <w:color w:val="000000"/>
                <w:sz w:val="22"/>
                <w:szCs w:val="22"/>
              </w:rPr>
              <w:t xml:space="preserve">10.60 </w:t>
            </w:r>
          </w:p>
        </w:tc>
        <w:tc>
          <w:tcPr>
            <w:tcW w:w="613" w:type="pct"/>
            <w:vAlign w:val="center"/>
          </w:tcPr>
          <w:p>
            <w:pPr>
              <w:jc w:val="center"/>
              <w:rPr>
                <w:color w:val="000000" w:themeColor="text1"/>
                <w14:textFill>
                  <w14:solidFill>
                    <w14:schemeClr w14:val="tx1"/>
                  </w14:solidFill>
                </w14:textFill>
              </w:rPr>
            </w:pPr>
            <w:r>
              <w:rPr>
                <w:color w:val="000000"/>
                <w:sz w:val="22"/>
                <w:szCs w:val="22"/>
              </w:rPr>
              <w:t xml:space="preserve">16.30 </w:t>
            </w:r>
          </w:p>
        </w:tc>
        <w:tc>
          <w:tcPr>
            <w:tcW w:w="613" w:type="pct"/>
            <w:vAlign w:val="center"/>
          </w:tcPr>
          <w:p>
            <w:pPr>
              <w:jc w:val="center"/>
              <w:rPr>
                <w:color w:val="000000" w:themeColor="text1"/>
                <w:sz w:val="22"/>
                <w:szCs w:val="22"/>
                <w14:textFill>
                  <w14:solidFill>
                    <w14:schemeClr w14:val="tx1"/>
                  </w14:solidFill>
                </w14:textFill>
              </w:rPr>
            </w:pPr>
            <w:r>
              <w:rPr>
                <w:color w:val="000000"/>
                <w:sz w:val="22"/>
                <w:szCs w:val="22"/>
              </w:rPr>
              <w:t xml:space="preserve">61.32 </w:t>
            </w:r>
          </w:p>
        </w:tc>
        <w:tc>
          <w:tcPr>
            <w:tcW w:w="919" w:type="pct"/>
            <w:vAlign w:val="center"/>
          </w:tcPr>
          <w:p>
            <w:pPr>
              <w:jc w:val="center"/>
              <w:rPr>
                <w:color w:val="000000" w:themeColor="text1"/>
                <w:sz w:val="22"/>
                <w14:textFill>
                  <w14:solidFill>
                    <w14:schemeClr w14:val="tx1"/>
                  </w14:solidFill>
                </w14:textFill>
              </w:rPr>
            </w:pPr>
            <w:r>
              <w:rPr>
                <w:color w:val="000000"/>
                <w:sz w:val="22"/>
                <w:szCs w:val="22"/>
              </w:rPr>
              <w:t xml:space="preserve">1.37 </w:t>
            </w:r>
          </w:p>
        </w:tc>
        <w:tc>
          <w:tcPr>
            <w:tcW w:w="804" w:type="pct"/>
            <w:vAlign w:val="center"/>
          </w:tcPr>
          <w:p>
            <w:pPr>
              <w:jc w:val="center"/>
              <w:rPr>
                <w:color w:val="000000" w:themeColor="text1"/>
                <w:sz w:val="22"/>
                <w:szCs w:val="22"/>
                <w14:textFill>
                  <w14:solidFill>
                    <w14:schemeClr w14:val="tx1"/>
                  </w14:solidFill>
                </w14:textFill>
              </w:rPr>
            </w:pPr>
            <w:r>
              <w:rPr>
                <w:color w:val="00000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 w:type="pct"/>
            <w:vAlign w:val="center"/>
          </w:tcPr>
          <w:p>
            <w:pPr>
              <w:widowControl/>
              <w:jc w:val="center"/>
              <w:textAlignment w:val="center"/>
              <w:rPr>
                <w:color w:val="000000" w:themeColor="text1"/>
                <w:kern w:val="0"/>
                <w:sz w:val="22"/>
                <w14:textFill>
                  <w14:solidFill>
                    <w14:schemeClr w14:val="tx1"/>
                  </w14:solidFill>
                </w14:textFill>
              </w:rPr>
            </w:pPr>
            <w:r>
              <w:rPr>
                <w:color w:val="000000" w:themeColor="text1"/>
                <w:kern w:val="0"/>
                <w:sz w:val="22"/>
                <w14:textFill>
                  <w14:solidFill>
                    <w14:schemeClr w14:val="tx1"/>
                  </w14:solidFill>
                </w14:textFill>
              </w:rPr>
              <w:t>75</w:t>
            </w:r>
          </w:p>
        </w:tc>
        <w:tc>
          <w:tcPr>
            <w:tcW w:w="1139" w:type="pct"/>
            <w:vAlign w:val="center"/>
          </w:tcPr>
          <w:p>
            <w:pPr>
              <w:jc w:val="center"/>
              <w:rPr>
                <w:color w:val="000000" w:themeColor="text1"/>
                <w:sz w:val="22"/>
                <w14:textFill>
                  <w14:solidFill>
                    <w14:schemeClr w14:val="tx1"/>
                  </w14:solidFill>
                </w14:textFill>
              </w:rPr>
            </w:pPr>
            <w:r>
              <w:rPr>
                <w:rFonts w:hint="eastAsia"/>
                <w:color w:val="000000"/>
                <w:sz w:val="22"/>
                <w:szCs w:val="22"/>
              </w:rPr>
              <w:t>调理</w:t>
            </w:r>
            <w:r>
              <w:rPr>
                <w:rFonts w:hint="eastAsia"/>
                <w:color w:val="000000"/>
                <w:szCs w:val="21"/>
              </w:rPr>
              <w:t>素肉样品</w:t>
            </w:r>
            <w:r>
              <w:rPr>
                <w:color w:val="000000"/>
                <w:sz w:val="22"/>
                <w:szCs w:val="22"/>
              </w:rPr>
              <w:t>75</w:t>
            </w:r>
          </w:p>
        </w:tc>
        <w:tc>
          <w:tcPr>
            <w:tcW w:w="614" w:type="pct"/>
            <w:vAlign w:val="center"/>
          </w:tcPr>
          <w:p>
            <w:pPr>
              <w:jc w:val="center"/>
              <w:rPr>
                <w:color w:val="000000" w:themeColor="text1"/>
                <w14:textFill>
                  <w14:solidFill>
                    <w14:schemeClr w14:val="tx1"/>
                  </w14:solidFill>
                </w14:textFill>
              </w:rPr>
            </w:pPr>
            <w:r>
              <w:rPr>
                <w:color w:val="000000"/>
                <w:sz w:val="22"/>
                <w:szCs w:val="22"/>
              </w:rPr>
              <w:t xml:space="preserve">13.60 </w:t>
            </w:r>
          </w:p>
        </w:tc>
        <w:tc>
          <w:tcPr>
            <w:tcW w:w="613" w:type="pct"/>
            <w:vAlign w:val="center"/>
          </w:tcPr>
          <w:p>
            <w:pPr>
              <w:jc w:val="center"/>
              <w:rPr>
                <w:color w:val="000000" w:themeColor="text1"/>
                <w14:textFill>
                  <w14:solidFill>
                    <w14:schemeClr w14:val="tx1"/>
                  </w14:solidFill>
                </w14:textFill>
              </w:rPr>
            </w:pPr>
            <w:r>
              <w:rPr>
                <w:color w:val="000000"/>
                <w:sz w:val="22"/>
                <w:szCs w:val="22"/>
              </w:rPr>
              <w:t xml:space="preserve">18.20 </w:t>
            </w:r>
          </w:p>
        </w:tc>
        <w:tc>
          <w:tcPr>
            <w:tcW w:w="613" w:type="pct"/>
            <w:vAlign w:val="center"/>
          </w:tcPr>
          <w:p>
            <w:pPr>
              <w:jc w:val="center"/>
              <w:rPr>
                <w:color w:val="000000" w:themeColor="text1"/>
                <w:sz w:val="22"/>
                <w:szCs w:val="22"/>
                <w14:textFill>
                  <w14:solidFill>
                    <w14:schemeClr w14:val="tx1"/>
                  </w14:solidFill>
                </w14:textFill>
              </w:rPr>
            </w:pPr>
            <w:r>
              <w:rPr>
                <w:color w:val="000000"/>
                <w:sz w:val="22"/>
                <w:szCs w:val="22"/>
              </w:rPr>
              <w:t xml:space="preserve">60.21 </w:t>
            </w:r>
          </w:p>
        </w:tc>
        <w:tc>
          <w:tcPr>
            <w:tcW w:w="919" w:type="pct"/>
            <w:vAlign w:val="center"/>
          </w:tcPr>
          <w:p>
            <w:pPr>
              <w:jc w:val="center"/>
              <w:rPr>
                <w:color w:val="000000" w:themeColor="text1"/>
                <w:sz w:val="22"/>
                <w14:textFill>
                  <w14:solidFill>
                    <w14:schemeClr w14:val="tx1"/>
                  </w14:solidFill>
                </w14:textFill>
              </w:rPr>
            </w:pPr>
            <w:r>
              <w:rPr>
                <w:color w:val="000000"/>
                <w:sz w:val="22"/>
                <w:szCs w:val="22"/>
              </w:rPr>
              <w:t xml:space="preserve">1.63 </w:t>
            </w:r>
          </w:p>
        </w:tc>
        <w:tc>
          <w:tcPr>
            <w:tcW w:w="804" w:type="pct"/>
            <w:vAlign w:val="center"/>
          </w:tcPr>
          <w:p>
            <w:pPr>
              <w:jc w:val="center"/>
              <w:rPr>
                <w:color w:val="000000" w:themeColor="text1"/>
                <w:sz w:val="22"/>
                <w:szCs w:val="22"/>
                <w14:textFill>
                  <w14:solidFill>
                    <w14:schemeClr w14:val="tx1"/>
                  </w14:solidFill>
                </w14:textFill>
              </w:rPr>
            </w:pPr>
            <w:r>
              <w:rPr>
                <w:color w:val="00000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 w:type="pct"/>
            <w:vAlign w:val="center"/>
          </w:tcPr>
          <w:p>
            <w:pPr>
              <w:widowControl/>
              <w:jc w:val="center"/>
              <w:textAlignment w:val="center"/>
              <w:rPr>
                <w:color w:val="000000" w:themeColor="text1"/>
                <w:kern w:val="0"/>
                <w:sz w:val="22"/>
                <w14:textFill>
                  <w14:solidFill>
                    <w14:schemeClr w14:val="tx1"/>
                  </w14:solidFill>
                </w14:textFill>
              </w:rPr>
            </w:pPr>
            <w:r>
              <w:rPr>
                <w:color w:val="000000" w:themeColor="text1"/>
                <w:kern w:val="0"/>
                <w:sz w:val="22"/>
                <w14:textFill>
                  <w14:solidFill>
                    <w14:schemeClr w14:val="tx1"/>
                  </w14:solidFill>
                </w14:textFill>
              </w:rPr>
              <w:t>76</w:t>
            </w:r>
          </w:p>
        </w:tc>
        <w:tc>
          <w:tcPr>
            <w:tcW w:w="1139" w:type="pct"/>
            <w:vAlign w:val="center"/>
          </w:tcPr>
          <w:p>
            <w:pPr>
              <w:jc w:val="center"/>
              <w:rPr>
                <w:color w:val="000000" w:themeColor="text1"/>
                <w:sz w:val="22"/>
                <w14:textFill>
                  <w14:solidFill>
                    <w14:schemeClr w14:val="tx1"/>
                  </w14:solidFill>
                </w14:textFill>
              </w:rPr>
            </w:pPr>
            <w:r>
              <w:rPr>
                <w:rFonts w:hint="eastAsia"/>
                <w:color w:val="000000"/>
                <w:sz w:val="22"/>
                <w:szCs w:val="22"/>
              </w:rPr>
              <w:t>调理</w:t>
            </w:r>
            <w:r>
              <w:rPr>
                <w:rFonts w:hint="eastAsia"/>
                <w:color w:val="000000"/>
                <w:szCs w:val="21"/>
              </w:rPr>
              <w:t>素肉样品</w:t>
            </w:r>
            <w:r>
              <w:rPr>
                <w:color w:val="000000"/>
                <w:sz w:val="22"/>
                <w:szCs w:val="22"/>
              </w:rPr>
              <w:t>76</w:t>
            </w:r>
          </w:p>
        </w:tc>
        <w:tc>
          <w:tcPr>
            <w:tcW w:w="614" w:type="pct"/>
            <w:vAlign w:val="center"/>
          </w:tcPr>
          <w:p>
            <w:pPr>
              <w:jc w:val="center"/>
              <w:rPr>
                <w:color w:val="000000" w:themeColor="text1"/>
                <w14:textFill>
                  <w14:solidFill>
                    <w14:schemeClr w14:val="tx1"/>
                  </w14:solidFill>
                </w14:textFill>
              </w:rPr>
            </w:pPr>
            <w:r>
              <w:rPr>
                <w:color w:val="000000"/>
                <w:sz w:val="22"/>
                <w:szCs w:val="22"/>
              </w:rPr>
              <w:t xml:space="preserve">15.60 </w:t>
            </w:r>
          </w:p>
        </w:tc>
        <w:tc>
          <w:tcPr>
            <w:tcW w:w="613" w:type="pct"/>
            <w:vAlign w:val="center"/>
          </w:tcPr>
          <w:p>
            <w:pPr>
              <w:jc w:val="center"/>
              <w:rPr>
                <w:color w:val="000000" w:themeColor="text1"/>
                <w14:textFill>
                  <w14:solidFill>
                    <w14:schemeClr w14:val="tx1"/>
                  </w14:solidFill>
                </w14:textFill>
              </w:rPr>
            </w:pPr>
            <w:r>
              <w:rPr>
                <w:color w:val="000000"/>
                <w:sz w:val="22"/>
                <w:szCs w:val="22"/>
              </w:rPr>
              <w:t xml:space="preserve">12.60 </w:t>
            </w:r>
          </w:p>
        </w:tc>
        <w:tc>
          <w:tcPr>
            <w:tcW w:w="613" w:type="pct"/>
            <w:vAlign w:val="center"/>
          </w:tcPr>
          <w:p>
            <w:pPr>
              <w:jc w:val="center"/>
              <w:rPr>
                <w:color w:val="000000" w:themeColor="text1"/>
                <w:sz w:val="22"/>
                <w:szCs w:val="22"/>
                <w14:textFill>
                  <w14:solidFill>
                    <w14:schemeClr w14:val="tx1"/>
                  </w14:solidFill>
                </w14:textFill>
              </w:rPr>
            </w:pPr>
            <w:r>
              <w:rPr>
                <w:color w:val="000000"/>
                <w:sz w:val="22"/>
                <w:szCs w:val="22"/>
              </w:rPr>
              <w:t xml:space="preserve">56.74 </w:t>
            </w:r>
          </w:p>
        </w:tc>
        <w:tc>
          <w:tcPr>
            <w:tcW w:w="919" w:type="pct"/>
            <w:vAlign w:val="center"/>
          </w:tcPr>
          <w:p>
            <w:pPr>
              <w:jc w:val="center"/>
              <w:rPr>
                <w:color w:val="000000" w:themeColor="text1"/>
                <w:sz w:val="22"/>
                <w14:textFill>
                  <w14:solidFill>
                    <w14:schemeClr w14:val="tx1"/>
                  </w14:solidFill>
                </w14:textFill>
              </w:rPr>
            </w:pPr>
            <w:r>
              <w:rPr>
                <w:color w:val="000000"/>
                <w:sz w:val="22"/>
                <w:szCs w:val="22"/>
              </w:rPr>
              <w:t xml:space="preserve">1.84 </w:t>
            </w:r>
          </w:p>
        </w:tc>
        <w:tc>
          <w:tcPr>
            <w:tcW w:w="804" w:type="pct"/>
            <w:vAlign w:val="center"/>
          </w:tcPr>
          <w:p>
            <w:pPr>
              <w:jc w:val="center"/>
              <w:rPr>
                <w:color w:val="000000" w:themeColor="text1"/>
                <w:sz w:val="22"/>
                <w:szCs w:val="22"/>
                <w14:textFill>
                  <w14:solidFill>
                    <w14:schemeClr w14:val="tx1"/>
                  </w14:solidFill>
                </w14:textFill>
              </w:rPr>
            </w:pPr>
            <w:r>
              <w:rPr>
                <w:color w:val="00000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 w:type="pct"/>
            <w:vAlign w:val="center"/>
          </w:tcPr>
          <w:p>
            <w:pPr>
              <w:widowControl/>
              <w:jc w:val="center"/>
              <w:textAlignment w:val="center"/>
              <w:rPr>
                <w:color w:val="000000" w:themeColor="text1"/>
                <w:kern w:val="0"/>
                <w:sz w:val="22"/>
                <w14:textFill>
                  <w14:solidFill>
                    <w14:schemeClr w14:val="tx1"/>
                  </w14:solidFill>
                </w14:textFill>
              </w:rPr>
            </w:pPr>
            <w:r>
              <w:rPr>
                <w:color w:val="000000" w:themeColor="text1"/>
                <w:kern w:val="0"/>
                <w:sz w:val="22"/>
                <w14:textFill>
                  <w14:solidFill>
                    <w14:schemeClr w14:val="tx1"/>
                  </w14:solidFill>
                </w14:textFill>
              </w:rPr>
              <w:t>77</w:t>
            </w:r>
          </w:p>
        </w:tc>
        <w:tc>
          <w:tcPr>
            <w:tcW w:w="1139" w:type="pct"/>
            <w:vAlign w:val="center"/>
          </w:tcPr>
          <w:p>
            <w:pPr>
              <w:jc w:val="center"/>
              <w:rPr>
                <w:color w:val="000000" w:themeColor="text1"/>
                <w:sz w:val="22"/>
                <w14:textFill>
                  <w14:solidFill>
                    <w14:schemeClr w14:val="tx1"/>
                  </w14:solidFill>
                </w14:textFill>
              </w:rPr>
            </w:pPr>
            <w:r>
              <w:rPr>
                <w:rFonts w:hint="eastAsia"/>
                <w:color w:val="000000"/>
                <w:sz w:val="22"/>
                <w:szCs w:val="22"/>
              </w:rPr>
              <w:t>调理</w:t>
            </w:r>
            <w:r>
              <w:rPr>
                <w:rFonts w:hint="eastAsia"/>
                <w:color w:val="000000"/>
                <w:szCs w:val="21"/>
              </w:rPr>
              <w:t>素肉样品</w:t>
            </w:r>
            <w:r>
              <w:rPr>
                <w:color w:val="000000"/>
                <w:sz w:val="22"/>
                <w:szCs w:val="22"/>
              </w:rPr>
              <w:t>77</w:t>
            </w:r>
          </w:p>
        </w:tc>
        <w:tc>
          <w:tcPr>
            <w:tcW w:w="614" w:type="pct"/>
            <w:vAlign w:val="center"/>
          </w:tcPr>
          <w:p>
            <w:pPr>
              <w:jc w:val="center"/>
              <w:rPr>
                <w:color w:val="000000" w:themeColor="text1"/>
                <w14:textFill>
                  <w14:solidFill>
                    <w14:schemeClr w14:val="tx1"/>
                  </w14:solidFill>
                </w14:textFill>
              </w:rPr>
            </w:pPr>
            <w:r>
              <w:rPr>
                <w:color w:val="000000"/>
                <w:sz w:val="22"/>
                <w:szCs w:val="22"/>
              </w:rPr>
              <w:t xml:space="preserve">16.70 </w:t>
            </w:r>
          </w:p>
        </w:tc>
        <w:tc>
          <w:tcPr>
            <w:tcW w:w="613" w:type="pct"/>
            <w:vAlign w:val="center"/>
          </w:tcPr>
          <w:p>
            <w:pPr>
              <w:jc w:val="center"/>
              <w:rPr>
                <w:color w:val="000000" w:themeColor="text1"/>
                <w14:textFill>
                  <w14:solidFill>
                    <w14:schemeClr w14:val="tx1"/>
                  </w14:solidFill>
                </w14:textFill>
              </w:rPr>
            </w:pPr>
            <w:r>
              <w:rPr>
                <w:color w:val="000000"/>
                <w:sz w:val="22"/>
                <w:szCs w:val="22"/>
              </w:rPr>
              <w:t xml:space="preserve">9.80 </w:t>
            </w:r>
          </w:p>
        </w:tc>
        <w:tc>
          <w:tcPr>
            <w:tcW w:w="613" w:type="pct"/>
            <w:vAlign w:val="center"/>
          </w:tcPr>
          <w:p>
            <w:pPr>
              <w:jc w:val="center"/>
              <w:rPr>
                <w:color w:val="000000" w:themeColor="text1"/>
                <w:sz w:val="22"/>
                <w:szCs w:val="22"/>
                <w14:textFill>
                  <w14:solidFill>
                    <w14:schemeClr w14:val="tx1"/>
                  </w14:solidFill>
                </w14:textFill>
              </w:rPr>
            </w:pPr>
            <w:r>
              <w:rPr>
                <w:color w:val="000000"/>
                <w:sz w:val="22"/>
                <w:szCs w:val="22"/>
              </w:rPr>
              <w:t xml:space="preserve">58.69 </w:t>
            </w:r>
          </w:p>
        </w:tc>
        <w:tc>
          <w:tcPr>
            <w:tcW w:w="919" w:type="pct"/>
            <w:vAlign w:val="center"/>
          </w:tcPr>
          <w:p>
            <w:pPr>
              <w:jc w:val="center"/>
              <w:rPr>
                <w:color w:val="000000" w:themeColor="text1"/>
                <w:sz w:val="22"/>
                <w14:textFill>
                  <w14:solidFill>
                    <w14:schemeClr w14:val="tx1"/>
                  </w14:solidFill>
                </w14:textFill>
              </w:rPr>
            </w:pPr>
            <w:r>
              <w:rPr>
                <w:color w:val="000000"/>
                <w:sz w:val="22"/>
                <w:szCs w:val="22"/>
              </w:rPr>
              <w:t xml:space="preserve">1.95 </w:t>
            </w:r>
          </w:p>
        </w:tc>
        <w:tc>
          <w:tcPr>
            <w:tcW w:w="804" w:type="pct"/>
            <w:vAlign w:val="center"/>
          </w:tcPr>
          <w:p>
            <w:pPr>
              <w:jc w:val="center"/>
              <w:rPr>
                <w:color w:val="000000" w:themeColor="text1"/>
                <w:sz w:val="22"/>
                <w:szCs w:val="22"/>
                <w14:textFill>
                  <w14:solidFill>
                    <w14:schemeClr w14:val="tx1"/>
                  </w14:solidFill>
                </w14:textFill>
              </w:rPr>
            </w:pPr>
            <w:r>
              <w:rPr>
                <w:color w:val="00000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 w:type="pct"/>
            <w:vAlign w:val="center"/>
          </w:tcPr>
          <w:p>
            <w:pPr>
              <w:widowControl/>
              <w:jc w:val="center"/>
              <w:textAlignment w:val="center"/>
              <w:rPr>
                <w:color w:val="000000" w:themeColor="text1"/>
                <w:kern w:val="0"/>
                <w:sz w:val="22"/>
                <w14:textFill>
                  <w14:solidFill>
                    <w14:schemeClr w14:val="tx1"/>
                  </w14:solidFill>
                </w14:textFill>
              </w:rPr>
            </w:pPr>
            <w:r>
              <w:rPr>
                <w:color w:val="000000" w:themeColor="text1"/>
                <w:kern w:val="0"/>
                <w:sz w:val="22"/>
                <w14:textFill>
                  <w14:solidFill>
                    <w14:schemeClr w14:val="tx1"/>
                  </w14:solidFill>
                </w14:textFill>
              </w:rPr>
              <w:t>78</w:t>
            </w:r>
          </w:p>
        </w:tc>
        <w:tc>
          <w:tcPr>
            <w:tcW w:w="1139" w:type="pct"/>
            <w:vAlign w:val="center"/>
          </w:tcPr>
          <w:p>
            <w:pPr>
              <w:jc w:val="center"/>
              <w:rPr>
                <w:color w:val="000000" w:themeColor="text1"/>
                <w:sz w:val="22"/>
                <w14:textFill>
                  <w14:solidFill>
                    <w14:schemeClr w14:val="tx1"/>
                  </w14:solidFill>
                </w14:textFill>
              </w:rPr>
            </w:pPr>
            <w:r>
              <w:rPr>
                <w:rFonts w:hint="eastAsia"/>
                <w:color w:val="000000"/>
                <w:sz w:val="22"/>
                <w:szCs w:val="22"/>
              </w:rPr>
              <w:t>调理</w:t>
            </w:r>
            <w:r>
              <w:rPr>
                <w:rFonts w:hint="eastAsia"/>
                <w:color w:val="000000"/>
                <w:szCs w:val="21"/>
              </w:rPr>
              <w:t>素肉样品</w:t>
            </w:r>
            <w:r>
              <w:rPr>
                <w:color w:val="000000"/>
                <w:sz w:val="22"/>
                <w:szCs w:val="22"/>
              </w:rPr>
              <w:t>78</w:t>
            </w:r>
          </w:p>
        </w:tc>
        <w:tc>
          <w:tcPr>
            <w:tcW w:w="614" w:type="pct"/>
            <w:vAlign w:val="center"/>
          </w:tcPr>
          <w:p>
            <w:pPr>
              <w:jc w:val="center"/>
              <w:rPr>
                <w:color w:val="000000" w:themeColor="text1"/>
                <w14:textFill>
                  <w14:solidFill>
                    <w14:schemeClr w14:val="tx1"/>
                  </w14:solidFill>
                </w14:textFill>
              </w:rPr>
            </w:pPr>
            <w:r>
              <w:rPr>
                <w:color w:val="000000"/>
                <w:sz w:val="22"/>
                <w:szCs w:val="22"/>
              </w:rPr>
              <w:t xml:space="preserve">10.60 </w:t>
            </w:r>
          </w:p>
        </w:tc>
        <w:tc>
          <w:tcPr>
            <w:tcW w:w="613" w:type="pct"/>
            <w:vAlign w:val="center"/>
          </w:tcPr>
          <w:p>
            <w:pPr>
              <w:jc w:val="center"/>
              <w:rPr>
                <w:color w:val="000000" w:themeColor="text1"/>
                <w14:textFill>
                  <w14:solidFill>
                    <w14:schemeClr w14:val="tx1"/>
                  </w14:solidFill>
                </w14:textFill>
              </w:rPr>
            </w:pPr>
            <w:r>
              <w:rPr>
                <w:color w:val="000000"/>
                <w:sz w:val="22"/>
                <w:szCs w:val="22"/>
              </w:rPr>
              <w:t xml:space="preserve">10.20 </w:t>
            </w:r>
          </w:p>
        </w:tc>
        <w:tc>
          <w:tcPr>
            <w:tcW w:w="613" w:type="pct"/>
            <w:vAlign w:val="center"/>
          </w:tcPr>
          <w:p>
            <w:pPr>
              <w:jc w:val="center"/>
              <w:rPr>
                <w:color w:val="000000" w:themeColor="text1"/>
                <w:sz w:val="22"/>
                <w:szCs w:val="22"/>
                <w14:textFill>
                  <w14:solidFill>
                    <w14:schemeClr w14:val="tx1"/>
                  </w14:solidFill>
                </w14:textFill>
              </w:rPr>
            </w:pPr>
            <w:r>
              <w:rPr>
                <w:color w:val="000000"/>
                <w:sz w:val="22"/>
                <w:szCs w:val="22"/>
              </w:rPr>
              <w:t xml:space="preserve">63.34 </w:t>
            </w:r>
          </w:p>
        </w:tc>
        <w:tc>
          <w:tcPr>
            <w:tcW w:w="919" w:type="pct"/>
            <w:vAlign w:val="center"/>
          </w:tcPr>
          <w:p>
            <w:pPr>
              <w:jc w:val="center"/>
              <w:rPr>
                <w:color w:val="000000" w:themeColor="text1"/>
                <w:sz w:val="22"/>
                <w14:textFill>
                  <w14:solidFill>
                    <w14:schemeClr w14:val="tx1"/>
                  </w14:solidFill>
                </w14:textFill>
              </w:rPr>
            </w:pPr>
            <w:r>
              <w:rPr>
                <w:color w:val="000000"/>
                <w:sz w:val="22"/>
                <w:szCs w:val="22"/>
              </w:rPr>
              <w:t xml:space="preserve">1.21 </w:t>
            </w:r>
          </w:p>
        </w:tc>
        <w:tc>
          <w:tcPr>
            <w:tcW w:w="804" w:type="pct"/>
            <w:vAlign w:val="center"/>
          </w:tcPr>
          <w:p>
            <w:pPr>
              <w:jc w:val="center"/>
              <w:rPr>
                <w:color w:val="000000" w:themeColor="text1"/>
                <w:sz w:val="22"/>
                <w:szCs w:val="22"/>
                <w14:textFill>
                  <w14:solidFill>
                    <w14:schemeClr w14:val="tx1"/>
                  </w14:solidFill>
                </w14:textFill>
              </w:rPr>
            </w:pPr>
            <w:r>
              <w:rPr>
                <w:color w:val="00000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 w:type="pct"/>
            <w:vAlign w:val="center"/>
          </w:tcPr>
          <w:p>
            <w:pPr>
              <w:widowControl/>
              <w:jc w:val="center"/>
              <w:textAlignment w:val="center"/>
              <w:rPr>
                <w:color w:val="000000" w:themeColor="text1"/>
                <w:kern w:val="0"/>
                <w:sz w:val="22"/>
                <w14:textFill>
                  <w14:solidFill>
                    <w14:schemeClr w14:val="tx1"/>
                  </w14:solidFill>
                </w14:textFill>
              </w:rPr>
            </w:pPr>
            <w:r>
              <w:rPr>
                <w:color w:val="000000" w:themeColor="text1"/>
                <w:kern w:val="0"/>
                <w:sz w:val="22"/>
                <w14:textFill>
                  <w14:solidFill>
                    <w14:schemeClr w14:val="tx1"/>
                  </w14:solidFill>
                </w14:textFill>
              </w:rPr>
              <w:t>79</w:t>
            </w:r>
          </w:p>
        </w:tc>
        <w:tc>
          <w:tcPr>
            <w:tcW w:w="1139" w:type="pct"/>
            <w:vAlign w:val="center"/>
          </w:tcPr>
          <w:p>
            <w:pPr>
              <w:jc w:val="center"/>
              <w:rPr>
                <w:color w:val="000000" w:themeColor="text1"/>
                <w:sz w:val="22"/>
                <w14:textFill>
                  <w14:solidFill>
                    <w14:schemeClr w14:val="tx1"/>
                  </w14:solidFill>
                </w14:textFill>
              </w:rPr>
            </w:pPr>
            <w:r>
              <w:rPr>
                <w:rFonts w:hint="eastAsia"/>
                <w:color w:val="000000"/>
                <w:sz w:val="22"/>
                <w:szCs w:val="22"/>
              </w:rPr>
              <w:t>调理</w:t>
            </w:r>
            <w:r>
              <w:rPr>
                <w:rFonts w:hint="eastAsia"/>
                <w:color w:val="000000"/>
                <w:szCs w:val="21"/>
              </w:rPr>
              <w:t>素肉样品</w:t>
            </w:r>
            <w:r>
              <w:rPr>
                <w:color w:val="000000"/>
                <w:sz w:val="22"/>
                <w:szCs w:val="22"/>
              </w:rPr>
              <w:t>79</w:t>
            </w:r>
          </w:p>
        </w:tc>
        <w:tc>
          <w:tcPr>
            <w:tcW w:w="614" w:type="pct"/>
            <w:vAlign w:val="center"/>
          </w:tcPr>
          <w:p>
            <w:pPr>
              <w:jc w:val="center"/>
              <w:rPr>
                <w:color w:val="000000" w:themeColor="text1"/>
                <w14:textFill>
                  <w14:solidFill>
                    <w14:schemeClr w14:val="tx1"/>
                  </w14:solidFill>
                </w14:textFill>
              </w:rPr>
            </w:pPr>
            <w:r>
              <w:rPr>
                <w:color w:val="000000"/>
                <w:sz w:val="22"/>
                <w:szCs w:val="22"/>
              </w:rPr>
              <w:t xml:space="preserve">8.90 </w:t>
            </w:r>
          </w:p>
        </w:tc>
        <w:tc>
          <w:tcPr>
            <w:tcW w:w="613" w:type="pct"/>
            <w:vAlign w:val="center"/>
          </w:tcPr>
          <w:p>
            <w:pPr>
              <w:jc w:val="center"/>
              <w:rPr>
                <w:color w:val="000000" w:themeColor="text1"/>
                <w14:textFill>
                  <w14:solidFill>
                    <w14:schemeClr w14:val="tx1"/>
                  </w14:solidFill>
                </w14:textFill>
              </w:rPr>
            </w:pPr>
            <w:r>
              <w:rPr>
                <w:color w:val="000000"/>
                <w:sz w:val="22"/>
                <w:szCs w:val="22"/>
              </w:rPr>
              <w:t xml:space="preserve">10.10 </w:t>
            </w:r>
          </w:p>
        </w:tc>
        <w:tc>
          <w:tcPr>
            <w:tcW w:w="613" w:type="pct"/>
            <w:vAlign w:val="center"/>
          </w:tcPr>
          <w:p>
            <w:pPr>
              <w:jc w:val="center"/>
              <w:rPr>
                <w:color w:val="000000" w:themeColor="text1"/>
                <w:sz w:val="22"/>
                <w:szCs w:val="22"/>
                <w14:textFill>
                  <w14:solidFill>
                    <w14:schemeClr w14:val="tx1"/>
                  </w14:solidFill>
                </w14:textFill>
              </w:rPr>
            </w:pPr>
            <w:r>
              <w:rPr>
                <w:color w:val="000000"/>
                <w:sz w:val="22"/>
                <w:szCs w:val="22"/>
              </w:rPr>
              <w:t xml:space="preserve">59.96 </w:t>
            </w:r>
          </w:p>
        </w:tc>
        <w:tc>
          <w:tcPr>
            <w:tcW w:w="919" w:type="pct"/>
            <w:vAlign w:val="center"/>
          </w:tcPr>
          <w:p>
            <w:pPr>
              <w:jc w:val="center"/>
              <w:rPr>
                <w:color w:val="000000" w:themeColor="text1"/>
                <w:sz w:val="22"/>
                <w14:textFill>
                  <w14:solidFill>
                    <w14:schemeClr w14:val="tx1"/>
                  </w14:solidFill>
                </w14:textFill>
              </w:rPr>
            </w:pPr>
            <w:r>
              <w:rPr>
                <w:color w:val="000000"/>
                <w:sz w:val="22"/>
                <w:szCs w:val="22"/>
              </w:rPr>
              <w:t xml:space="preserve">2.44 </w:t>
            </w:r>
          </w:p>
        </w:tc>
        <w:tc>
          <w:tcPr>
            <w:tcW w:w="804" w:type="pct"/>
            <w:vAlign w:val="center"/>
          </w:tcPr>
          <w:p>
            <w:pPr>
              <w:jc w:val="center"/>
              <w:rPr>
                <w:color w:val="000000" w:themeColor="text1"/>
                <w:sz w:val="22"/>
                <w:szCs w:val="22"/>
                <w14:textFill>
                  <w14:solidFill>
                    <w14:schemeClr w14:val="tx1"/>
                  </w14:solidFill>
                </w14:textFill>
              </w:rPr>
            </w:pPr>
            <w:r>
              <w:rPr>
                <w:color w:val="00000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 w:type="pct"/>
            <w:vAlign w:val="center"/>
          </w:tcPr>
          <w:p>
            <w:pPr>
              <w:widowControl/>
              <w:jc w:val="center"/>
              <w:textAlignment w:val="center"/>
              <w:rPr>
                <w:color w:val="000000" w:themeColor="text1"/>
                <w:kern w:val="0"/>
                <w:sz w:val="22"/>
                <w14:textFill>
                  <w14:solidFill>
                    <w14:schemeClr w14:val="tx1"/>
                  </w14:solidFill>
                </w14:textFill>
              </w:rPr>
            </w:pPr>
            <w:r>
              <w:rPr>
                <w:color w:val="000000" w:themeColor="text1"/>
                <w:kern w:val="0"/>
                <w:sz w:val="22"/>
                <w14:textFill>
                  <w14:solidFill>
                    <w14:schemeClr w14:val="tx1"/>
                  </w14:solidFill>
                </w14:textFill>
              </w:rPr>
              <w:t>80</w:t>
            </w:r>
          </w:p>
        </w:tc>
        <w:tc>
          <w:tcPr>
            <w:tcW w:w="1139" w:type="pct"/>
            <w:vAlign w:val="center"/>
          </w:tcPr>
          <w:p>
            <w:pPr>
              <w:jc w:val="center"/>
              <w:rPr>
                <w:color w:val="000000" w:themeColor="text1"/>
                <w:sz w:val="22"/>
                <w14:textFill>
                  <w14:solidFill>
                    <w14:schemeClr w14:val="tx1"/>
                  </w14:solidFill>
                </w14:textFill>
              </w:rPr>
            </w:pPr>
            <w:r>
              <w:rPr>
                <w:rFonts w:hint="eastAsia"/>
                <w:color w:val="000000"/>
                <w:sz w:val="22"/>
                <w:szCs w:val="22"/>
              </w:rPr>
              <w:t>调理</w:t>
            </w:r>
            <w:r>
              <w:rPr>
                <w:rFonts w:hint="eastAsia"/>
                <w:color w:val="000000"/>
                <w:szCs w:val="21"/>
              </w:rPr>
              <w:t>素肉样品</w:t>
            </w:r>
            <w:r>
              <w:rPr>
                <w:color w:val="000000"/>
                <w:sz w:val="22"/>
                <w:szCs w:val="22"/>
              </w:rPr>
              <w:t>80</w:t>
            </w:r>
          </w:p>
        </w:tc>
        <w:tc>
          <w:tcPr>
            <w:tcW w:w="614" w:type="pct"/>
            <w:vAlign w:val="center"/>
          </w:tcPr>
          <w:p>
            <w:pPr>
              <w:jc w:val="center"/>
              <w:rPr>
                <w:color w:val="000000" w:themeColor="text1"/>
                <w14:textFill>
                  <w14:solidFill>
                    <w14:schemeClr w14:val="tx1"/>
                  </w14:solidFill>
                </w14:textFill>
              </w:rPr>
            </w:pPr>
            <w:r>
              <w:rPr>
                <w:color w:val="000000"/>
                <w:sz w:val="22"/>
                <w:szCs w:val="22"/>
              </w:rPr>
              <w:t xml:space="preserve">11.50 </w:t>
            </w:r>
          </w:p>
        </w:tc>
        <w:tc>
          <w:tcPr>
            <w:tcW w:w="613" w:type="pct"/>
            <w:vAlign w:val="center"/>
          </w:tcPr>
          <w:p>
            <w:pPr>
              <w:jc w:val="center"/>
              <w:rPr>
                <w:color w:val="000000" w:themeColor="text1"/>
                <w14:textFill>
                  <w14:solidFill>
                    <w14:schemeClr w14:val="tx1"/>
                  </w14:solidFill>
                </w14:textFill>
              </w:rPr>
            </w:pPr>
            <w:r>
              <w:rPr>
                <w:color w:val="000000"/>
                <w:sz w:val="22"/>
                <w:szCs w:val="22"/>
              </w:rPr>
              <w:t xml:space="preserve">19.60 </w:t>
            </w:r>
          </w:p>
        </w:tc>
        <w:tc>
          <w:tcPr>
            <w:tcW w:w="613" w:type="pct"/>
            <w:vAlign w:val="center"/>
          </w:tcPr>
          <w:p>
            <w:pPr>
              <w:jc w:val="center"/>
              <w:rPr>
                <w:color w:val="000000" w:themeColor="text1"/>
                <w:sz w:val="22"/>
                <w:szCs w:val="22"/>
                <w14:textFill>
                  <w14:solidFill>
                    <w14:schemeClr w14:val="tx1"/>
                  </w14:solidFill>
                </w14:textFill>
              </w:rPr>
            </w:pPr>
            <w:r>
              <w:rPr>
                <w:color w:val="000000"/>
                <w:sz w:val="22"/>
                <w:szCs w:val="22"/>
              </w:rPr>
              <w:t xml:space="preserve">60.30 </w:t>
            </w:r>
          </w:p>
        </w:tc>
        <w:tc>
          <w:tcPr>
            <w:tcW w:w="919" w:type="pct"/>
            <w:vAlign w:val="center"/>
          </w:tcPr>
          <w:p>
            <w:pPr>
              <w:jc w:val="center"/>
              <w:rPr>
                <w:color w:val="000000" w:themeColor="text1"/>
                <w:sz w:val="22"/>
                <w14:textFill>
                  <w14:solidFill>
                    <w14:schemeClr w14:val="tx1"/>
                  </w14:solidFill>
                </w14:textFill>
              </w:rPr>
            </w:pPr>
            <w:r>
              <w:rPr>
                <w:color w:val="000000"/>
                <w:sz w:val="22"/>
                <w:szCs w:val="22"/>
              </w:rPr>
              <w:t xml:space="preserve">2.18 </w:t>
            </w:r>
          </w:p>
        </w:tc>
        <w:tc>
          <w:tcPr>
            <w:tcW w:w="804" w:type="pct"/>
            <w:vAlign w:val="center"/>
          </w:tcPr>
          <w:p>
            <w:pPr>
              <w:jc w:val="center"/>
              <w:rPr>
                <w:color w:val="000000" w:themeColor="text1"/>
                <w:sz w:val="22"/>
                <w:szCs w:val="22"/>
                <w14:textFill>
                  <w14:solidFill>
                    <w14:schemeClr w14:val="tx1"/>
                  </w14:solidFill>
                </w14:textFill>
              </w:rPr>
            </w:pPr>
            <w:r>
              <w:rPr>
                <w:color w:val="00000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 w:type="pct"/>
            <w:vAlign w:val="center"/>
          </w:tcPr>
          <w:p>
            <w:pPr>
              <w:widowControl/>
              <w:jc w:val="center"/>
              <w:textAlignment w:val="center"/>
              <w:rPr>
                <w:color w:val="000000" w:themeColor="text1"/>
                <w:kern w:val="0"/>
                <w:sz w:val="22"/>
                <w14:textFill>
                  <w14:solidFill>
                    <w14:schemeClr w14:val="tx1"/>
                  </w14:solidFill>
                </w14:textFill>
              </w:rPr>
            </w:pPr>
            <w:r>
              <w:rPr>
                <w:color w:val="000000" w:themeColor="text1"/>
                <w:sz w:val="22"/>
                <w:szCs w:val="22"/>
                <w14:textFill>
                  <w14:solidFill>
                    <w14:schemeClr w14:val="tx1"/>
                  </w14:solidFill>
                </w14:textFill>
              </w:rPr>
              <w:t>81</w:t>
            </w:r>
          </w:p>
        </w:tc>
        <w:tc>
          <w:tcPr>
            <w:tcW w:w="1139" w:type="pct"/>
            <w:vAlign w:val="center"/>
          </w:tcPr>
          <w:p>
            <w:pPr>
              <w:jc w:val="center"/>
              <w:rPr>
                <w:color w:val="000000" w:themeColor="text1"/>
                <w:sz w:val="22"/>
                <w14:textFill>
                  <w14:solidFill>
                    <w14:schemeClr w14:val="tx1"/>
                  </w14:solidFill>
                </w14:textFill>
              </w:rPr>
            </w:pPr>
            <w:r>
              <w:rPr>
                <w:rFonts w:hint="eastAsia"/>
                <w:color w:val="000000"/>
                <w:sz w:val="22"/>
                <w:szCs w:val="22"/>
              </w:rPr>
              <w:t>调理</w:t>
            </w:r>
            <w:r>
              <w:rPr>
                <w:rFonts w:hint="eastAsia"/>
                <w:color w:val="000000"/>
                <w:szCs w:val="21"/>
              </w:rPr>
              <w:t>素肉样品</w:t>
            </w:r>
            <w:r>
              <w:rPr>
                <w:color w:val="000000"/>
                <w:sz w:val="22"/>
                <w:szCs w:val="22"/>
              </w:rPr>
              <w:t>81</w:t>
            </w:r>
          </w:p>
        </w:tc>
        <w:tc>
          <w:tcPr>
            <w:tcW w:w="614" w:type="pct"/>
            <w:vAlign w:val="center"/>
          </w:tcPr>
          <w:p>
            <w:pPr>
              <w:jc w:val="center"/>
              <w:rPr>
                <w:color w:val="000000" w:themeColor="text1"/>
                <w14:textFill>
                  <w14:solidFill>
                    <w14:schemeClr w14:val="tx1"/>
                  </w14:solidFill>
                </w14:textFill>
              </w:rPr>
            </w:pPr>
            <w:r>
              <w:rPr>
                <w:color w:val="000000"/>
                <w:sz w:val="22"/>
                <w:szCs w:val="22"/>
              </w:rPr>
              <w:t xml:space="preserve">9.20 </w:t>
            </w:r>
          </w:p>
        </w:tc>
        <w:tc>
          <w:tcPr>
            <w:tcW w:w="613" w:type="pct"/>
            <w:vAlign w:val="center"/>
          </w:tcPr>
          <w:p>
            <w:pPr>
              <w:jc w:val="center"/>
              <w:rPr>
                <w:color w:val="000000" w:themeColor="text1"/>
                <w14:textFill>
                  <w14:solidFill>
                    <w14:schemeClr w14:val="tx1"/>
                  </w14:solidFill>
                </w14:textFill>
              </w:rPr>
            </w:pPr>
            <w:r>
              <w:rPr>
                <w:color w:val="000000"/>
                <w:sz w:val="22"/>
                <w:szCs w:val="22"/>
              </w:rPr>
              <w:t xml:space="preserve">10.20 </w:t>
            </w:r>
          </w:p>
        </w:tc>
        <w:tc>
          <w:tcPr>
            <w:tcW w:w="613" w:type="pct"/>
            <w:vAlign w:val="center"/>
          </w:tcPr>
          <w:p>
            <w:pPr>
              <w:jc w:val="center"/>
              <w:rPr>
                <w:color w:val="000000" w:themeColor="text1"/>
                <w:sz w:val="22"/>
                <w:szCs w:val="22"/>
                <w14:textFill>
                  <w14:solidFill>
                    <w14:schemeClr w14:val="tx1"/>
                  </w14:solidFill>
                </w14:textFill>
              </w:rPr>
            </w:pPr>
            <w:r>
              <w:rPr>
                <w:color w:val="000000"/>
                <w:sz w:val="22"/>
                <w:szCs w:val="22"/>
              </w:rPr>
              <w:t xml:space="preserve">65.31 </w:t>
            </w:r>
          </w:p>
        </w:tc>
        <w:tc>
          <w:tcPr>
            <w:tcW w:w="919" w:type="pct"/>
            <w:vAlign w:val="center"/>
          </w:tcPr>
          <w:p>
            <w:pPr>
              <w:jc w:val="center"/>
              <w:rPr>
                <w:color w:val="000000" w:themeColor="text1"/>
                <w:sz w:val="22"/>
                <w14:textFill>
                  <w14:solidFill>
                    <w14:schemeClr w14:val="tx1"/>
                  </w14:solidFill>
                </w14:textFill>
              </w:rPr>
            </w:pPr>
            <w:r>
              <w:rPr>
                <w:color w:val="000000"/>
                <w:sz w:val="22"/>
                <w:szCs w:val="22"/>
              </w:rPr>
              <w:t xml:space="preserve">2.49 </w:t>
            </w:r>
          </w:p>
        </w:tc>
        <w:tc>
          <w:tcPr>
            <w:tcW w:w="804" w:type="pct"/>
            <w:vAlign w:val="center"/>
          </w:tcPr>
          <w:p>
            <w:pPr>
              <w:jc w:val="center"/>
              <w:rPr>
                <w:color w:val="000000" w:themeColor="text1"/>
                <w:sz w:val="22"/>
                <w:szCs w:val="22"/>
                <w14:textFill>
                  <w14:solidFill>
                    <w14:schemeClr w14:val="tx1"/>
                  </w14:solidFill>
                </w14:textFill>
              </w:rPr>
            </w:pPr>
            <w:r>
              <w:rPr>
                <w:color w:val="00000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 w:type="pct"/>
            <w:vAlign w:val="center"/>
          </w:tcPr>
          <w:p>
            <w:pPr>
              <w:widowControl/>
              <w:jc w:val="center"/>
              <w:textAlignment w:val="center"/>
              <w:rPr>
                <w:color w:val="000000" w:themeColor="text1"/>
                <w:kern w:val="0"/>
                <w:sz w:val="22"/>
                <w14:textFill>
                  <w14:solidFill>
                    <w14:schemeClr w14:val="tx1"/>
                  </w14:solidFill>
                </w14:textFill>
              </w:rPr>
            </w:pPr>
            <w:r>
              <w:rPr>
                <w:color w:val="000000" w:themeColor="text1"/>
                <w:sz w:val="22"/>
                <w:szCs w:val="22"/>
                <w14:textFill>
                  <w14:solidFill>
                    <w14:schemeClr w14:val="tx1"/>
                  </w14:solidFill>
                </w14:textFill>
              </w:rPr>
              <w:t>82</w:t>
            </w:r>
          </w:p>
        </w:tc>
        <w:tc>
          <w:tcPr>
            <w:tcW w:w="1139" w:type="pct"/>
            <w:vAlign w:val="center"/>
          </w:tcPr>
          <w:p>
            <w:pPr>
              <w:jc w:val="center"/>
              <w:rPr>
                <w:color w:val="000000" w:themeColor="text1"/>
                <w:sz w:val="22"/>
                <w14:textFill>
                  <w14:solidFill>
                    <w14:schemeClr w14:val="tx1"/>
                  </w14:solidFill>
                </w14:textFill>
              </w:rPr>
            </w:pPr>
            <w:r>
              <w:rPr>
                <w:rFonts w:hint="eastAsia"/>
                <w:color w:val="000000"/>
                <w:sz w:val="22"/>
                <w:szCs w:val="22"/>
              </w:rPr>
              <w:t>调理</w:t>
            </w:r>
            <w:r>
              <w:rPr>
                <w:rFonts w:hint="eastAsia"/>
                <w:color w:val="000000"/>
                <w:szCs w:val="21"/>
              </w:rPr>
              <w:t>素肉样品</w:t>
            </w:r>
            <w:r>
              <w:rPr>
                <w:color w:val="000000"/>
                <w:sz w:val="22"/>
                <w:szCs w:val="22"/>
              </w:rPr>
              <w:t>82</w:t>
            </w:r>
          </w:p>
        </w:tc>
        <w:tc>
          <w:tcPr>
            <w:tcW w:w="614" w:type="pct"/>
            <w:vAlign w:val="center"/>
          </w:tcPr>
          <w:p>
            <w:pPr>
              <w:jc w:val="center"/>
              <w:rPr>
                <w:color w:val="000000" w:themeColor="text1"/>
                <w14:textFill>
                  <w14:solidFill>
                    <w14:schemeClr w14:val="tx1"/>
                  </w14:solidFill>
                </w14:textFill>
              </w:rPr>
            </w:pPr>
            <w:r>
              <w:rPr>
                <w:color w:val="000000"/>
                <w:sz w:val="22"/>
                <w:szCs w:val="22"/>
              </w:rPr>
              <w:t xml:space="preserve">23.80 </w:t>
            </w:r>
          </w:p>
        </w:tc>
        <w:tc>
          <w:tcPr>
            <w:tcW w:w="613" w:type="pct"/>
            <w:vAlign w:val="center"/>
          </w:tcPr>
          <w:p>
            <w:pPr>
              <w:jc w:val="center"/>
              <w:rPr>
                <w:color w:val="000000" w:themeColor="text1"/>
                <w14:textFill>
                  <w14:solidFill>
                    <w14:schemeClr w14:val="tx1"/>
                  </w14:solidFill>
                </w14:textFill>
              </w:rPr>
            </w:pPr>
            <w:r>
              <w:rPr>
                <w:color w:val="000000"/>
                <w:sz w:val="22"/>
                <w:szCs w:val="22"/>
              </w:rPr>
              <w:t xml:space="preserve">2.50 </w:t>
            </w:r>
          </w:p>
        </w:tc>
        <w:tc>
          <w:tcPr>
            <w:tcW w:w="613" w:type="pct"/>
            <w:vAlign w:val="center"/>
          </w:tcPr>
          <w:p>
            <w:pPr>
              <w:jc w:val="center"/>
              <w:rPr>
                <w:color w:val="000000" w:themeColor="text1"/>
                <w:sz w:val="22"/>
                <w:szCs w:val="22"/>
                <w14:textFill>
                  <w14:solidFill>
                    <w14:schemeClr w14:val="tx1"/>
                  </w14:solidFill>
                </w14:textFill>
              </w:rPr>
            </w:pPr>
            <w:r>
              <w:rPr>
                <w:color w:val="000000"/>
                <w:sz w:val="22"/>
                <w:szCs w:val="22"/>
              </w:rPr>
              <w:t xml:space="preserve">55.00 </w:t>
            </w:r>
          </w:p>
        </w:tc>
        <w:tc>
          <w:tcPr>
            <w:tcW w:w="919" w:type="pct"/>
            <w:vAlign w:val="center"/>
          </w:tcPr>
          <w:p>
            <w:pPr>
              <w:jc w:val="center"/>
              <w:rPr>
                <w:color w:val="000000" w:themeColor="text1"/>
                <w:sz w:val="22"/>
                <w14:textFill>
                  <w14:solidFill>
                    <w14:schemeClr w14:val="tx1"/>
                  </w14:solidFill>
                </w14:textFill>
              </w:rPr>
            </w:pPr>
            <w:r>
              <w:rPr>
                <w:color w:val="000000"/>
                <w:sz w:val="22"/>
                <w:szCs w:val="22"/>
              </w:rPr>
              <w:t xml:space="preserve">2.03 </w:t>
            </w:r>
          </w:p>
        </w:tc>
        <w:tc>
          <w:tcPr>
            <w:tcW w:w="804" w:type="pct"/>
            <w:vAlign w:val="center"/>
          </w:tcPr>
          <w:p>
            <w:pPr>
              <w:jc w:val="center"/>
              <w:rPr>
                <w:color w:val="000000" w:themeColor="text1"/>
                <w:sz w:val="22"/>
                <w:szCs w:val="22"/>
                <w14:textFill>
                  <w14:solidFill>
                    <w14:schemeClr w14:val="tx1"/>
                  </w14:solidFill>
                </w14:textFill>
              </w:rPr>
            </w:pPr>
            <w:r>
              <w:rPr>
                <w:color w:val="00000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 w:type="pct"/>
            <w:vAlign w:val="center"/>
          </w:tcPr>
          <w:p>
            <w:pPr>
              <w:widowControl/>
              <w:jc w:val="center"/>
              <w:textAlignment w:val="center"/>
              <w:rPr>
                <w:color w:val="000000" w:themeColor="text1"/>
                <w:kern w:val="0"/>
                <w:sz w:val="22"/>
                <w14:textFill>
                  <w14:solidFill>
                    <w14:schemeClr w14:val="tx1"/>
                  </w14:solidFill>
                </w14:textFill>
              </w:rPr>
            </w:pPr>
            <w:r>
              <w:rPr>
                <w:color w:val="000000" w:themeColor="text1"/>
                <w:sz w:val="22"/>
                <w:szCs w:val="22"/>
                <w14:textFill>
                  <w14:solidFill>
                    <w14:schemeClr w14:val="tx1"/>
                  </w14:solidFill>
                </w14:textFill>
              </w:rPr>
              <w:t>83</w:t>
            </w:r>
          </w:p>
        </w:tc>
        <w:tc>
          <w:tcPr>
            <w:tcW w:w="1139" w:type="pct"/>
            <w:vAlign w:val="center"/>
          </w:tcPr>
          <w:p>
            <w:pPr>
              <w:jc w:val="center"/>
              <w:rPr>
                <w:color w:val="000000" w:themeColor="text1"/>
                <w:sz w:val="22"/>
                <w14:textFill>
                  <w14:solidFill>
                    <w14:schemeClr w14:val="tx1"/>
                  </w14:solidFill>
                </w14:textFill>
              </w:rPr>
            </w:pPr>
            <w:r>
              <w:rPr>
                <w:rFonts w:hint="eastAsia"/>
                <w:color w:val="000000"/>
                <w:sz w:val="22"/>
                <w:szCs w:val="22"/>
              </w:rPr>
              <w:t>调理</w:t>
            </w:r>
            <w:r>
              <w:rPr>
                <w:rFonts w:hint="eastAsia"/>
                <w:color w:val="000000"/>
                <w:szCs w:val="21"/>
              </w:rPr>
              <w:t>素肉样品</w:t>
            </w:r>
            <w:r>
              <w:rPr>
                <w:color w:val="000000"/>
                <w:sz w:val="22"/>
                <w:szCs w:val="22"/>
              </w:rPr>
              <w:t>83</w:t>
            </w:r>
          </w:p>
        </w:tc>
        <w:tc>
          <w:tcPr>
            <w:tcW w:w="614" w:type="pct"/>
            <w:vAlign w:val="center"/>
          </w:tcPr>
          <w:p>
            <w:pPr>
              <w:jc w:val="center"/>
              <w:rPr>
                <w:color w:val="000000" w:themeColor="text1"/>
                <w14:textFill>
                  <w14:solidFill>
                    <w14:schemeClr w14:val="tx1"/>
                  </w14:solidFill>
                </w14:textFill>
              </w:rPr>
            </w:pPr>
            <w:r>
              <w:rPr>
                <w:color w:val="000000"/>
                <w:sz w:val="22"/>
                <w:szCs w:val="22"/>
              </w:rPr>
              <w:t xml:space="preserve">12.90 </w:t>
            </w:r>
          </w:p>
        </w:tc>
        <w:tc>
          <w:tcPr>
            <w:tcW w:w="613" w:type="pct"/>
            <w:vAlign w:val="center"/>
          </w:tcPr>
          <w:p>
            <w:pPr>
              <w:jc w:val="center"/>
              <w:rPr>
                <w:color w:val="000000" w:themeColor="text1"/>
                <w14:textFill>
                  <w14:solidFill>
                    <w14:schemeClr w14:val="tx1"/>
                  </w14:solidFill>
                </w14:textFill>
              </w:rPr>
            </w:pPr>
            <w:r>
              <w:rPr>
                <w:color w:val="000000"/>
                <w:sz w:val="22"/>
                <w:szCs w:val="22"/>
              </w:rPr>
              <w:t xml:space="preserve">7.70 </w:t>
            </w:r>
          </w:p>
        </w:tc>
        <w:tc>
          <w:tcPr>
            <w:tcW w:w="613" w:type="pct"/>
            <w:vAlign w:val="center"/>
          </w:tcPr>
          <w:p>
            <w:pPr>
              <w:jc w:val="center"/>
              <w:rPr>
                <w:color w:val="000000" w:themeColor="text1"/>
                <w:sz w:val="22"/>
                <w:szCs w:val="22"/>
                <w14:textFill>
                  <w14:solidFill>
                    <w14:schemeClr w14:val="tx1"/>
                  </w14:solidFill>
                </w14:textFill>
              </w:rPr>
            </w:pPr>
            <w:r>
              <w:rPr>
                <w:color w:val="000000"/>
                <w:sz w:val="22"/>
                <w:szCs w:val="22"/>
              </w:rPr>
              <w:t xml:space="preserve">65.69 </w:t>
            </w:r>
          </w:p>
        </w:tc>
        <w:tc>
          <w:tcPr>
            <w:tcW w:w="919" w:type="pct"/>
            <w:vAlign w:val="center"/>
          </w:tcPr>
          <w:p>
            <w:pPr>
              <w:jc w:val="center"/>
              <w:rPr>
                <w:color w:val="000000" w:themeColor="text1"/>
                <w:sz w:val="22"/>
                <w14:textFill>
                  <w14:solidFill>
                    <w14:schemeClr w14:val="tx1"/>
                  </w14:solidFill>
                </w14:textFill>
              </w:rPr>
            </w:pPr>
            <w:r>
              <w:rPr>
                <w:color w:val="000000"/>
                <w:sz w:val="22"/>
                <w:szCs w:val="22"/>
              </w:rPr>
              <w:t xml:space="preserve">1.54 </w:t>
            </w:r>
          </w:p>
        </w:tc>
        <w:tc>
          <w:tcPr>
            <w:tcW w:w="804" w:type="pct"/>
            <w:vAlign w:val="center"/>
          </w:tcPr>
          <w:p>
            <w:pPr>
              <w:jc w:val="center"/>
              <w:rPr>
                <w:color w:val="000000" w:themeColor="text1"/>
                <w:sz w:val="22"/>
                <w:szCs w:val="22"/>
                <w14:textFill>
                  <w14:solidFill>
                    <w14:schemeClr w14:val="tx1"/>
                  </w14:solidFill>
                </w14:textFill>
              </w:rPr>
            </w:pPr>
            <w:r>
              <w:rPr>
                <w:color w:val="00000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 w:type="pct"/>
            <w:vAlign w:val="center"/>
          </w:tcPr>
          <w:p>
            <w:pPr>
              <w:widowControl/>
              <w:jc w:val="center"/>
              <w:textAlignment w:val="center"/>
              <w:rPr>
                <w:color w:val="000000" w:themeColor="text1"/>
                <w:kern w:val="0"/>
                <w:sz w:val="22"/>
                <w14:textFill>
                  <w14:solidFill>
                    <w14:schemeClr w14:val="tx1"/>
                  </w14:solidFill>
                </w14:textFill>
              </w:rPr>
            </w:pPr>
            <w:r>
              <w:rPr>
                <w:color w:val="000000" w:themeColor="text1"/>
                <w:sz w:val="22"/>
                <w:szCs w:val="22"/>
                <w14:textFill>
                  <w14:solidFill>
                    <w14:schemeClr w14:val="tx1"/>
                  </w14:solidFill>
                </w14:textFill>
              </w:rPr>
              <w:t>84</w:t>
            </w:r>
          </w:p>
        </w:tc>
        <w:tc>
          <w:tcPr>
            <w:tcW w:w="1139" w:type="pct"/>
            <w:vAlign w:val="center"/>
          </w:tcPr>
          <w:p>
            <w:pPr>
              <w:jc w:val="center"/>
              <w:rPr>
                <w:color w:val="000000" w:themeColor="text1"/>
                <w:sz w:val="22"/>
                <w14:textFill>
                  <w14:solidFill>
                    <w14:schemeClr w14:val="tx1"/>
                  </w14:solidFill>
                </w14:textFill>
              </w:rPr>
            </w:pPr>
            <w:r>
              <w:rPr>
                <w:rFonts w:hint="eastAsia"/>
                <w:color w:val="000000"/>
                <w:sz w:val="22"/>
                <w:szCs w:val="22"/>
              </w:rPr>
              <w:t>调理</w:t>
            </w:r>
            <w:r>
              <w:rPr>
                <w:rFonts w:hint="eastAsia"/>
                <w:color w:val="000000"/>
                <w:szCs w:val="21"/>
              </w:rPr>
              <w:t>素肉样品</w:t>
            </w:r>
            <w:r>
              <w:rPr>
                <w:color w:val="000000"/>
                <w:sz w:val="22"/>
                <w:szCs w:val="22"/>
              </w:rPr>
              <w:t>84</w:t>
            </w:r>
          </w:p>
        </w:tc>
        <w:tc>
          <w:tcPr>
            <w:tcW w:w="614" w:type="pct"/>
            <w:vAlign w:val="center"/>
          </w:tcPr>
          <w:p>
            <w:pPr>
              <w:jc w:val="center"/>
              <w:rPr>
                <w:color w:val="000000" w:themeColor="text1"/>
                <w14:textFill>
                  <w14:solidFill>
                    <w14:schemeClr w14:val="tx1"/>
                  </w14:solidFill>
                </w14:textFill>
              </w:rPr>
            </w:pPr>
            <w:r>
              <w:rPr>
                <w:color w:val="000000"/>
                <w:sz w:val="22"/>
                <w:szCs w:val="22"/>
              </w:rPr>
              <w:t xml:space="preserve">12.80 </w:t>
            </w:r>
          </w:p>
        </w:tc>
        <w:tc>
          <w:tcPr>
            <w:tcW w:w="613" w:type="pct"/>
            <w:vAlign w:val="center"/>
          </w:tcPr>
          <w:p>
            <w:pPr>
              <w:jc w:val="center"/>
              <w:rPr>
                <w:color w:val="000000" w:themeColor="text1"/>
                <w14:textFill>
                  <w14:solidFill>
                    <w14:schemeClr w14:val="tx1"/>
                  </w14:solidFill>
                </w14:textFill>
              </w:rPr>
            </w:pPr>
            <w:r>
              <w:rPr>
                <w:color w:val="000000"/>
                <w:sz w:val="22"/>
                <w:szCs w:val="22"/>
              </w:rPr>
              <w:t xml:space="preserve">7.10 </w:t>
            </w:r>
          </w:p>
        </w:tc>
        <w:tc>
          <w:tcPr>
            <w:tcW w:w="613" w:type="pct"/>
            <w:vAlign w:val="center"/>
          </w:tcPr>
          <w:p>
            <w:pPr>
              <w:jc w:val="center"/>
              <w:rPr>
                <w:color w:val="000000" w:themeColor="text1"/>
                <w14:textFill>
                  <w14:solidFill>
                    <w14:schemeClr w14:val="tx1"/>
                  </w14:solidFill>
                </w14:textFill>
              </w:rPr>
            </w:pPr>
            <w:r>
              <w:rPr>
                <w:color w:val="000000"/>
                <w:sz w:val="22"/>
                <w:szCs w:val="22"/>
              </w:rPr>
              <w:t xml:space="preserve">68.32 </w:t>
            </w:r>
          </w:p>
        </w:tc>
        <w:tc>
          <w:tcPr>
            <w:tcW w:w="919" w:type="pct"/>
            <w:vAlign w:val="center"/>
          </w:tcPr>
          <w:p>
            <w:pPr>
              <w:jc w:val="center"/>
              <w:rPr>
                <w:color w:val="000000" w:themeColor="text1"/>
                <w:sz w:val="22"/>
                <w14:textFill>
                  <w14:solidFill>
                    <w14:schemeClr w14:val="tx1"/>
                  </w14:solidFill>
                </w14:textFill>
              </w:rPr>
            </w:pPr>
            <w:r>
              <w:rPr>
                <w:color w:val="000000"/>
                <w:sz w:val="22"/>
                <w:szCs w:val="22"/>
              </w:rPr>
              <w:t xml:space="preserve">0.99 </w:t>
            </w:r>
          </w:p>
        </w:tc>
        <w:tc>
          <w:tcPr>
            <w:tcW w:w="804" w:type="pct"/>
            <w:vAlign w:val="center"/>
          </w:tcPr>
          <w:p>
            <w:pPr>
              <w:jc w:val="center"/>
              <w:rPr>
                <w:color w:val="000000" w:themeColor="text1"/>
                <w14:textFill>
                  <w14:solidFill>
                    <w14:schemeClr w14:val="tx1"/>
                  </w14:solidFill>
                </w14:textFill>
              </w:rPr>
            </w:pPr>
            <w:r>
              <w:rPr>
                <w:color w:val="00000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 w:type="pct"/>
            <w:vAlign w:val="center"/>
          </w:tcPr>
          <w:p>
            <w:pPr>
              <w:widowControl/>
              <w:jc w:val="center"/>
              <w:textAlignment w:val="center"/>
              <w:rPr>
                <w:color w:val="000000" w:themeColor="text1"/>
                <w:kern w:val="0"/>
                <w:sz w:val="22"/>
                <w14:textFill>
                  <w14:solidFill>
                    <w14:schemeClr w14:val="tx1"/>
                  </w14:solidFill>
                </w14:textFill>
              </w:rPr>
            </w:pPr>
            <w:r>
              <w:rPr>
                <w:color w:val="000000" w:themeColor="text1"/>
                <w:sz w:val="22"/>
                <w:szCs w:val="22"/>
                <w14:textFill>
                  <w14:solidFill>
                    <w14:schemeClr w14:val="tx1"/>
                  </w14:solidFill>
                </w14:textFill>
              </w:rPr>
              <w:t>85</w:t>
            </w:r>
          </w:p>
        </w:tc>
        <w:tc>
          <w:tcPr>
            <w:tcW w:w="1139" w:type="pct"/>
            <w:vAlign w:val="center"/>
          </w:tcPr>
          <w:p>
            <w:pPr>
              <w:jc w:val="center"/>
              <w:rPr>
                <w:color w:val="000000" w:themeColor="text1"/>
                <w:sz w:val="22"/>
                <w14:textFill>
                  <w14:solidFill>
                    <w14:schemeClr w14:val="tx1"/>
                  </w14:solidFill>
                </w14:textFill>
              </w:rPr>
            </w:pPr>
            <w:r>
              <w:rPr>
                <w:rFonts w:hint="eastAsia"/>
                <w:color w:val="000000"/>
                <w:sz w:val="22"/>
                <w:szCs w:val="22"/>
              </w:rPr>
              <w:t>调理</w:t>
            </w:r>
            <w:r>
              <w:rPr>
                <w:rFonts w:hint="eastAsia"/>
                <w:color w:val="000000"/>
                <w:szCs w:val="21"/>
              </w:rPr>
              <w:t>素肉样品</w:t>
            </w:r>
            <w:r>
              <w:rPr>
                <w:color w:val="000000"/>
                <w:sz w:val="22"/>
                <w:szCs w:val="22"/>
              </w:rPr>
              <w:t>85</w:t>
            </w:r>
          </w:p>
        </w:tc>
        <w:tc>
          <w:tcPr>
            <w:tcW w:w="614" w:type="pct"/>
            <w:vAlign w:val="center"/>
          </w:tcPr>
          <w:p>
            <w:pPr>
              <w:jc w:val="center"/>
              <w:rPr>
                <w:color w:val="000000" w:themeColor="text1"/>
                <w14:textFill>
                  <w14:solidFill>
                    <w14:schemeClr w14:val="tx1"/>
                  </w14:solidFill>
                </w14:textFill>
              </w:rPr>
            </w:pPr>
            <w:r>
              <w:rPr>
                <w:color w:val="000000"/>
                <w:sz w:val="22"/>
                <w:szCs w:val="22"/>
              </w:rPr>
              <w:t xml:space="preserve">22.90 </w:t>
            </w:r>
          </w:p>
        </w:tc>
        <w:tc>
          <w:tcPr>
            <w:tcW w:w="613" w:type="pct"/>
            <w:vAlign w:val="center"/>
          </w:tcPr>
          <w:p>
            <w:pPr>
              <w:jc w:val="center"/>
              <w:rPr>
                <w:color w:val="000000" w:themeColor="text1"/>
                <w14:textFill>
                  <w14:solidFill>
                    <w14:schemeClr w14:val="tx1"/>
                  </w14:solidFill>
                </w14:textFill>
              </w:rPr>
            </w:pPr>
            <w:r>
              <w:rPr>
                <w:color w:val="000000"/>
                <w:sz w:val="22"/>
                <w:szCs w:val="22"/>
              </w:rPr>
              <w:t xml:space="preserve">12.40 </w:t>
            </w:r>
          </w:p>
        </w:tc>
        <w:tc>
          <w:tcPr>
            <w:tcW w:w="613" w:type="pct"/>
            <w:vAlign w:val="center"/>
          </w:tcPr>
          <w:p>
            <w:pPr>
              <w:jc w:val="center"/>
              <w:rPr>
                <w:color w:val="000000" w:themeColor="text1"/>
                <w:sz w:val="22"/>
                <w:szCs w:val="22"/>
                <w14:textFill>
                  <w14:solidFill>
                    <w14:schemeClr w14:val="tx1"/>
                  </w14:solidFill>
                </w14:textFill>
              </w:rPr>
            </w:pPr>
            <w:r>
              <w:rPr>
                <w:color w:val="000000"/>
                <w:sz w:val="22"/>
                <w:szCs w:val="22"/>
              </w:rPr>
              <w:t xml:space="preserve">58.60 </w:t>
            </w:r>
          </w:p>
        </w:tc>
        <w:tc>
          <w:tcPr>
            <w:tcW w:w="919" w:type="pct"/>
            <w:vAlign w:val="center"/>
          </w:tcPr>
          <w:p>
            <w:pPr>
              <w:jc w:val="center"/>
              <w:rPr>
                <w:color w:val="000000" w:themeColor="text1"/>
                <w:sz w:val="22"/>
                <w14:textFill>
                  <w14:solidFill>
                    <w14:schemeClr w14:val="tx1"/>
                  </w14:solidFill>
                </w14:textFill>
              </w:rPr>
            </w:pPr>
            <w:r>
              <w:rPr>
                <w:color w:val="000000"/>
                <w:sz w:val="22"/>
                <w:szCs w:val="22"/>
              </w:rPr>
              <w:t xml:space="preserve">1.86 </w:t>
            </w:r>
          </w:p>
        </w:tc>
        <w:tc>
          <w:tcPr>
            <w:tcW w:w="804" w:type="pct"/>
            <w:vAlign w:val="center"/>
          </w:tcPr>
          <w:p>
            <w:pPr>
              <w:jc w:val="center"/>
              <w:rPr>
                <w:color w:val="000000" w:themeColor="text1"/>
                <w:sz w:val="22"/>
                <w:szCs w:val="22"/>
                <w14:textFill>
                  <w14:solidFill>
                    <w14:schemeClr w14:val="tx1"/>
                  </w14:solidFill>
                </w14:textFill>
              </w:rPr>
            </w:pPr>
            <w:r>
              <w:rPr>
                <w:color w:val="00000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 w:type="pct"/>
            <w:vAlign w:val="center"/>
          </w:tcPr>
          <w:p>
            <w:pPr>
              <w:widowControl/>
              <w:jc w:val="center"/>
              <w:textAlignment w:val="center"/>
              <w:rPr>
                <w:color w:val="000000" w:themeColor="text1"/>
                <w:kern w:val="0"/>
                <w:sz w:val="22"/>
                <w14:textFill>
                  <w14:solidFill>
                    <w14:schemeClr w14:val="tx1"/>
                  </w14:solidFill>
                </w14:textFill>
              </w:rPr>
            </w:pPr>
            <w:r>
              <w:rPr>
                <w:color w:val="000000" w:themeColor="text1"/>
                <w:sz w:val="22"/>
                <w:szCs w:val="22"/>
                <w14:textFill>
                  <w14:solidFill>
                    <w14:schemeClr w14:val="tx1"/>
                  </w14:solidFill>
                </w14:textFill>
              </w:rPr>
              <w:t>86</w:t>
            </w:r>
          </w:p>
        </w:tc>
        <w:tc>
          <w:tcPr>
            <w:tcW w:w="1139" w:type="pct"/>
            <w:vAlign w:val="center"/>
          </w:tcPr>
          <w:p>
            <w:pPr>
              <w:jc w:val="center"/>
              <w:rPr>
                <w:color w:val="000000" w:themeColor="text1"/>
                <w:sz w:val="22"/>
                <w14:textFill>
                  <w14:solidFill>
                    <w14:schemeClr w14:val="tx1"/>
                  </w14:solidFill>
                </w14:textFill>
              </w:rPr>
            </w:pPr>
            <w:r>
              <w:rPr>
                <w:rFonts w:hint="eastAsia"/>
                <w:color w:val="000000"/>
                <w:sz w:val="22"/>
                <w:szCs w:val="22"/>
              </w:rPr>
              <w:t>调理</w:t>
            </w:r>
            <w:r>
              <w:rPr>
                <w:rFonts w:hint="eastAsia"/>
                <w:color w:val="000000"/>
                <w:szCs w:val="21"/>
              </w:rPr>
              <w:t>素肉样品</w:t>
            </w:r>
            <w:r>
              <w:rPr>
                <w:color w:val="000000"/>
                <w:sz w:val="22"/>
                <w:szCs w:val="22"/>
              </w:rPr>
              <w:t>86</w:t>
            </w:r>
          </w:p>
        </w:tc>
        <w:tc>
          <w:tcPr>
            <w:tcW w:w="614" w:type="pct"/>
            <w:vAlign w:val="center"/>
          </w:tcPr>
          <w:p>
            <w:pPr>
              <w:jc w:val="center"/>
              <w:rPr>
                <w:color w:val="000000" w:themeColor="text1"/>
                <w14:textFill>
                  <w14:solidFill>
                    <w14:schemeClr w14:val="tx1"/>
                  </w14:solidFill>
                </w14:textFill>
              </w:rPr>
            </w:pPr>
            <w:r>
              <w:rPr>
                <w:color w:val="000000"/>
                <w:sz w:val="22"/>
                <w:szCs w:val="22"/>
              </w:rPr>
              <w:t xml:space="preserve">8.60 </w:t>
            </w:r>
          </w:p>
        </w:tc>
        <w:tc>
          <w:tcPr>
            <w:tcW w:w="613" w:type="pct"/>
            <w:vAlign w:val="center"/>
          </w:tcPr>
          <w:p>
            <w:pPr>
              <w:jc w:val="center"/>
              <w:rPr>
                <w:color w:val="000000" w:themeColor="text1"/>
                <w14:textFill>
                  <w14:solidFill>
                    <w14:schemeClr w14:val="tx1"/>
                  </w14:solidFill>
                </w14:textFill>
              </w:rPr>
            </w:pPr>
            <w:r>
              <w:rPr>
                <w:color w:val="000000"/>
                <w:sz w:val="22"/>
                <w:szCs w:val="22"/>
              </w:rPr>
              <w:t xml:space="preserve">13.80 </w:t>
            </w:r>
          </w:p>
        </w:tc>
        <w:tc>
          <w:tcPr>
            <w:tcW w:w="613" w:type="pct"/>
            <w:vAlign w:val="center"/>
          </w:tcPr>
          <w:p>
            <w:pPr>
              <w:jc w:val="center"/>
              <w:rPr>
                <w:color w:val="000000" w:themeColor="text1"/>
                <w:sz w:val="22"/>
                <w:szCs w:val="22"/>
                <w14:textFill>
                  <w14:solidFill>
                    <w14:schemeClr w14:val="tx1"/>
                  </w14:solidFill>
                </w14:textFill>
              </w:rPr>
            </w:pPr>
            <w:r>
              <w:rPr>
                <w:color w:val="000000"/>
                <w:sz w:val="22"/>
                <w:szCs w:val="22"/>
              </w:rPr>
              <w:t xml:space="preserve">58.65 </w:t>
            </w:r>
          </w:p>
        </w:tc>
        <w:tc>
          <w:tcPr>
            <w:tcW w:w="919" w:type="pct"/>
            <w:vAlign w:val="center"/>
          </w:tcPr>
          <w:p>
            <w:pPr>
              <w:jc w:val="center"/>
              <w:rPr>
                <w:color w:val="000000" w:themeColor="text1"/>
                <w:sz w:val="22"/>
                <w14:textFill>
                  <w14:solidFill>
                    <w14:schemeClr w14:val="tx1"/>
                  </w14:solidFill>
                </w14:textFill>
              </w:rPr>
            </w:pPr>
            <w:r>
              <w:rPr>
                <w:color w:val="000000"/>
                <w:sz w:val="22"/>
                <w:szCs w:val="22"/>
              </w:rPr>
              <w:t xml:space="preserve">1.65 </w:t>
            </w:r>
          </w:p>
        </w:tc>
        <w:tc>
          <w:tcPr>
            <w:tcW w:w="804" w:type="pct"/>
            <w:vAlign w:val="center"/>
          </w:tcPr>
          <w:p>
            <w:pPr>
              <w:jc w:val="center"/>
              <w:rPr>
                <w:color w:val="000000" w:themeColor="text1"/>
                <w:sz w:val="22"/>
                <w:szCs w:val="22"/>
                <w14:textFill>
                  <w14:solidFill>
                    <w14:schemeClr w14:val="tx1"/>
                  </w14:solidFill>
                </w14:textFill>
              </w:rPr>
            </w:pPr>
            <w:r>
              <w:rPr>
                <w:color w:val="00000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 w:type="pct"/>
            <w:vAlign w:val="center"/>
          </w:tcPr>
          <w:p>
            <w:pPr>
              <w:widowControl/>
              <w:jc w:val="center"/>
              <w:textAlignment w:val="center"/>
              <w:rPr>
                <w:color w:val="000000" w:themeColor="text1"/>
                <w:kern w:val="0"/>
                <w:sz w:val="22"/>
                <w14:textFill>
                  <w14:solidFill>
                    <w14:schemeClr w14:val="tx1"/>
                  </w14:solidFill>
                </w14:textFill>
              </w:rPr>
            </w:pPr>
            <w:r>
              <w:rPr>
                <w:color w:val="000000" w:themeColor="text1"/>
                <w:sz w:val="22"/>
                <w:szCs w:val="22"/>
                <w14:textFill>
                  <w14:solidFill>
                    <w14:schemeClr w14:val="tx1"/>
                  </w14:solidFill>
                </w14:textFill>
              </w:rPr>
              <w:t>87</w:t>
            </w:r>
          </w:p>
        </w:tc>
        <w:tc>
          <w:tcPr>
            <w:tcW w:w="1139" w:type="pct"/>
            <w:vAlign w:val="center"/>
          </w:tcPr>
          <w:p>
            <w:pPr>
              <w:jc w:val="center"/>
              <w:rPr>
                <w:color w:val="000000" w:themeColor="text1"/>
                <w:sz w:val="22"/>
                <w14:textFill>
                  <w14:solidFill>
                    <w14:schemeClr w14:val="tx1"/>
                  </w14:solidFill>
                </w14:textFill>
              </w:rPr>
            </w:pPr>
            <w:r>
              <w:rPr>
                <w:rFonts w:hint="eastAsia"/>
                <w:color w:val="000000"/>
                <w:sz w:val="22"/>
                <w:szCs w:val="22"/>
              </w:rPr>
              <w:t>调理</w:t>
            </w:r>
            <w:r>
              <w:rPr>
                <w:rFonts w:hint="eastAsia"/>
                <w:color w:val="000000"/>
                <w:szCs w:val="21"/>
              </w:rPr>
              <w:t>素肉样品</w:t>
            </w:r>
            <w:r>
              <w:rPr>
                <w:color w:val="000000"/>
                <w:sz w:val="22"/>
                <w:szCs w:val="22"/>
              </w:rPr>
              <w:t>87</w:t>
            </w:r>
          </w:p>
        </w:tc>
        <w:tc>
          <w:tcPr>
            <w:tcW w:w="614" w:type="pct"/>
            <w:vAlign w:val="center"/>
          </w:tcPr>
          <w:p>
            <w:pPr>
              <w:jc w:val="center"/>
              <w:rPr>
                <w:color w:val="000000" w:themeColor="text1"/>
                <w14:textFill>
                  <w14:solidFill>
                    <w14:schemeClr w14:val="tx1"/>
                  </w14:solidFill>
                </w14:textFill>
              </w:rPr>
            </w:pPr>
            <w:r>
              <w:rPr>
                <w:color w:val="000000"/>
                <w:sz w:val="22"/>
                <w:szCs w:val="22"/>
              </w:rPr>
              <w:t xml:space="preserve">12.00 </w:t>
            </w:r>
          </w:p>
        </w:tc>
        <w:tc>
          <w:tcPr>
            <w:tcW w:w="613" w:type="pct"/>
            <w:vAlign w:val="center"/>
          </w:tcPr>
          <w:p>
            <w:pPr>
              <w:jc w:val="center"/>
              <w:rPr>
                <w:color w:val="000000" w:themeColor="text1"/>
                <w14:textFill>
                  <w14:solidFill>
                    <w14:schemeClr w14:val="tx1"/>
                  </w14:solidFill>
                </w14:textFill>
              </w:rPr>
            </w:pPr>
            <w:r>
              <w:rPr>
                <w:color w:val="000000"/>
                <w:sz w:val="22"/>
                <w:szCs w:val="22"/>
              </w:rPr>
              <w:t xml:space="preserve">21.80 </w:t>
            </w:r>
          </w:p>
        </w:tc>
        <w:tc>
          <w:tcPr>
            <w:tcW w:w="613" w:type="pct"/>
            <w:vAlign w:val="center"/>
          </w:tcPr>
          <w:p>
            <w:pPr>
              <w:jc w:val="center"/>
              <w:rPr>
                <w:color w:val="000000" w:themeColor="text1"/>
                <w:sz w:val="22"/>
                <w:szCs w:val="22"/>
                <w14:textFill>
                  <w14:solidFill>
                    <w14:schemeClr w14:val="tx1"/>
                  </w14:solidFill>
                </w14:textFill>
              </w:rPr>
            </w:pPr>
            <w:r>
              <w:rPr>
                <w:color w:val="000000"/>
                <w:sz w:val="22"/>
                <w:szCs w:val="22"/>
              </w:rPr>
              <w:t xml:space="preserve">61.21 </w:t>
            </w:r>
          </w:p>
        </w:tc>
        <w:tc>
          <w:tcPr>
            <w:tcW w:w="919" w:type="pct"/>
            <w:vAlign w:val="center"/>
          </w:tcPr>
          <w:p>
            <w:pPr>
              <w:jc w:val="center"/>
              <w:rPr>
                <w:color w:val="000000" w:themeColor="text1"/>
                <w:sz w:val="22"/>
                <w14:textFill>
                  <w14:solidFill>
                    <w14:schemeClr w14:val="tx1"/>
                  </w14:solidFill>
                </w14:textFill>
              </w:rPr>
            </w:pPr>
            <w:r>
              <w:rPr>
                <w:color w:val="000000"/>
                <w:sz w:val="22"/>
                <w:szCs w:val="22"/>
              </w:rPr>
              <w:t xml:space="preserve">1.08 </w:t>
            </w:r>
          </w:p>
        </w:tc>
        <w:tc>
          <w:tcPr>
            <w:tcW w:w="804" w:type="pct"/>
            <w:vAlign w:val="center"/>
          </w:tcPr>
          <w:p>
            <w:pPr>
              <w:jc w:val="center"/>
              <w:rPr>
                <w:color w:val="000000" w:themeColor="text1"/>
                <w:sz w:val="22"/>
                <w:szCs w:val="22"/>
                <w14:textFill>
                  <w14:solidFill>
                    <w14:schemeClr w14:val="tx1"/>
                  </w14:solidFill>
                </w14:textFill>
              </w:rPr>
            </w:pPr>
            <w:r>
              <w:rPr>
                <w:color w:val="00000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 w:type="pct"/>
            <w:vAlign w:val="center"/>
          </w:tcPr>
          <w:p>
            <w:pPr>
              <w:widowControl/>
              <w:jc w:val="center"/>
              <w:textAlignment w:val="center"/>
              <w:rPr>
                <w:color w:val="000000" w:themeColor="text1"/>
                <w:kern w:val="0"/>
                <w:sz w:val="22"/>
                <w14:textFill>
                  <w14:solidFill>
                    <w14:schemeClr w14:val="tx1"/>
                  </w14:solidFill>
                </w14:textFill>
              </w:rPr>
            </w:pPr>
            <w:r>
              <w:rPr>
                <w:color w:val="000000" w:themeColor="text1"/>
                <w:sz w:val="22"/>
                <w:szCs w:val="22"/>
                <w14:textFill>
                  <w14:solidFill>
                    <w14:schemeClr w14:val="tx1"/>
                  </w14:solidFill>
                </w14:textFill>
              </w:rPr>
              <w:t>88</w:t>
            </w:r>
          </w:p>
        </w:tc>
        <w:tc>
          <w:tcPr>
            <w:tcW w:w="1139" w:type="pct"/>
            <w:vAlign w:val="center"/>
          </w:tcPr>
          <w:p>
            <w:pPr>
              <w:jc w:val="center"/>
              <w:rPr>
                <w:color w:val="000000" w:themeColor="text1"/>
                <w:sz w:val="22"/>
                <w14:textFill>
                  <w14:solidFill>
                    <w14:schemeClr w14:val="tx1"/>
                  </w14:solidFill>
                </w14:textFill>
              </w:rPr>
            </w:pPr>
            <w:r>
              <w:rPr>
                <w:rFonts w:hint="eastAsia"/>
                <w:color w:val="000000"/>
                <w:sz w:val="22"/>
                <w:szCs w:val="22"/>
              </w:rPr>
              <w:t>调理</w:t>
            </w:r>
            <w:r>
              <w:rPr>
                <w:rFonts w:hint="eastAsia"/>
                <w:color w:val="000000"/>
                <w:szCs w:val="21"/>
              </w:rPr>
              <w:t>素肉样品</w:t>
            </w:r>
            <w:r>
              <w:rPr>
                <w:color w:val="000000"/>
                <w:sz w:val="22"/>
                <w:szCs w:val="22"/>
              </w:rPr>
              <w:t>88</w:t>
            </w:r>
          </w:p>
        </w:tc>
        <w:tc>
          <w:tcPr>
            <w:tcW w:w="614" w:type="pct"/>
            <w:vAlign w:val="center"/>
          </w:tcPr>
          <w:p>
            <w:pPr>
              <w:jc w:val="center"/>
              <w:rPr>
                <w:color w:val="000000" w:themeColor="text1"/>
                <w14:textFill>
                  <w14:solidFill>
                    <w14:schemeClr w14:val="tx1"/>
                  </w14:solidFill>
                </w14:textFill>
              </w:rPr>
            </w:pPr>
            <w:r>
              <w:rPr>
                <w:color w:val="000000"/>
                <w:sz w:val="22"/>
                <w:szCs w:val="22"/>
              </w:rPr>
              <w:t xml:space="preserve">22.60 </w:t>
            </w:r>
          </w:p>
        </w:tc>
        <w:tc>
          <w:tcPr>
            <w:tcW w:w="613" w:type="pct"/>
            <w:vAlign w:val="center"/>
          </w:tcPr>
          <w:p>
            <w:pPr>
              <w:jc w:val="center"/>
              <w:rPr>
                <w:color w:val="000000" w:themeColor="text1"/>
                <w14:textFill>
                  <w14:solidFill>
                    <w14:schemeClr w14:val="tx1"/>
                  </w14:solidFill>
                </w14:textFill>
              </w:rPr>
            </w:pPr>
            <w:r>
              <w:rPr>
                <w:color w:val="000000"/>
                <w:sz w:val="22"/>
                <w:szCs w:val="22"/>
              </w:rPr>
              <w:t xml:space="preserve">16.60 </w:t>
            </w:r>
          </w:p>
        </w:tc>
        <w:tc>
          <w:tcPr>
            <w:tcW w:w="613" w:type="pct"/>
            <w:vAlign w:val="center"/>
          </w:tcPr>
          <w:p>
            <w:pPr>
              <w:jc w:val="center"/>
              <w:rPr>
                <w:color w:val="000000" w:themeColor="text1"/>
                <w:sz w:val="22"/>
                <w:szCs w:val="22"/>
                <w14:textFill>
                  <w14:solidFill>
                    <w14:schemeClr w14:val="tx1"/>
                  </w14:solidFill>
                </w14:textFill>
              </w:rPr>
            </w:pPr>
            <w:r>
              <w:rPr>
                <w:color w:val="000000"/>
                <w:sz w:val="22"/>
                <w:szCs w:val="22"/>
              </w:rPr>
              <w:t xml:space="preserve">50.25 </w:t>
            </w:r>
          </w:p>
        </w:tc>
        <w:tc>
          <w:tcPr>
            <w:tcW w:w="919" w:type="pct"/>
            <w:vAlign w:val="center"/>
          </w:tcPr>
          <w:p>
            <w:pPr>
              <w:jc w:val="center"/>
              <w:rPr>
                <w:color w:val="000000" w:themeColor="text1"/>
                <w:sz w:val="22"/>
                <w14:textFill>
                  <w14:solidFill>
                    <w14:schemeClr w14:val="tx1"/>
                  </w14:solidFill>
                </w14:textFill>
              </w:rPr>
            </w:pPr>
            <w:r>
              <w:rPr>
                <w:color w:val="000000"/>
                <w:sz w:val="22"/>
                <w:szCs w:val="22"/>
              </w:rPr>
              <w:t xml:space="preserve">1.79 </w:t>
            </w:r>
          </w:p>
        </w:tc>
        <w:tc>
          <w:tcPr>
            <w:tcW w:w="804" w:type="pct"/>
            <w:vAlign w:val="center"/>
          </w:tcPr>
          <w:p>
            <w:pPr>
              <w:jc w:val="center"/>
              <w:rPr>
                <w:color w:val="000000" w:themeColor="text1"/>
                <w:sz w:val="22"/>
                <w:szCs w:val="22"/>
                <w14:textFill>
                  <w14:solidFill>
                    <w14:schemeClr w14:val="tx1"/>
                  </w14:solidFill>
                </w14:textFill>
              </w:rPr>
            </w:pPr>
            <w:r>
              <w:rPr>
                <w:color w:val="00000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 w:type="pct"/>
            <w:vAlign w:val="center"/>
          </w:tcPr>
          <w:p>
            <w:pPr>
              <w:widowControl/>
              <w:jc w:val="center"/>
              <w:textAlignment w:val="center"/>
              <w:rPr>
                <w:color w:val="000000" w:themeColor="text1"/>
                <w:kern w:val="0"/>
                <w:sz w:val="22"/>
                <w14:textFill>
                  <w14:solidFill>
                    <w14:schemeClr w14:val="tx1"/>
                  </w14:solidFill>
                </w14:textFill>
              </w:rPr>
            </w:pPr>
            <w:r>
              <w:rPr>
                <w:color w:val="000000" w:themeColor="text1"/>
                <w:sz w:val="22"/>
                <w:szCs w:val="22"/>
                <w14:textFill>
                  <w14:solidFill>
                    <w14:schemeClr w14:val="tx1"/>
                  </w14:solidFill>
                </w14:textFill>
              </w:rPr>
              <w:t>89</w:t>
            </w:r>
          </w:p>
        </w:tc>
        <w:tc>
          <w:tcPr>
            <w:tcW w:w="1139" w:type="pct"/>
            <w:vAlign w:val="center"/>
          </w:tcPr>
          <w:p>
            <w:pPr>
              <w:jc w:val="center"/>
              <w:rPr>
                <w:color w:val="000000" w:themeColor="text1"/>
                <w:sz w:val="22"/>
                <w14:textFill>
                  <w14:solidFill>
                    <w14:schemeClr w14:val="tx1"/>
                  </w14:solidFill>
                </w14:textFill>
              </w:rPr>
            </w:pPr>
            <w:r>
              <w:rPr>
                <w:rFonts w:hint="eastAsia"/>
                <w:color w:val="000000"/>
                <w:sz w:val="22"/>
                <w:szCs w:val="22"/>
              </w:rPr>
              <w:t>调理</w:t>
            </w:r>
            <w:r>
              <w:rPr>
                <w:rFonts w:hint="eastAsia"/>
                <w:color w:val="000000"/>
                <w:szCs w:val="21"/>
              </w:rPr>
              <w:t>素肉样品</w:t>
            </w:r>
            <w:r>
              <w:rPr>
                <w:color w:val="000000"/>
                <w:sz w:val="22"/>
                <w:szCs w:val="22"/>
              </w:rPr>
              <w:t>89</w:t>
            </w:r>
          </w:p>
        </w:tc>
        <w:tc>
          <w:tcPr>
            <w:tcW w:w="614" w:type="pct"/>
            <w:vAlign w:val="center"/>
          </w:tcPr>
          <w:p>
            <w:pPr>
              <w:jc w:val="center"/>
              <w:rPr>
                <w:color w:val="000000" w:themeColor="text1"/>
                <w14:textFill>
                  <w14:solidFill>
                    <w14:schemeClr w14:val="tx1"/>
                  </w14:solidFill>
                </w14:textFill>
              </w:rPr>
            </w:pPr>
            <w:r>
              <w:rPr>
                <w:color w:val="000000"/>
                <w:sz w:val="22"/>
                <w:szCs w:val="22"/>
              </w:rPr>
              <w:t xml:space="preserve">15.00 </w:t>
            </w:r>
          </w:p>
        </w:tc>
        <w:tc>
          <w:tcPr>
            <w:tcW w:w="613" w:type="pct"/>
            <w:vAlign w:val="center"/>
          </w:tcPr>
          <w:p>
            <w:pPr>
              <w:jc w:val="center"/>
              <w:rPr>
                <w:color w:val="000000" w:themeColor="text1"/>
                <w14:textFill>
                  <w14:solidFill>
                    <w14:schemeClr w14:val="tx1"/>
                  </w14:solidFill>
                </w14:textFill>
              </w:rPr>
            </w:pPr>
            <w:r>
              <w:rPr>
                <w:color w:val="000000"/>
                <w:sz w:val="22"/>
                <w:szCs w:val="22"/>
              </w:rPr>
              <w:t xml:space="preserve">10.00 </w:t>
            </w:r>
          </w:p>
        </w:tc>
        <w:tc>
          <w:tcPr>
            <w:tcW w:w="613" w:type="pct"/>
            <w:vAlign w:val="center"/>
          </w:tcPr>
          <w:p>
            <w:pPr>
              <w:jc w:val="center"/>
              <w:rPr>
                <w:color w:val="000000" w:themeColor="text1"/>
                <w:sz w:val="22"/>
                <w:szCs w:val="22"/>
                <w14:textFill>
                  <w14:solidFill>
                    <w14:schemeClr w14:val="tx1"/>
                  </w14:solidFill>
                </w14:textFill>
              </w:rPr>
            </w:pPr>
            <w:r>
              <w:rPr>
                <w:color w:val="000000"/>
                <w:sz w:val="22"/>
                <w:szCs w:val="22"/>
              </w:rPr>
              <w:t xml:space="preserve">58.32 </w:t>
            </w:r>
          </w:p>
        </w:tc>
        <w:tc>
          <w:tcPr>
            <w:tcW w:w="919" w:type="pct"/>
            <w:vAlign w:val="center"/>
          </w:tcPr>
          <w:p>
            <w:pPr>
              <w:jc w:val="center"/>
              <w:rPr>
                <w:color w:val="000000" w:themeColor="text1"/>
                <w:sz w:val="22"/>
                <w14:textFill>
                  <w14:solidFill>
                    <w14:schemeClr w14:val="tx1"/>
                  </w14:solidFill>
                </w14:textFill>
              </w:rPr>
            </w:pPr>
            <w:r>
              <w:rPr>
                <w:color w:val="000000"/>
                <w:sz w:val="22"/>
                <w:szCs w:val="22"/>
              </w:rPr>
              <w:t xml:space="preserve">1.53 </w:t>
            </w:r>
          </w:p>
        </w:tc>
        <w:tc>
          <w:tcPr>
            <w:tcW w:w="804" w:type="pct"/>
            <w:vAlign w:val="center"/>
          </w:tcPr>
          <w:p>
            <w:pPr>
              <w:jc w:val="center"/>
              <w:rPr>
                <w:color w:val="000000" w:themeColor="text1"/>
                <w:sz w:val="22"/>
                <w:szCs w:val="22"/>
                <w14:textFill>
                  <w14:solidFill>
                    <w14:schemeClr w14:val="tx1"/>
                  </w14:solidFill>
                </w14:textFill>
              </w:rPr>
            </w:pPr>
            <w:r>
              <w:rPr>
                <w:color w:val="00000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 w:type="pct"/>
            <w:vAlign w:val="center"/>
          </w:tcPr>
          <w:p>
            <w:pPr>
              <w:widowControl/>
              <w:jc w:val="center"/>
              <w:textAlignment w:val="center"/>
              <w:rPr>
                <w:color w:val="000000" w:themeColor="text1"/>
                <w:kern w:val="0"/>
                <w:sz w:val="22"/>
                <w14:textFill>
                  <w14:solidFill>
                    <w14:schemeClr w14:val="tx1"/>
                  </w14:solidFill>
                </w14:textFill>
              </w:rPr>
            </w:pPr>
            <w:r>
              <w:rPr>
                <w:color w:val="000000" w:themeColor="text1"/>
                <w:sz w:val="22"/>
                <w:szCs w:val="22"/>
                <w14:textFill>
                  <w14:solidFill>
                    <w14:schemeClr w14:val="tx1"/>
                  </w14:solidFill>
                </w14:textFill>
              </w:rPr>
              <w:t>90</w:t>
            </w:r>
          </w:p>
        </w:tc>
        <w:tc>
          <w:tcPr>
            <w:tcW w:w="1139" w:type="pct"/>
            <w:vAlign w:val="center"/>
          </w:tcPr>
          <w:p>
            <w:pPr>
              <w:jc w:val="center"/>
              <w:rPr>
                <w:color w:val="000000" w:themeColor="text1"/>
                <w:sz w:val="22"/>
                <w14:textFill>
                  <w14:solidFill>
                    <w14:schemeClr w14:val="tx1"/>
                  </w14:solidFill>
                </w14:textFill>
              </w:rPr>
            </w:pPr>
            <w:r>
              <w:rPr>
                <w:rFonts w:hint="eastAsia"/>
                <w:color w:val="000000"/>
                <w:sz w:val="22"/>
                <w:szCs w:val="22"/>
              </w:rPr>
              <w:t>调理</w:t>
            </w:r>
            <w:r>
              <w:rPr>
                <w:rFonts w:hint="eastAsia"/>
                <w:color w:val="000000"/>
                <w:szCs w:val="21"/>
              </w:rPr>
              <w:t>素肉样品</w:t>
            </w:r>
            <w:r>
              <w:rPr>
                <w:color w:val="000000"/>
                <w:sz w:val="22"/>
                <w:szCs w:val="22"/>
              </w:rPr>
              <w:t>90</w:t>
            </w:r>
          </w:p>
        </w:tc>
        <w:tc>
          <w:tcPr>
            <w:tcW w:w="614" w:type="pct"/>
            <w:vAlign w:val="center"/>
          </w:tcPr>
          <w:p>
            <w:pPr>
              <w:jc w:val="center"/>
              <w:rPr>
                <w:color w:val="000000" w:themeColor="text1"/>
                <w14:textFill>
                  <w14:solidFill>
                    <w14:schemeClr w14:val="tx1"/>
                  </w14:solidFill>
                </w14:textFill>
              </w:rPr>
            </w:pPr>
            <w:r>
              <w:rPr>
                <w:color w:val="000000"/>
                <w:sz w:val="22"/>
                <w:szCs w:val="22"/>
              </w:rPr>
              <w:t xml:space="preserve">11.80 </w:t>
            </w:r>
          </w:p>
        </w:tc>
        <w:tc>
          <w:tcPr>
            <w:tcW w:w="613" w:type="pct"/>
            <w:vAlign w:val="center"/>
          </w:tcPr>
          <w:p>
            <w:pPr>
              <w:jc w:val="center"/>
              <w:rPr>
                <w:color w:val="000000" w:themeColor="text1"/>
                <w14:textFill>
                  <w14:solidFill>
                    <w14:schemeClr w14:val="tx1"/>
                  </w14:solidFill>
                </w14:textFill>
              </w:rPr>
            </w:pPr>
            <w:r>
              <w:rPr>
                <w:color w:val="000000"/>
                <w:sz w:val="22"/>
                <w:szCs w:val="22"/>
              </w:rPr>
              <w:t xml:space="preserve">12.00 </w:t>
            </w:r>
          </w:p>
        </w:tc>
        <w:tc>
          <w:tcPr>
            <w:tcW w:w="613" w:type="pct"/>
            <w:vAlign w:val="center"/>
          </w:tcPr>
          <w:p>
            <w:pPr>
              <w:jc w:val="center"/>
              <w:rPr>
                <w:color w:val="000000" w:themeColor="text1"/>
                <w:sz w:val="22"/>
                <w:szCs w:val="22"/>
                <w14:textFill>
                  <w14:solidFill>
                    <w14:schemeClr w14:val="tx1"/>
                  </w14:solidFill>
                </w14:textFill>
              </w:rPr>
            </w:pPr>
            <w:r>
              <w:rPr>
                <w:color w:val="000000"/>
                <w:sz w:val="22"/>
                <w:szCs w:val="22"/>
              </w:rPr>
              <w:t xml:space="preserve">57.60 </w:t>
            </w:r>
          </w:p>
        </w:tc>
        <w:tc>
          <w:tcPr>
            <w:tcW w:w="919" w:type="pct"/>
            <w:vAlign w:val="center"/>
          </w:tcPr>
          <w:p>
            <w:pPr>
              <w:jc w:val="center"/>
              <w:rPr>
                <w:color w:val="000000" w:themeColor="text1"/>
                <w:sz w:val="22"/>
                <w14:textFill>
                  <w14:solidFill>
                    <w14:schemeClr w14:val="tx1"/>
                  </w14:solidFill>
                </w14:textFill>
              </w:rPr>
            </w:pPr>
            <w:r>
              <w:rPr>
                <w:color w:val="000000"/>
                <w:sz w:val="22"/>
                <w:szCs w:val="22"/>
              </w:rPr>
              <w:t xml:space="preserve">1.28 </w:t>
            </w:r>
          </w:p>
        </w:tc>
        <w:tc>
          <w:tcPr>
            <w:tcW w:w="804" w:type="pct"/>
            <w:vAlign w:val="center"/>
          </w:tcPr>
          <w:p>
            <w:pPr>
              <w:jc w:val="center"/>
              <w:rPr>
                <w:color w:val="000000" w:themeColor="text1"/>
                <w:sz w:val="22"/>
                <w:szCs w:val="22"/>
                <w14:textFill>
                  <w14:solidFill>
                    <w14:schemeClr w14:val="tx1"/>
                  </w14:solidFill>
                </w14:textFill>
              </w:rPr>
            </w:pPr>
            <w:r>
              <w:rPr>
                <w:rFonts w:hint="eastAsia"/>
                <w:b/>
                <w:bCs/>
                <w:color w:val="00000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 w:type="pct"/>
            <w:vAlign w:val="center"/>
          </w:tcPr>
          <w:p>
            <w:pPr>
              <w:widowControl/>
              <w:jc w:val="center"/>
              <w:textAlignment w:val="center"/>
              <w:rPr>
                <w:color w:val="000000" w:themeColor="text1"/>
                <w:kern w:val="0"/>
                <w:sz w:val="22"/>
                <w14:textFill>
                  <w14:solidFill>
                    <w14:schemeClr w14:val="tx1"/>
                  </w14:solidFill>
                </w14:textFill>
              </w:rPr>
            </w:pPr>
            <w:r>
              <w:rPr>
                <w:color w:val="000000" w:themeColor="text1"/>
                <w:sz w:val="22"/>
                <w:szCs w:val="22"/>
                <w14:textFill>
                  <w14:solidFill>
                    <w14:schemeClr w14:val="tx1"/>
                  </w14:solidFill>
                </w14:textFill>
              </w:rPr>
              <w:t>91</w:t>
            </w:r>
          </w:p>
        </w:tc>
        <w:tc>
          <w:tcPr>
            <w:tcW w:w="1139" w:type="pct"/>
            <w:vAlign w:val="center"/>
          </w:tcPr>
          <w:p>
            <w:pPr>
              <w:jc w:val="center"/>
              <w:rPr>
                <w:color w:val="000000" w:themeColor="text1"/>
                <w:sz w:val="22"/>
                <w14:textFill>
                  <w14:solidFill>
                    <w14:schemeClr w14:val="tx1"/>
                  </w14:solidFill>
                </w14:textFill>
              </w:rPr>
            </w:pPr>
            <w:r>
              <w:rPr>
                <w:rFonts w:hint="eastAsia"/>
                <w:color w:val="000000"/>
                <w:sz w:val="22"/>
                <w:szCs w:val="22"/>
              </w:rPr>
              <w:t>调理</w:t>
            </w:r>
            <w:r>
              <w:rPr>
                <w:rFonts w:hint="eastAsia"/>
                <w:color w:val="000000"/>
                <w:szCs w:val="21"/>
              </w:rPr>
              <w:t>素肉样品</w:t>
            </w:r>
            <w:r>
              <w:rPr>
                <w:color w:val="000000"/>
                <w:sz w:val="22"/>
                <w:szCs w:val="22"/>
              </w:rPr>
              <w:t>91</w:t>
            </w:r>
          </w:p>
        </w:tc>
        <w:tc>
          <w:tcPr>
            <w:tcW w:w="614" w:type="pct"/>
            <w:vAlign w:val="center"/>
          </w:tcPr>
          <w:p>
            <w:pPr>
              <w:jc w:val="center"/>
              <w:rPr>
                <w:color w:val="000000" w:themeColor="text1"/>
                <w14:textFill>
                  <w14:solidFill>
                    <w14:schemeClr w14:val="tx1"/>
                  </w14:solidFill>
                </w14:textFill>
              </w:rPr>
            </w:pPr>
            <w:r>
              <w:rPr>
                <w:color w:val="000000"/>
                <w:sz w:val="22"/>
                <w:szCs w:val="22"/>
              </w:rPr>
              <w:t xml:space="preserve">10.20 </w:t>
            </w:r>
          </w:p>
        </w:tc>
        <w:tc>
          <w:tcPr>
            <w:tcW w:w="613" w:type="pct"/>
            <w:vAlign w:val="center"/>
          </w:tcPr>
          <w:p>
            <w:pPr>
              <w:jc w:val="center"/>
              <w:rPr>
                <w:color w:val="000000" w:themeColor="text1"/>
                <w14:textFill>
                  <w14:solidFill>
                    <w14:schemeClr w14:val="tx1"/>
                  </w14:solidFill>
                </w14:textFill>
              </w:rPr>
            </w:pPr>
            <w:r>
              <w:rPr>
                <w:color w:val="000000"/>
                <w:sz w:val="22"/>
                <w:szCs w:val="22"/>
              </w:rPr>
              <w:t xml:space="preserve">15.10 </w:t>
            </w:r>
          </w:p>
        </w:tc>
        <w:tc>
          <w:tcPr>
            <w:tcW w:w="613" w:type="pct"/>
            <w:vAlign w:val="center"/>
          </w:tcPr>
          <w:p>
            <w:pPr>
              <w:jc w:val="center"/>
              <w:rPr>
                <w:color w:val="000000" w:themeColor="text1"/>
                <w:sz w:val="22"/>
                <w:szCs w:val="22"/>
                <w14:textFill>
                  <w14:solidFill>
                    <w14:schemeClr w14:val="tx1"/>
                  </w14:solidFill>
                </w14:textFill>
              </w:rPr>
            </w:pPr>
            <w:r>
              <w:rPr>
                <w:color w:val="000000"/>
                <w:sz w:val="22"/>
                <w:szCs w:val="22"/>
              </w:rPr>
              <w:t xml:space="preserve">66.32 </w:t>
            </w:r>
          </w:p>
        </w:tc>
        <w:tc>
          <w:tcPr>
            <w:tcW w:w="919" w:type="pct"/>
            <w:vAlign w:val="center"/>
          </w:tcPr>
          <w:p>
            <w:pPr>
              <w:jc w:val="center"/>
              <w:rPr>
                <w:color w:val="000000" w:themeColor="text1"/>
                <w:sz w:val="22"/>
                <w14:textFill>
                  <w14:solidFill>
                    <w14:schemeClr w14:val="tx1"/>
                  </w14:solidFill>
                </w14:textFill>
              </w:rPr>
            </w:pPr>
            <w:r>
              <w:rPr>
                <w:color w:val="000000"/>
                <w:sz w:val="22"/>
                <w:szCs w:val="22"/>
              </w:rPr>
              <w:t xml:space="preserve">1.34 </w:t>
            </w:r>
          </w:p>
        </w:tc>
        <w:tc>
          <w:tcPr>
            <w:tcW w:w="804" w:type="pct"/>
            <w:vAlign w:val="center"/>
          </w:tcPr>
          <w:p>
            <w:pPr>
              <w:jc w:val="center"/>
              <w:rPr>
                <w:color w:val="000000" w:themeColor="text1"/>
                <w:sz w:val="22"/>
                <w:szCs w:val="22"/>
                <w14:textFill>
                  <w14:solidFill>
                    <w14:schemeClr w14:val="tx1"/>
                  </w14:solidFill>
                </w14:textFill>
              </w:rPr>
            </w:pPr>
            <w:r>
              <w:rPr>
                <w:color w:val="00000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 w:type="pct"/>
            <w:vAlign w:val="center"/>
          </w:tcPr>
          <w:p>
            <w:pPr>
              <w:widowControl/>
              <w:jc w:val="center"/>
              <w:textAlignment w:val="center"/>
              <w:rPr>
                <w:color w:val="000000" w:themeColor="text1"/>
                <w:kern w:val="0"/>
                <w:sz w:val="22"/>
                <w14:textFill>
                  <w14:solidFill>
                    <w14:schemeClr w14:val="tx1"/>
                  </w14:solidFill>
                </w14:textFill>
              </w:rPr>
            </w:pPr>
            <w:r>
              <w:rPr>
                <w:color w:val="000000" w:themeColor="text1"/>
                <w:sz w:val="22"/>
                <w:szCs w:val="22"/>
                <w14:textFill>
                  <w14:solidFill>
                    <w14:schemeClr w14:val="tx1"/>
                  </w14:solidFill>
                </w14:textFill>
              </w:rPr>
              <w:t>92</w:t>
            </w:r>
          </w:p>
        </w:tc>
        <w:tc>
          <w:tcPr>
            <w:tcW w:w="1139" w:type="pct"/>
            <w:vAlign w:val="center"/>
          </w:tcPr>
          <w:p>
            <w:pPr>
              <w:jc w:val="center"/>
              <w:rPr>
                <w:color w:val="000000" w:themeColor="text1"/>
                <w:sz w:val="22"/>
                <w14:textFill>
                  <w14:solidFill>
                    <w14:schemeClr w14:val="tx1"/>
                  </w14:solidFill>
                </w14:textFill>
              </w:rPr>
            </w:pPr>
            <w:r>
              <w:rPr>
                <w:rFonts w:hint="eastAsia"/>
                <w:color w:val="000000"/>
                <w:sz w:val="22"/>
                <w:szCs w:val="22"/>
              </w:rPr>
              <w:t>调理</w:t>
            </w:r>
            <w:r>
              <w:rPr>
                <w:rFonts w:hint="eastAsia"/>
                <w:color w:val="000000"/>
                <w:szCs w:val="21"/>
              </w:rPr>
              <w:t>素肉样品</w:t>
            </w:r>
            <w:r>
              <w:rPr>
                <w:color w:val="000000"/>
                <w:sz w:val="22"/>
                <w:szCs w:val="22"/>
              </w:rPr>
              <w:t>92</w:t>
            </w:r>
          </w:p>
        </w:tc>
        <w:tc>
          <w:tcPr>
            <w:tcW w:w="614" w:type="pct"/>
            <w:vAlign w:val="center"/>
          </w:tcPr>
          <w:p>
            <w:pPr>
              <w:jc w:val="center"/>
              <w:rPr>
                <w:color w:val="000000" w:themeColor="text1"/>
                <w14:textFill>
                  <w14:solidFill>
                    <w14:schemeClr w14:val="tx1"/>
                  </w14:solidFill>
                </w14:textFill>
              </w:rPr>
            </w:pPr>
            <w:r>
              <w:rPr>
                <w:color w:val="000000"/>
                <w:sz w:val="22"/>
                <w:szCs w:val="22"/>
              </w:rPr>
              <w:t xml:space="preserve">16.10 </w:t>
            </w:r>
          </w:p>
        </w:tc>
        <w:tc>
          <w:tcPr>
            <w:tcW w:w="613" w:type="pct"/>
            <w:vAlign w:val="center"/>
          </w:tcPr>
          <w:p>
            <w:pPr>
              <w:jc w:val="center"/>
              <w:rPr>
                <w:color w:val="000000" w:themeColor="text1"/>
                <w14:textFill>
                  <w14:solidFill>
                    <w14:schemeClr w14:val="tx1"/>
                  </w14:solidFill>
                </w14:textFill>
              </w:rPr>
            </w:pPr>
            <w:r>
              <w:rPr>
                <w:color w:val="000000"/>
                <w:sz w:val="22"/>
                <w:szCs w:val="22"/>
              </w:rPr>
              <w:t xml:space="preserve">17.50 </w:t>
            </w:r>
          </w:p>
        </w:tc>
        <w:tc>
          <w:tcPr>
            <w:tcW w:w="613" w:type="pct"/>
            <w:vAlign w:val="center"/>
          </w:tcPr>
          <w:p>
            <w:pPr>
              <w:jc w:val="center"/>
              <w:rPr>
                <w:color w:val="000000" w:themeColor="text1"/>
                <w:sz w:val="22"/>
                <w:szCs w:val="22"/>
                <w14:textFill>
                  <w14:solidFill>
                    <w14:schemeClr w14:val="tx1"/>
                  </w14:solidFill>
                </w14:textFill>
              </w:rPr>
            </w:pPr>
            <w:r>
              <w:rPr>
                <w:color w:val="000000"/>
                <w:sz w:val="22"/>
                <w:szCs w:val="22"/>
              </w:rPr>
              <w:t xml:space="preserve">61.24 </w:t>
            </w:r>
          </w:p>
        </w:tc>
        <w:tc>
          <w:tcPr>
            <w:tcW w:w="919" w:type="pct"/>
            <w:vAlign w:val="center"/>
          </w:tcPr>
          <w:p>
            <w:pPr>
              <w:jc w:val="center"/>
              <w:rPr>
                <w:color w:val="000000" w:themeColor="text1"/>
                <w:sz w:val="22"/>
                <w14:textFill>
                  <w14:solidFill>
                    <w14:schemeClr w14:val="tx1"/>
                  </w14:solidFill>
                </w14:textFill>
              </w:rPr>
            </w:pPr>
            <w:r>
              <w:rPr>
                <w:color w:val="000000"/>
                <w:sz w:val="22"/>
                <w:szCs w:val="22"/>
              </w:rPr>
              <w:t xml:space="preserve">1.73 </w:t>
            </w:r>
          </w:p>
        </w:tc>
        <w:tc>
          <w:tcPr>
            <w:tcW w:w="804" w:type="pct"/>
            <w:vAlign w:val="center"/>
          </w:tcPr>
          <w:p>
            <w:pPr>
              <w:jc w:val="center"/>
              <w:rPr>
                <w:color w:val="000000" w:themeColor="text1"/>
                <w:sz w:val="22"/>
                <w:szCs w:val="22"/>
                <w14:textFill>
                  <w14:solidFill>
                    <w14:schemeClr w14:val="tx1"/>
                  </w14:solidFill>
                </w14:textFill>
              </w:rPr>
            </w:pPr>
            <w:r>
              <w:rPr>
                <w:color w:val="00000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 w:type="pct"/>
            <w:vAlign w:val="center"/>
          </w:tcPr>
          <w:p>
            <w:pPr>
              <w:widowControl/>
              <w:jc w:val="center"/>
              <w:textAlignment w:val="center"/>
              <w:rPr>
                <w:color w:val="000000" w:themeColor="text1"/>
                <w:kern w:val="0"/>
                <w:sz w:val="22"/>
                <w14:textFill>
                  <w14:solidFill>
                    <w14:schemeClr w14:val="tx1"/>
                  </w14:solidFill>
                </w14:textFill>
              </w:rPr>
            </w:pPr>
            <w:r>
              <w:rPr>
                <w:color w:val="000000" w:themeColor="text1"/>
                <w:sz w:val="22"/>
                <w:szCs w:val="22"/>
                <w14:textFill>
                  <w14:solidFill>
                    <w14:schemeClr w14:val="tx1"/>
                  </w14:solidFill>
                </w14:textFill>
              </w:rPr>
              <w:t>93</w:t>
            </w:r>
          </w:p>
        </w:tc>
        <w:tc>
          <w:tcPr>
            <w:tcW w:w="1139" w:type="pct"/>
            <w:vAlign w:val="center"/>
          </w:tcPr>
          <w:p>
            <w:pPr>
              <w:jc w:val="center"/>
              <w:rPr>
                <w:color w:val="000000" w:themeColor="text1"/>
                <w:sz w:val="22"/>
                <w14:textFill>
                  <w14:solidFill>
                    <w14:schemeClr w14:val="tx1"/>
                  </w14:solidFill>
                </w14:textFill>
              </w:rPr>
            </w:pPr>
            <w:r>
              <w:rPr>
                <w:rFonts w:hint="eastAsia"/>
                <w:color w:val="000000"/>
                <w:sz w:val="22"/>
                <w:szCs w:val="22"/>
              </w:rPr>
              <w:t>调理</w:t>
            </w:r>
            <w:r>
              <w:rPr>
                <w:rFonts w:hint="eastAsia"/>
                <w:color w:val="000000"/>
                <w:szCs w:val="21"/>
              </w:rPr>
              <w:t>素肉样品</w:t>
            </w:r>
            <w:r>
              <w:rPr>
                <w:color w:val="000000"/>
                <w:sz w:val="22"/>
                <w:szCs w:val="22"/>
              </w:rPr>
              <w:t>93</w:t>
            </w:r>
          </w:p>
        </w:tc>
        <w:tc>
          <w:tcPr>
            <w:tcW w:w="614" w:type="pct"/>
            <w:vAlign w:val="center"/>
          </w:tcPr>
          <w:p>
            <w:pPr>
              <w:jc w:val="center"/>
              <w:rPr>
                <w:color w:val="000000" w:themeColor="text1"/>
                <w14:textFill>
                  <w14:solidFill>
                    <w14:schemeClr w14:val="tx1"/>
                  </w14:solidFill>
                </w14:textFill>
              </w:rPr>
            </w:pPr>
            <w:r>
              <w:rPr>
                <w:color w:val="000000"/>
                <w:sz w:val="22"/>
                <w:szCs w:val="22"/>
              </w:rPr>
              <w:t xml:space="preserve">14.80 </w:t>
            </w:r>
          </w:p>
        </w:tc>
        <w:tc>
          <w:tcPr>
            <w:tcW w:w="613" w:type="pct"/>
            <w:vAlign w:val="center"/>
          </w:tcPr>
          <w:p>
            <w:pPr>
              <w:jc w:val="center"/>
              <w:rPr>
                <w:color w:val="000000" w:themeColor="text1"/>
                <w14:textFill>
                  <w14:solidFill>
                    <w14:schemeClr w14:val="tx1"/>
                  </w14:solidFill>
                </w14:textFill>
              </w:rPr>
            </w:pPr>
            <w:r>
              <w:rPr>
                <w:color w:val="000000"/>
                <w:sz w:val="22"/>
                <w:szCs w:val="22"/>
              </w:rPr>
              <w:t xml:space="preserve">18.00 </w:t>
            </w:r>
          </w:p>
        </w:tc>
        <w:tc>
          <w:tcPr>
            <w:tcW w:w="613" w:type="pct"/>
            <w:vAlign w:val="center"/>
          </w:tcPr>
          <w:p>
            <w:pPr>
              <w:jc w:val="center"/>
              <w:rPr>
                <w:color w:val="000000" w:themeColor="text1"/>
                <w:sz w:val="22"/>
                <w:szCs w:val="22"/>
                <w14:textFill>
                  <w14:solidFill>
                    <w14:schemeClr w14:val="tx1"/>
                  </w14:solidFill>
                </w14:textFill>
              </w:rPr>
            </w:pPr>
            <w:r>
              <w:rPr>
                <w:color w:val="000000"/>
                <w:sz w:val="22"/>
                <w:szCs w:val="22"/>
              </w:rPr>
              <w:t xml:space="preserve">58.54 </w:t>
            </w:r>
          </w:p>
        </w:tc>
        <w:tc>
          <w:tcPr>
            <w:tcW w:w="919" w:type="pct"/>
            <w:vAlign w:val="center"/>
          </w:tcPr>
          <w:p>
            <w:pPr>
              <w:jc w:val="center"/>
              <w:rPr>
                <w:color w:val="000000" w:themeColor="text1"/>
                <w:sz w:val="22"/>
                <w14:textFill>
                  <w14:solidFill>
                    <w14:schemeClr w14:val="tx1"/>
                  </w14:solidFill>
                </w14:textFill>
              </w:rPr>
            </w:pPr>
            <w:r>
              <w:rPr>
                <w:color w:val="000000"/>
                <w:sz w:val="22"/>
                <w:szCs w:val="22"/>
              </w:rPr>
              <w:t xml:space="preserve">1.54 </w:t>
            </w:r>
          </w:p>
        </w:tc>
        <w:tc>
          <w:tcPr>
            <w:tcW w:w="804" w:type="pct"/>
            <w:vAlign w:val="center"/>
          </w:tcPr>
          <w:p>
            <w:pPr>
              <w:jc w:val="center"/>
              <w:rPr>
                <w:color w:val="000000" w:themeColor="text1"/>
                <w:sz w:val="22"/>
                <w:szCs w:val="22"/>
                <w14:textFill>
                  <w14:solidFill>
                    <w14:schemeClr w14:val="tx1"/>
                  </w14:solidFill>
                </w14:textFill>
              </w:rPr>
            </w:pPr>
            <w:r>
              <w:rPr>
                <w:color w:val="00000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 w:type="pct"/>
            <w:vAlign w:val="center"/>
          </w:tcPr>
          <w:p>
            <w:pPr>
              <w:widowControl/>
              <w:jc w:val="center"/>
              <w:textAlignment w:val="center"/>
              <w:rPr>
                <w:color w:val="000000" w:themeColor="text1"/>
                <w:kern w:val="0"/>
                <w:sz w:val="22"/>
                <w14:textFill>
                  <w14:solidFill>
                    <w14:schemeClr w14:val="tx1"/>
                  </w14:solidFill>
                </w14:textFill>
              </w:rPr>
            </w:pPr>
            <w:r>
              <w:rPr>
                <w:color w:val="000000" w:themeColor="text1"/>
                <w:sz w:val="22"/>
                <w:szCs w:val="22"/>
                <w14:textFill>
                  <w14:solidFill>
                    <w14:schemeClr w14:val="tx1"/>
                  </w14:solidFill>
                </w14:textFill>
              </w:rPr>
              <w:t>94</w:t>
            </w:r>
          </w:p>
        </w:tc>
        <w:tc>
          <w:tcPr>
            <w:tcW w:w="1139" w:type="pct"/>
            <w:vAlign w:val="center"/>
          </w:tcPr>
          <w:p>
            <w:pPr>
              <w:jc w:val="center"/>
              <w:rPr>
                <w:color w:val="000000" w:themeColor="text1"/>
                <w:sz w:val="22"/>
                <w14:textFill>
                  <w14:solidFill>
                    <w14:schemeClr w14:val="tx1"/>
                  </w14:solidFill>
                </w14:textFill>
              </w:rPr>
            </w:pPr>
            <w:r>
              <w:rPr>
                <w:rFonts w:hint="eastAsia"/>
                <w:color w:val="000000"/>
                <w:sz w:val="22"/>
                <w:szCs w:val="22"/>
              </w:rPr>
              <w:t>调理</w:t>
            </w:r>
            <w:r>
              <w:rPr>
                <w:rFonts w:hint="eastAsia"/>
                <w:color w:val="000000"/>
                <w:szCs w:val="21"/>
              </w:rPr>
              <w:t>素肉样品</w:t>
            </w:r>
            <w:r>
              <w:rPr>
                <w:color w:val="000000"/>
                <w:sz w:val="22"/>
                <w:szCs w:val="22"/>
              </w:rPr>
              <w:t>94</w:t>
            </w:r>
          </w:p>
        </w:tc>
        <w:tc>
          <w:tcPr>
            <w:tcW w:w="614" w:type="pct"/>
            <w:vAlign w:val="center"/>
          </w:tcPr>
          <w:p>
            <w:pPr>
              <w:jc w:val="center"/>
              <w:rPr>
                <w:color w:val="000000" w:themeColor="text1"/>
                <w14:textFill>
                  <w14:solidFill>
                    <w14:schemeClr w14:val="tx1"/>
                  </w14:solidFill>
                </w14:textFill>
              </w:rPr>
            </w:pPr>
            <w:r>
              <w:rPr>
                <w:color w:val="000000"/>
                <w:sz w:val="22"/>
                <w:szCs w:val="22"/>
              </w:rPr>
              <w:t xml:space="preserve">10.00 </w:t>
            </w:r>
          </w:p>
        </w:tc>
        <w:tc>
          <w:tcPr>
            <w:tcW w:w="613" w:type="pct"/>
            <w:vAlign w:val="center"/>
          </w:tcPr>
          <w:p>
            <w:pPr>
              <w:jc w:val="center"/>
              <w:rPr>
                <w:color w:val="000000" w:themeColor="text1"/>
                <w14:textFill>
                  <w14:solidFill>
                    <w14:schemeClr w14:val="tx1"/>
                  </w14:solidFill>
                </w14:textFill>
              </w:rPr>
            </w:pPr>
            <w:r>
              <w:rPr>
                <w:color w:val="000000"/>
                <w:sz w:val="22"/>
                <w:szCs w:val="22"/>
              </w:rPr>
              <w:t xml:space="preserve">16.00 </w:t>
            </w:r>
          </w:p>
        </w:tc>
        <w:tc>
          <w:tcPr>
            <w:tcW w:w="613" w:type="pct"/>
            <w:vAlign w:val="center"/>
          </w:tcPr>
          <w:p>
            <w:pPr>
              <w:jc w:val="center"/>
              <w:rPr>
                <w:color w:val="000000" w:themeColor="text1"/>
                <w:sz w:val="22"/>
                <w:szCs w:val="22"/>
                <w14:textFill>
                  <w14:solidFill>
                    <w14:schemeClr w14:val="tx1"/>
                  </w14:solidFill>
                </w14:textFill>
              </w:rPr>
            </w:pPr>
            <w:r>
              <w:rPr>
                <w:color w:val="000000"/>
                <w:sz w:val="22"/>
                <w:szCs w:val="22"/>
              </w:rPr>
              <w:t xml:space="preserve">57.21 </w:t>
            </w:r>
          </w:p>
        </w:tc>
        <w:tc>
          <w:tcPr>
            <w:tcW w:w="919" w:type="pct"/>
            <w:vAlign w:val="center"/>
          </w:tcPr>
          <w:p>
            <w:pPr>
              <w:jc w:val="center"/>
              <w:rPr>
                <w:color w:val="000000" w:themeColor="text1"/>
                <w:sz w:val="22"/>
                <w14:textFill>
                  <w14:solidFill>
                    <w14:schemeClr w14:val="tx1"/>
                  </w14:solidFill>
                </w14:textFill>
              </w:rPr>
            </w:pPr>
            <w:r>
              <w:rPr>
                <w:color w:val="000000"/>
                <w:sz w:val="22"/>
                <w:szCs w:val="22"/>
              </w:rPr>
              <w:t xml:space="preserve">1.03 </w:t>
            </w:r>
          </w:p>
        </w:tc>
        <w:tc>
          <w:tcPr>
            <w:tcW w:w="804" w:type="pct"/>
            <w:vAlign w:val="center"/>
          </w:tcPr>
          <w:p>
            <w:pPr>
              <w:jc w:val="center"/>
              <w:rPr>
                <w:color w:val="000000" w:themeColor="text1"/>
                <w:sz w:val="22"/>
                <w:szCs w:val="22"/>
                <w14:textFill>
                  <w14:solidFill>
                    <w14:schemeClr w14:val="tx1"/>
                  </w14:solidFill>
                </w14:textFill>
              </w:rPr>
            </w:pPr>
            <w:r>
              <w:rPr>
                <w:color w:val="00000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 w:type="pct"/>
            <w:vAlign w:val="center"/>
          </w:tcPr>
          <w:p>
            <w:pPr>
              <w:widowControl/>
              <w:jc w:val="center"/>
              <w:textAlignment w:val="center"/>
              <w:rPr>
                <w:color w:val="000000" w:themeColor="text1"/>
                <w:kern w:val="0"/>
                <w:sz w:val="22"/>
                <w14:textFill>
                  <w14:solidFill>
                    <w14:schemeClr w14:val="tx1"/>
                  </w14:solidFill>
                </w14:textFill>
              </w:rPr>
            </w:pPr>
            <w:r>
              <w:rPr>
                <w:color w:val="000000" w:themeColor="text1"/>
                <w:sz w:val="22"/>
                <w:szCs w:val="22"/>
                <w14:textFill>
                  <w14:solidFill>
                    <w14:schemeClr w14:val="tx1"/>
                  </w14:solidFill>
                </w14:textFill>
              </w:rPr>
              <w:t>95</w:t>
            </w:r>
          </w:p>
        </w:tc>
        <w:tc>
          <w:tcPr>
            <w:tcW w:w="1139" w:type="pct"/>
            <w:vAlign w:val="center"/>
          </w:tcPr>
          <w:p>
            <w:pPr>
              <w:jc w:val="center"/>
              <w:rPr>
                <w:color w:val="000000" w:themeColor="text1"/>
                <w:sz w:val="22"/>
                <w14:textFill>
                  <w14:solidFill>
                    <w14:schemeClr w14:val="tx1"/>
                  </w14:solidFill>
                </w14:textFill>
              </w:rPr>
            </w:pPr>
            <w:r>
              <w:rPr>
                <w:rFonts w:hint="eastAsia"/>
                <w:color w:val="000000"/>
                <w:sz w:val="22"/>
                <w:szCs w:val="22"/>
              </w:rPr>
              <w:t>调理</w:t>
            </w:r>
            <w:r>
              <w:rPr>
                <w:rFonts w:hint="eastAsia"/>
                <w:color w:val="000000"/>
                <w:szCs w:val="21"/>
              </w:rPr>
              <w:t>素肉样品</w:t>
            </w:r>
            <w:r>
              <w:rPr>
                <w:color w:val="000000"/>
                <w:sz w:val="22"/>
                <w:szCs w:val="22"/>
              </w:rPr>
              <w:t>95</w:t>
            </w:r>
          </w:p>
        </w:tc>
        <w:tc>
          <w:tcPr>
            <w:tcW w:w="614" w:type="pct"/>
            <w:vAlign w:val="center"/>
          </w:tcPr>
          <w:p>
            <w:pPr>
              <w:jc w:val="center"/>
              <w:rPr>
                <w:color w:val="000000" w:themeColor="text1"/>
                <w14:textFill>
                  <w14:solidFill>
                    <w14:schemeClr w14:val="tx1"/>
                  </w14:solidFill>
                </w14:textFill>
              </w:rPr>
            </w:pPr>
            <w:r>
              <w:rPr>
                <w:color w:val="000000"/>
                <w:sz w:val="22"/>
                <w:szCs w:val="22"/>
              </w:rPr>
              <w:t xml:space="preserve">8.40 </w:t>
            </w:r>
          </w:p>
        </w:tc>
        <w:tc>
          <w:tcPr>
            <w:tcW w:w="613" w:type="pct"/>
            <w:vAlign w:val="center"/>
          </w:tcPr>
          <w:p>
            <w:pPr>
              <w:jc w:val="center"/>
              <w:rPr>
                <w:color w:val="000000" w:themeColor="text1"/>
                <w14:textFill>
                  <w14:solidFill>
                    <w14:schemeClr w14:val="tx1"/>
                  </w14:solidFill>
                </w14:textFill>
              </w:rPr>
            </w:pPr>
            <w:r>
              <w:rPr>
                <w:color w:val="000000"/>
                <w:sz w:val="22"/>
                <w:szCs w:val="22"/>
              </w:rPr>
              <w:t xml:space="preserve">12.10 </w:t>
            </w:r>
          </w:p>
        </w:tc>
        <w:tc>
          <w:tcPr>
            <w:tcW w:w="613" w:type="pct"/>
            <w:vAlign w:val="center"/>
          </w:tcPr>
          <w:p>
            <w:pPr>
              <w:jc w:val="center"/>
              <w:rPr>
                <w:color w:val="000000" w:themeColor="text1"/>
                <w:sz w:val="22"/>
                <w:szCs w:val="22"/>
                <w14:textFill>
                  <w14:solidFill>
                    <w14:schemeClr w14:val="tx1"/>
                  </w14:solidFill>
                </w14:textFill>
              </w:rPr>
            </w:pPr>
            <w:r>
              <w:rPr>
                <w:color w:val="000000"/>
                <w:sz w:val="22"/>
                <w:szCs w:val="22"/>
              </w:rPr>
              <w:t xml:space="preserve">60.25 </w:t>
            </w:r>
          </w:p>
        </w:tc>
        <w:tc>
          <w:tcPr>
            <w:tcW w:w="919" w:type="pct"/>
            <w:vAlign w:val="center"/>
          </w:tcPr>
          <w:p>
            <w:pPr>
              <w:jc w:val="center"/>
              <w:rPr>
                <w:color w:val="000000" w:themeColor="text1"/>
                <w:sz w:val="22"/>
                <w14:textFill>
                  <w14:solidFill>
                    <w14:schemeClr w14:val="tx1"/>
                  </w14:solidFill>
                </w14:textFill>
              </w:rPr>
            </w:pPr>
            <w:r>
              <w:rPr>
                <w:color w:val="000000"/>
                <w:sz w:val="22"/>
                <w:szCs w:val="22"/>
              </w:rPr>
              <w:t xml:space="preserve">1.53 </w:t>
            </w:r>
          </w:p>
        </w:tc>
        <w:tc>
          <w:tcPr>
            <w:tcW w:w="804" w:type="pct"/>
            <w:vAlign w:val="center"/>
          </w:tcPr>
          <w:p>
            <w:pPr>
              <w:jc w:val="center"/>
              <w:rPr>
                <w:color w:val="000000" w:themeColor="text1"/>
                <w:sz w:val="22"/>
                <w:szCs w:val="22"/>
                <w14:textFill>
                  <w14:solidFill>
                    <w14:schemeClr w14:val="tx1"/>
                  </w14:solidFill>
                </w14:textFill>
              </w:rPr>
            </w:pPr>
            <w:r>
              <w:rPr>
                <w:color w:val="00000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 w:type="pct"/>
            <w:vAlign w:val="center"/>
          </w:tcPr>
          <w:p>
            <w:pPr>
              <w:widowControl/>
              <w:jc w:val="center"/>
              <w:textAlignment w:val="center"/>
              <w:rPr>
                <w:color w:val="000000" w:themeColor="text1"/>
                <w:kern w:val="0"/>
                <w:sz w:val="22"/>
                <w14:textFill>
                  <w14:solidFill>
                    <w14:schemeClr w14:val="tx1"/>
                  </w14:solidFill>
                </w14:textFill>
              </w:rPr>
            </w:pPr>
            <w:r>
              <w:rPr>
                <w:color w:val="000000" w:themeColor="text1"/>
                <w:sz w:val="22"/>
                <w:szCs w:val="22"/>
                <w14:textFill>
                  <w14:solidFill>
                    <w14:schemeClr w14:val="tx1"/>
                  </w14:solidFill>
                </w14:textFill>
              </w:rPr>
              <w:t>96</w:t>
            </w:r>
          </w:p>
        </w:tc>
        <w:tc>
          <w:tcPr>
            <w:tcW w:w="1139" w:type="pct"/>
            <w:vAlign w:val="center"/>
          </w:tcPr>
          <w:p>
            <w:pPr>
              <w:jc w:val="center"/>
              <w:rPr>
                <w:color w:val="000000" w:themeColor="text1"/>
                <w:sz w:val="22"/>
                <w14:textFill>
                  <w14:solidFill>
                    <w14:schemeClr w14:val="tx1"/>
                  </w14:solidFill>
                </w14:textFill>
              </w:rPr>
            </w:pPr>
            <w:r>
              <w:rPr>
                <w:rFonts w:hint="eastAsia"/>
                <w:color w:val="000000"/>
                <w:sz w:val="22"/>
                <w:szCs w:val="22"/>
              </w:rPr>
              <w:t>调理</w:t>
            </w:r>
            <w:r>
              <w:rPr>
                <w:rFonts w:hint="eastAsia"/>
                <w:color w:val="000000"/>
                <w:szCs w:val="21"/>
              </w:rPr>
              <w:t>素肉样品</w:t>
            </w:r>
            <w:r>
              <w:rPr>
                <w:color w:val="000000"/>
                <w:sz w:val="22"/>
                <w:szCs w:val="22"/>
              </w:rPr>
              <w:t>96</w:t>
            </w:r>
          </w:p>
        </w:tc>
        <w:tc>
          <w:tcPr>
            <w:tcW w:w="614" w:type="pct"/>
            <w:vAlign w:val="center"/>
          </w:tcPr>
          <w:p>
            <w:pPr>
              <w:jc w:val="center"/>
              <w:rPr>
                <w:color w:val="000000" w:themeColor="text1"/>
                <w14:textFill>
                  <w14:solidFill>
                    <w14:schemeClr w14:val="tx1"/>
                  </w14:solidFill>
                </w14:textFill>
              </w:rPr>
            </w:pPr>
            <w:r>
              <w:rPr>
                <w:color w:val="000000"/>
                <w:sz w:val="22"/>
                <w:szCs w:val="22"/>
              </w:rPr>
              <w:t xml:space="preserve">10.30 </w:t>
            </w:r>
          </w:p>
        </w:tc>
        <w:tc>
          <w:tcPr>
            <w:tcW w:w="613" w:type="pct"/>
            <w:vAlign w:val="center"/>
          </w:tcPr>
          <w:p>
            <w:pPr>
              <w:jc w:val="center"/>
              <w:rPr>
                <w:color w:val="000000" w:themeColor="text1"/>
                <w14:textFill>
                  <w14:solidFill>
                    <w14:schemeClr w14:val="tx1"/>
                  </w14:solidFill>
                </w14:textFill>
              </w:rPr>
            </w:pPr>
            <w:r>
              <w:rPr>
                <w:color w:val="000000"/>
                <w:sz w:val="22"/>
                <w:szCs w:val="22"/>
              </w:rPr>
              <w:t xml:space="preserve">17.20 </w:t>
            </w:r>
          </w:p>
        </w:tc>
        <w:tc>
          <w:tcPr>
            <w:tcW w:w="613" w:type="pct"/>
            <w:vAlign w:val="center"/>
          </w:tcPr>
          <w:p>
            <w:pPr>
              <w:jc w:val="center"/>
              <w:rPr>
                <w:color w:val="000000" w:themeColor="text1"/>
                <w:sz w:val="22"/>
                <w:szCs w:val="22"/>
                <w14:textFill>
                  <w14:solidFill>
                    <w14:schemeClr w14:val="tx1"/>
                  </w14:solidFill>
                </w14:textFill>
              </w:rPr>
            </w:pPr>
            <w:r>
              <w:rPr>
                <w:color w:val="000000"/>
                <w:sz w:val="22"/>
                <w:szCs w:val="22"/>
              </w:rPr>
              <w:t xml:space="preserve">60.21 </w:t>
            </w:r>
          </w:p>
        </w:tc>
        <w:tc>
          <w:tcPr>
            <w:tcW w:w="919" w:type="pct"/>
            <w:vAlign w:val="center"/>
          </w:tcPr>
          <w:p>
            <w:pPr>
              <w:jc w:val="center"/>
              <w:rPr>
                <w:color w:val="000000" w:themeColor="text1"/>
                <w:sz w:val="22"/>
                <w14:textFill>
                  <w14:solidFill>
                    <w14:schemeClr w14:val="tx1"/>
                  </w14:solidFill>
                </w14:textFill>
              </w:rPr>
            </w:pPr>
            <w:r>
              <w:rPr>
                <w:color w:val="000000"/>
                <w:sz w:val="22"/>
                <w:szCs w:val="22"/>
              </w:rPr>
              <w:t xml:space="preserve">1.63 </w:t>
            </w:r>
          </w:p>
        </w:tc>
        <w:tc>
          <w:tcPr>
            <w:tcW w:w="804" w:type="pct"/>
            <w:vAlign w:val="center"/>
          </w:tcPr>
          <w:p>
            <w:pPr>
              <w:jc w:val="center"/>
              <w:rPr>
                <w:color w:val="000000" w:themeColor="text1"/>
                <w:sz w:val="22"/>
                <w:szCs w:val="22"/>
                <w14:textFill>
                  <w14:solidFill>
                    <w14:schemeClr w14:val="tx1"/>
                  </w14:solidFill>
                </w14:textFill>
              </w:rPr>
            </w:pPr>
            <w:r>
              <w:rPr>
                <w:color w:val="00000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 w:type="pct"/>
            <w:vAlign w:val="center"/>
          </w:tcPr>
          <w:p>
            <w:pPr>
              <w:widowControl/>
              <w:jc w:val="center"/>
              <w:textAlignment w:val="center"/>
              <w:rPr>
                <w:color w:val="000000" w:themeColor="text1"/>
                <w:kern w:val="0"/>
                <w:sz w:val="22"/>
                <w14:textFill>
                  <w14:solidFill>
                    <w14:schemeClr w14:val="tx1"/>
                  </w14:solidFill>
                </w14:textFill>
              </w:rPr>
            </w:pPr>
            <w:r>
              <w:rPr>
                <w:color w:val="000000" w:themeColor="text1"/>
                <w:sz w:val="22"/>
                <w:szCs w:val="22"/>
                <w14:textFill>
                  <w14:solidFill>
                    <w14:schemeClr w14:val="tx1"/>
                  </w14:solidFill>
                </w14:textFill>
              </w:rPr>
              <w:t>97</w:t>
            </w:r>
          </w:p>
        </w:tc>
        <w:tc>
          <w:tcPr>
            <w:tcW w:w="1139" w:type="pct"/>
            <w:vAlign w:val="center"/>
          </w:tcPr>
          <w:p>
            <w:pPr>
              <w:jc w:val="center"/>
              <w:rPr>
                <w:color w:val="000000" w:themeColor="text1"/>
                <w:sz w:val="22"/>
                <w14:textFill>
                  <w14:solidFill>
                    <w14:schemeClr w14:val="tx1"/>
                  </w14:solidFill>
                </w14:textFill>
              </w:rPr>
            </w:pPr>
            <w:r>
              <w:rPr>
                <w:rFonts w:hint="eastAsia"/>
                <w:color w:val="000000"/>
                <w:sz w:val="22"/>
                <w:szCs w:val="22"/>
              </w:rPr>
              <w:t>调理</w:t>
            </w:r>
            <w:r>
              <w:rPr>
                <w:rFonts w:hint="eastAsia"/>
                <w:color w:val="000000"/>
                <w:szCs w:val="21"/>
              </w:rPr>
              <w:t>素肉样品</w:t>
            </w:r>
            <w:r>
              <w:rPr>
                <w:color w:val="000000"/>
                <w:sz w:val="22"/>
                <w:szCs w:val="22"/>
              </w:rPr>
              <w:t>97</w:t>
            </w:r>
          </w:p>
        </w:tc>
        <w:tc>
          <w:tcPr>
            <w:tcW w:w="614" w:type="pct"/>
            <w:vAlign w:val="center"/>
          </w:tcPr>
          <w:p>
            <w:pPr>
              <w:jc w:val="center"/>
              <w:rPr>
                <w:color w:val="000000" w:themeColor="text1"/>
                <w14:textFill>
                  <w14:solidFill>
                    <w14:schemeClr w14:val="tx1"/>
                  </w14:solidFill>
                </w14:textFill>
              </w:rPr>
            </w:pPr>
            <w:r>
              <w:rPr>
                <w:color w:val="000000"/>
                <w:sz w:val="22"/>
                <w:szCs w:val="22"/>
              </w:rPr>
              <w:t xml:space="preserve">9.00 </w:t>
            </w:r>
          </w:p>
        </w:tc>
        <w:tc>
          <w:tcPr>
            <w:tcW w:w="613" w:type="pct"/>
            <w:vAlign w:val="center"/>
          </w:tcPr>
          <w:p>
            <w:pPr>
              <w:jc w:val="center"/>
              <w:rPr>
                <w:color w:val="000000" w:themeColor="text1"/>
                <w14:textFill>
                  <w14:solidFill>
                    <w14:schemeClr w14:val="tx1"/>
                  </w14:solidFill>
                </w14:textFill>
              </w:rPr>
            </w:pPr>
            <w:r>
              <w:rPr>
                <w:color w:val="000000"/>
                <w:sz w:val="22"/>
                <w:szCs w:val="22"/>
              </w:rPr>
              <w:t xml:space="preserve">21.20 </w:t>
            </w:r>
          </w:p>
        </w:tc>
        <w:tc>
          <w:tcPr>
            <w:tcW w:w="613" w:type="pct"/>
            <w:vAlign w:val="center"/>
          </w:tcPr>
          <w:p>
            <w:pPr>
              <w:jc w:val="center"/>
              <w:rPr>
                <w:color w:val="000000" w:themeColor="text1"/>
                <w:sz w:val="22"/>
                <w:szCs w:val="22"/>
                <w14:textFill>
                  <w14:solidFill>
                    <w14:schemeClr w14:val="tx1"/>
                  </w14:solidFill>
                </w14:textFill>
              </w:rPr>
            </w:pPr>
            <w:r>
              <w:rPr>
                <w:color w:val="000000"/>
                <w:sz w:val="22"/>
                <w:szCs w:val="22"/>
              </w:rPr>
              <w:t xml:space="preserve">57.23 </w:t>
            </w:r>
          </w:p>
        </w:tc>
        <w:tc>
          <w:tcPr>
            <w:tcW w:w="919" w:type="pct"/>
            <w:vAlign w:val="center"/>
          </w:tcPr>
          <w:p>
            <w:pPr>
              <w:jc w:val="center"/>
              <w:rPr>
                <w:color w:val="000000" w:themeColor="text1"/>
                <w:sz w:val="22"/>
                <w14:textFill>
                  <w14:solidFill>
                    <w14:schemeClr w14:val="tx1"/>
                  </w14:solidFill>
                </w14:textFill>
              </w:rPr>
            </w:pPr>
            <w:r>
              <w:rPr>
                <w:color w:val="000000"/>
                <w:sz w:val="22"/>
                <w:szCs w:val="22"/>
              </w:rPr>
              <w:t xml:space="preserve">1.06 </w:t>
            </w:r>
          </w:p>
        </w:tc>
        <w:tc>
          <w:tcPr>
            <w:tcW w:w="804" w:type="pct"/>
            <w:vAlign w:val="center"/>
          </w:tcPr>
          <w:p>
            <w:pPr>
              <w:jc w:val="center"/>
              <w:rPr>
                <w:color w:val="000000" w:themeColor="text1"/>
                <w:sz w:val="22"/>
                <w:szCs w:val="22"/>
                <w14:textFill>
                  <w14:solidFill>
                    <w14:schemeClr w14:val="tx1"/>
                  </w14:solidFill>
                </w14:textFill>
              </w:rPr>
            </w:pPr>
            <w:r>
              <w:rPr>
                <w:color w:val="00000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 w:type="pct"/>
            <w:vAlign w:val="center"/>
          </w:tcPr>
          <w:p>
            <w:pPr>
              <w:widowControl/>
              <w:jc w:val="center"/>
              <w:textAlignment w:val="center"/>
              <w:rPr>
                <w:color w:val="000000" w:themeColor="text1"/>
                <w:kern w:val="0"/>
                <w:sz w:val="22"/>
                <w14:textFill>
                  <w14:solidFill>
                    <w14:schemeClr w14:val="tx1"/>
                  </w14:solidFill>
                </w14:textFill>
              </w:rPr>
            </w:pPr>
            <w:r>
              <w:rPr>
                <w:color w:val="000000" w:themeColor="text1"/>
                <w:sz w:val="22"/>
                <w:szCs w:val="22"/>
                <w14:textFill>
                  <w14:solidFill>
                    <w14:schemeClr w14:val="tx1"/>
                  </w14:solidFill>
                </w14:textFill>
              </w:rPr>
              <w:t>98</w:t>
            </w:r>
          </w:p>
        </w:tc>
        <w:tc>
          <w:tcPr>
            <w:tcW w:w="1139" w:type="pct"/>
            <w:vAlign w:val="center"/>
          </w:tcPr>
          <w:p>
            <w:pPr>
              <w:jc w:val="center"/>
              <w:rPr>
                <w:color w:val="000000" w:themeColor="text1"/>
                <w:sz w:val="22"/>
                <w14:textFill>
                  <w14:solidFill>
                    <w14:schemeClr w14:val="tx1"/>
                  </w14:solidFill>
                </w14:textFill>
              </w:rPr>
            </w:pPr>
            <w:r>
              <w:rPr>
                <w:rFonts w:hint="eastAsia"/>
                <w:color w:val="000000"/>
                <w:sz w:val="22"/>
                <w:szCs w:val="22"/>
              </w:rPr>
              <w:t>调理</w:t>
            </w:r>
            <w:r>
              <w:rPr>
                <w:rFonts w:hint="eastAsia"/>
                <w:color w:val="000000"/>
                <w:szCs w:val="21"/>
              </w:rPr>
              <w:t>素肉样品</w:t>
            </w:r>
            <w:r>
              <w:rPr>
                <w:color w:val="000000"/>
                <w:sz w:val="22"/>
                <w:szCs w:val="22"/>
              </w:rPr>
              <w:t>98</w:t>
            </w:r>
          </w:p>
        </w:tc>
        <w:tc>
          <w:tcPr>
            <w:tcW w:w="614" w:type="pct"/>
            <w:vAlign w:val="center"/>
          </w:tcPr>
          <w:p>
            <w:pPr>
              <w:jc w:val="center"/>
              <w:rPr>
                <w:color w:val="000000" w:themeColor="text1"/>
                <w14:textFill>
                  <w14:solidFill>
                    <w14:schemeClr w14:val="tx1"/>
                  </w14:solidFill>
                </w14:textFill>
              </w:rPr>
            </w:pPr>
            <w:r>
              <w:rPr>
                <w:color w:val="000000"/>
                <w:sz w:val="22"/>
                <w:szCs w:val="22"/>
              </w:rPr>
              <w:t xml:space="preserve">8.60 </w:t>
            </w:r>
          </w:p>
        </w:tc>
        <w:tc>
          <w:tcPr>
            <w:tcW w:w="613" w:type="pct"/>
            <w:vAlign w:val="center"/>
          </w:tcPr>
          <w:p>
            <w:pPr>
              <w:jc w:val="center"/>
              <w:rPr>
                <w:color w:val="000000" w:themeColor="text1"/>
                <w14:textFill>
                  <w14:solidFill>
                    <w14:schemeClr w14:val="tx1"/>
                  </w14:solidFill>
                </w14:textFill>
              </w:rPr>
            </w:pPr>
            <w:r>
              <w:rPr>
                <w:color w:val="000000"/>
                <w:sz w:val="22"/>
                <w:szCs w:val="22"/>
              </w:rPr>
              <w:t xml:space="preserve">16.60 </w:t>
            </w:r>
          </w:p>
        </w:tc>
        <w:tc>
          <w:tcPr>
            <w:tcW w:w="613" w:type="pct"/>
            <w:vAlign w:val="center"/>
          </w:tcPr>
          <w:p>
            <w:pPr>
              <w:jc w:val="center"/>
              <w:rPr>
                <w:color w:val="000000" w:themeColor="text1"/>
                <w:sz w:val="22"/>
                <w:szCs w:val="22"/>
                <w14:textFill>
                  <w14:solidFill>
                    <w14:schemeClr w14:val="tx1"/>
                  </w14:solidFill>
                </w14:textFill>
              </w:rPr>
            </w:pPr>
            <w:r>
              <w:rPr>
                <w:color w:val="000000"/>
                <w:sz w:val="22"/>
                <w:szCs w:val="22"/>
              </w:rPr>
              <w:t xml:space="preserve">55.69 </w:t>
            </w:r>
          </w:p>
        </w:tc>
        <w:tc>
          <w:tcPr>
            <w:tcW w:w="919" w:type="pct"/>
            <w:vAlign w:val="center"/>
          </w:tcPr>
          <w:p>
            <w:pPr>
              <w:jc w:val="center"/>
              <w:rPr>
                <w:color w:val="000000" w:themeColor="text1"/>
                <w:sz w:val="22"/>
                <w14:textFill>
                  <w14:solidFill>
                    <w14:schemeClr w14:val="tx1"/>
                  </w14:solidFill>
                </w14:textFill>
              </w:rPr>
            </w:pPr>
            <w:r>
              <w:rPr>
                <w:color w:val="000000"/>
                <w:sz w:val="22"/>
                <w:szCs w:val="22"/>
              </w:rPr>
              <w:t xml:space="preserve">1.39 </w:t>
            </w:r>
          </w:p>
        </w:tc>
        <w:tc>
          <w:tcPr>
            <w:tcW w:w="804" w:type="pct"/>
            <w:vAlign w:val="center"/>
          </w:tcPr>
          <w:p>
            <w:pPr>
              <w:jc w:val="center"/>
              <w:rPr>
                <w:color w:val="000000" w:themeColor="text1"/>
                <w:sz w:val="22"/>
                <w:szCs w:val="22"/>
                <w14:textFill>
                  <w14:solidFill>
                    <w14:schemeClr w14:val="tx1"/>
                  </w14:solidFill>
                </w14:textFill>
              </w:rPr>
            </w:pPr>
            <w:r>
              <w:rPr>
                <w:color w:val="00000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 w:type="pct"/>
            <w:vAlign w:val="center"/>
          </w:tcPr>
          <w:p>
            <w:pPr>
              <w:widowControl/>
              <w:jc w:val="center"/>
              <w:textAlignment w:val="center"/>
              <w:rPr>
                <w:color w:val="000000" w:themeColor="text1"/>
                <w:kern w:val="0"/>
                <w:sz w:val="22"/>
                <w14:textFill>
                  <w14:solidFill>
                    <w14:schemeClr w14:val="tx1"/>
                  </w14:solidFill>
                </w14:textFill>
              </w:rPr>
            </w:pPr>
            <w:r>
              <w:rPr>
                <w:color w:val="000000" w:themeColor="text1"/>
                <w:sz w:val="22"/>
                <w:szCs w:val="22"/>
                <w14:textFill>
                  <w14:solidFill>
                    <w14:schemeClr w14:val="tx1"/>
                  </w14:solidFill>
                </w14:textFill>
              </w:rPr>
              <w:t>99</w:t>
            </w:r>
          </w:p>
        </w:tc>
        <w:tc>
          <w:tcPr>
            <w:tcW w:w="1139" w:type="pct"/>
            <w:vAlign w:val="center"/>
          </w:tcPr>
          <w:p>
            <w:pPr>
              <w:jc w:val="center"/>
              <w:rPr>
                <w:color w:val="000000" w:themeColor="text1"/>
                <w:sz w:val="22"/>
                <w14:textFill>
                  <w14:solidFill>
                    <w14:schemeClr w14:val="tx1"/>
                  </w14:solidFill>
                </w14:textFill>
              </w:rPr>
            </w:pPr>
            <w:r>
              <w:rPr>
                <w:rFonts w:hint="eastAsia"/>
                <w:color w:val="000000"/>
                <w:sz w:val="22"/>
                <w:szCs w:val="22"/>
              </w:rPr>
              <w:t>调理</w:t>
            </w:r>
            <w:r>
              <w:rPr>
                <w:rFonts w:hint="eastAsia"/>
                <w:color w:val="000000"/>
                <w:szCs w:val="21"/>
              </w:rPr>
              <w:t>素肉样品</w:t>
            </w:r>
            <w:r>
              <w:rPr>
                <w:color w:val="000000"/>
                <w:sz w:val="22"/>
                <w:szCs w:val="22"/>
              </w:rPr>
              <w:t>99</w:t>
            </w:r>
          </w:p>
        </w:tc>
        <w:tc>
          <w:tcPr>
            <w:tcW w:w="614" w:type="pct"/>
            <w:vAlign w:val="center"/>
          </w:tcPr>
          <w:p>
            <w:pPr>
              <w:jc w:val="center"/>
              <w:rPr>
                <w:color w:val="000000" w:themeColor="text1"/>
                <w14:textFill>
                  <w14:solidFill>
                    <w14:schemeClr w14:val="tx1"/>
                  </w14:solidFill>
                </w14:textFill>
              </w:rPr>
            </w:pPr>
            <w:r>
              <w:rPr>
                <w:color w:val="000000"/>
                <w:sz w:val="22"/>
                <w:szCs w:val="22"/>
              </w:rPr>
              <w:t xml:space="preserve">17.30 </w:t>
            </w:r>
          </w:p>
        </w:tc>
        <w:tc>
          <w:tcPr>
            <w:tcW w:w="613" w:type="pct"/>
            <w:vAlign w:val="center"/>
          </w:tcPr>
          <w:p>
            <w:pPr>
              <w:jc w:val="center"/>
              <w:rPr>
                <w:color w:val="000000" w:themeColor="text1"/>
                <w14:textFill>
                  <w14:solidFill>
                    <w14:schemeClr w14:val="tx1"/>
                  </w14:solidFill>
                </w14:textFill>
              </w:rPr>
            </w:pPr>
            <w:r>
              <w:rPr>
                <w:color w:val="000000"/>
                <w:sz w:val="22"/>
                <w:szCs w:val="22"/>
              </w:rPr>
              <w:t xml:space="preserve">13.50 </w:t>
            </w:r>
          </w:p>
        </w:tc>
        <w:tc>
          <w:tcPr>
            <w:tcW w:w="613" w:type="pct"/>
            <w:vAlign w:val="center"/>
          </w:tcPr>
          <w:p>
            <w:pPr>
              <w:jc w:val="center"/>
              <w:rPr>
                <w:color w:val="000000" w:themeColor="text1"/>
                <w:sz w:val="22"/>
                <w:szCs w:val="22"/>
                <w14:textFill>
                  <w14:solidFill>
                    <w14:schemeClr w14:val="tx1"/>
                  </w14:solidFill>
                </w14:textFill>
              </w:rPr>
            </w:pPr>
            <w:r>
              <w:rPr>
                <w:color w:val="000000"/>
                <w:sz w:val="22"/>
                <w:szCs w:val="22"/>
              </w:rPr>
              <w:t xml:space="preserve">62.24 </w:t>
            </w:r>
          </w:p>
        </w:tc>
        <w:tc>
          <w:tcPr>
            <w:tcW w:w="919" w:type="pct"/>
            <w:vAlign w:val="center"/>
          </w:tcPr>
          <w:p>
            <w:pPr>
              <w:jc w:val="center"/>
              <w:rPr>
                <w:color w:val="000000" w:themeColor="text1"/>
                <w:sz w:val="22"/>
                <w14:textFill>
                  <w14:solidFill>
                    <w14:schemeClr w14:val="tx1"/>
                  </w14:solidFill>
                </w14:textFill>
              </w:rPr>
            </w:pPr>
            <w:r>
              <w:rPr>
                <w:color w:val="000000"/>
                <w:sz w:val="22"/>
                <w:szCs w:val="22"/>
              </w:rPr>
              <w:t xml:space="preserve">1.13 </w:t>
            </w:r>
          </w:p>
        </w:tc>
        <w:tc>
          <w:tcPr>
            <w:tcW w:w="804" w:type="pct"/>
            <w:vAlign w:val="center"/>
          </w:tcPr>
          <w:p>
            <w:pPr>
              <w:jc w:val="center"/>
              <w:rPr>
                <w:color w:val="000000" w:themeColor="text1"/>
                <w:sz w:val="22"/>
                <w:szCs w:val="22"/>
                <w14:textFill>
                  <w14:solidFill>
                    <w14:schemeClr w14:val="tx1"/>
                  </w14:solidFill>
                </w14:textFill>
              </w:rPr>
            </w:pPr>
            <w:r>
              <w:rPr>
                <w:color w:val="00000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 w:type="pct"/>
            <w:vAlign w:val="center"/>
          </w:tcPr>
          <w:p>
            <w:pPr>
              <w:widowControl/>
              <w:jc w:val="center"/>
              <w:textAlignment w:val="center"/>
              <w:rPr>
                <w:color w:val="000000" w:themeColor="text1"/>
                <w:kern w:val="0"/>
                <w:sz w:val="22"/>
                <w14:textFill>
                  <w14:solidFill>
                    <w14:schemeClr w14:val="tx1"/>
                  </w14:solidFill>
                </w14:textFill>
              </w:rPr>
            </w:pPr>
            <w:r>
              <w:rPr>
                <w:color w:val="000000" w:themeColor="text1"/>
                <w:sz w:val="22"/>
                <w:szCs w:val="22"/>
                <w14:textFill>
                  <w14:solidFill>
                    <w14:schemeClr w14:val="tx1"/>
                  </w14:solidFill>
                </w14:textFill>
              </w:rPr>
              <w:t>100</w:t>
            </w:r>
          </w:p>
        </w:tc>
        <w:tc>
          <w:tcPr>
            <w:tcW w:w="1139" w:type="pct"/>
            <w:vAlign w:val="center"/>
          </w:tcPr>
          <w:p>
            <w:pPr>
              <w:jc w:val="center"/>
              <w:rPr>
                <w:color w:val="000000" w:themeColor="text1"/>
                <w:sz w:val="22"/>
                <w14:textFill>
                  <w14:solidFill>
                    <w14:schemeClr w14:val="tx1"/>
                  </w14:solidFill>
                </w14:textFill>
              </w:rPr>
            </w:pPr>
            <w:r>
              <w:rPr>
                <w:rFonts w:hint="eastAsia"/>
                <w:color w:val="000000"/>
                <w:sz w:val="22"/>
                <w:szCs w:val="22"/>
              </w:rPr>
              <w:t>调理</w:t>
            </w:r>
            <w:r>
              <w:rPr>
                <w:rFonts w:hint="eastAsia"/>
                <w:color w:val="000000"/>
                <w:szCs w:val="21"/>
              </w:rPr>
              <w:t>素肉样品</w:t>
            </w:r>
            <w:r>
              <w:rPr>
                <w:color w:val="000000"/>
                <w:sz w:val="22"/>
                <w:szCs w:val="22"/>
              </w:rPr>
              <w:t>100</w:t>
            </w:r>
          </w:p>
        </w:tc>
        <w:tc>
          <w:tcPr>
            <w:tcW w:w="614" w:type="pct"/>
            <w:vAlign w:val="center"/>
          </w:tcPr>
          <w:p>
            <w:pPr>
              <w:jc w:val="center"/>
              <w:rPr>
                <w:color w:val="000000" w:themeColor="text1"/>
                <w14:textFill>
                  <w14:solidFill>
                    <w14:schemeClr w14:val="tx1"/>
                  </w14:solidFill>
                </w14:textFill>
              </w:rPr>
            </w:pPr>
            <w:r>
              <w:rPr>
                <w:color w:val="000000"/>
                <w:sz w:val="22"/>
                <w:szCs w:val="22"/>
              </w:rPr>
              <w:t xml:space="preserve">17.10 </w:t>
            </w:r>
          </w:p>
        </w:tc>
        <w:tc>
          <w:tcPr>
            <w:tcW w:w="613" w:type="pct"/>
            <w:vAlign w:val="center"/>
          </w:tcPr>
          <w:p>
            <w:pPr>
              <w:jc w:val="center"/>
              <w:rPr>
                <w:color w:val="000000" w:themeColor="text1"/>
                <w14:textFill>
                  <w14:solidFill>
                    <w14:schemeClr w14:val="tx1"/>
                  </w14:solidFill>
                </w14:textFill>
              </w:rPr>
            </w:pPr>
            <w:r>
              <w:rPr>
                <w:color w:val="000000"/>
                <w:sz w:val="22"/>
                <w:szCs w:val="22"/>
              </w:rPr>
              <w:t xml:space="preserve">12.10 </w:t>
            </w:r>
          </w:p>
        </w:tc>
        <w:tc>
          <w:tcPr>
            <w:tcW w:w="613" w:type="pct"/>
            <w:vAlign w:val="center"/>
          </w:tcPr>
          <w:p>
            <w:pPr>
              <w:jc w:val="center"/>
              <w:rPr>
                <w:color w:val="000000" w:themeColor="text1"/>
                <w:sz w:val="22"/>
                <w:szCs w:val="22"/>
                <w14:textFill>
                  <w14:solidFill>
                    <w14:schemeClr w14:val="tx1"/>
                  </w14:solidFill>
                </w14:textFill>
              </w:rPr>
            </w:pPr>
            <w:r>
              <w:rPr>
                <w:color w:val="000000"/>
                <w:sz w:val="22"/>
                <w:szCs w:val="22"/>
              </w:rPr>
              <w:t xml:space="preserve">62.41 </w:t>
            </w:r>
          </w:p>
        </w:tc>
        <w:tc>
          <w:tcPr>
            <w:tcW w:w="919" w:type="pct"/>
            <w:vAlign w:val="center"/>
          </w:tcPr>
          <w:p>
            <w:pPr>
              <w:jc w:val="center"/>
              <w:rPr>
                <w:color w:val="000000" w:themeColor="text1"/>
                <w:sz w:val="22"/>
                <w14:textFill>
                  <w14:solidFill>
                    <w14:schemeClr w14:val="tx1"/>
                  </w14:solidFill>
                </w14:textFill>
              </w:rPr>
            </w:pPr>
            <w:r>
              <w:rPr>
                <w:color w:val="000000"/>
                <w:sz w:val="22"/>
                <w:szCs w:val="22"/>
              </w:rPr>
              <w:t xml:space="preserve">1.10 </w:t>
            </w:r>
          </w:p>
        </w:tc>
        <w:tc>
          <w:tcPr>
            <w:tcW w:w="804" w:type="pct"/>
            <w:vAlign w:val="center"/>
          </w:tcPr>
          <w:p>
            <w:pPr>
              <w:jc w:val="center"/>
              <w:rPr>
                <w:color w:val="000000" w:themeColor="text1"/>
                <w:sz w:val="22"/>
                <w:szCs w:val="22"/>
                <w14:textFill>
                  <w14:solidFill>
                    <w14:schemeClr w14:val="tx1"/>
                  </w14:solidFill>
                </w14:textFill>
              </w:rPr>
            </w:pPr>
            <w:r>
              <w:rPr>
                <w:color w:val="00000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 w:type="pct"/>
            <w:vAlign w:val="center"/>
          </w:tcPr>
          <w:p>
            <w:pPr>
              <w:widowControl/>
              <w:jc w:val="center"/>
              <w:textAlignment w:val="center"/>
              <w:rPr>
                <w:color w:val="000000" w:themeColor="text1"/>
                <w:kern w:val="0"/>
                <w:sz w:val="22"/>
                <w14:textFill>
                  <w14:solidFill>
                    <w14:schemeClr w14:val="tx1"/>
                  </w14:solidFill>
                </w14:textFill>
              </w:rPr>
            </w:pPr>
            <w:r>
              <w:rPr>
                <w:color w:val="000000" w:themeColor="text1"/>
                <w:sz w:val="22"/>
                <w:szCs w:val="22"/>
                <w14:textFill>
                  <w14:solidFill>
                    <w14:schemeClr w14:val="tx1"/>
                  </w14:solidFill>
                </w14:textFill>
              </w:rPr>
              <w:t>101</w:t>
            </w:r>
          </w:p>
        </w:tc>
        <w:tc>
          <w:tcPr>
            <w:tcW w:w="1139" w:type="pct"/>
            <w:vAlign w:val="center"/>
          </w:tcPr>
          <w:p>
            <w:pPr>
              <w:jc w:val="center"/>
              <w:rPr>
                <w:color w:val="000000" w:themeColor="text1"/>
                <w:sz w:val="22"/>
                <w14:textFill>
                  <w14:solidFill>
                    <w14:schemeClr w14:val="tx1"/>
                  </w14:solidFill>
                </w14:textFill>
              </w:rPr>
            </w:pPr>
            <w:r>
              <w:rPr>
                <w:rFonts w:hint="eastAsia"/>
                <w:color w:val="000000"/>
                <w:sz w:val="22"/>
                <w:szCs w:val="22"/>
              </w:rPr>
              <w:t>调理</w:t>
            </w:r>
            <w:r>
              <w:rPr>
                <w:rFonts w:hint="eastAsia"/>
                <w:color w:val="000000"/>
                <w:szCs w:val="21"/>
              </w:rPr>
              <w:t>素肉样品</w:t>
            </w:r>
            <w:r>
              <w:rPr>
                <w:color w:val="000000"/>
                <w:sz w:val="22"/>
                <w:szCs w:val="22"/>
              </w:rPr>
              <w:t>101</w:t>
            </w:r>
          </w:p>
        </w:tc>
        <w:tc>
          <w:tcPr>
            <w:tcW w:w="614" w:type="pct"/>
            <w:vAlign w:val="center"/>
          </w:tcPr>
          <w:p>
            <w:pPr>
              <w:jc w:val="center"/>
              <w:rPr>
                <w:color w:val="000000" w:themeColor="text1"/>
                <w14:textFill>
                  <w14:solidFill>
                    <w14:schemeClr w14:val="tx1"/>
                  </w14:solidFill>
                </w14:textFill>
              </w:rPr>
            </w:pPr>
            <w:r>
              <w:rPr>
                <w:color w:val="000000"/>
                <w:sz w:val="22"/>
                <w:szCs w:val="22"/>
              </w:rPr>
              <w:t xml:space="preserve">13.10 </w:t>
            </w:r>
          </w:p>
        </w:tc>
        <w:tc>
          <w:tcPr>
            <w:tcW w:w="613" w:type="pct"/>
            <w:vAlign w:val="center"/>
          </w:tcPr>
          <w:p>
            <w:pPr>
              <w:jc w:val="center"/>
              <w:rPr>
                <w:color w:val="000000" w:themeColor="text1"/>
                <w14:textFill>
                  <w14:solidFill>
                    <w14:schemeClr w14:val="tx1"/>
                  </w14:solidFill>
                </w14:textFill>
              </w:rPr>
            </w:pPr>
            <w:r>
              <w:rPr>
                <w:color w:val="000000"/>
                <w:sz w:val="22"/>
                <w:szCs w:val="22"/>
              </w:rPr>
              <w:t xml:space="preserve">12.40 </w:t>
            </w:r>
          </w:p>
        </w:tc>
        <w:tc>
          <w:tcPr>
            <w:tcW w:w="613" w:type="pct"/>
            <w:vAlign w:val="center"/>
          </w:tcPr>
          <w:p>
            <w:pPr>
              <w:jc w:val="center"/>
              <w:rPr>
                <w:color w:val="000000" w:themeColor="text1"/>
                <w:sz w:val="22"/>
                <w:szCs w:val="22"/>
                <w14:textFill>
                  <w14:solidFill>
                    <w14:schemeClr w14:val="tx1"/>
                  </w14:solidFill>
                </w14:textFill>
              </w:rPr>
            </w:pPr>
            <w:r>
              <w:rPr>
                <w:color w:val="000000"/>
                <w:sz w:val="22"/>
                <w:szCs w:val="22"/>
              </w:rPr>
              <w:t xml:space="preserve">58.24 </w:t>
            </w:r>
          </w:p>
        </w:tc>
        <w:tc>
          <w:tcPr>
            <w:tcW w:w="919" w:type="pct"/>
            <w:vAlign w:val="center"/>
          </w:tcPr>
          <w:p>
            <w:pPr>
              <w:jc w:val="center"/>
              <w:rPr>
                <w:color w:val="000000" w:themeColor="text1"/>
                <w:sz w:val="22"/>
                <w14:textFill>
                  <w14:solidFill>
                    <w14:schemeClr w14:val="tx1"/>
                  </w14:solidFill>
                </w14:textFill>
              </w:rPr>
            </w:pPr>
            <w:r>
              <w:rPr>
                <w:color w:val="000000"/>
                <w:sz w:val="22"/>
                <w:szCs w:val="22"/>
              </w:rPr>
              <w:t xml:space="preserve">1.68 </w:t>
            </w:r>
          </w:p>
        </w:tc>
        <w:tc>
          <w:tcPr>
            <w:tcW w:w="804" w:type="pct"/>
            <w:vAlign w:val="center"/>
          </w:tcPr>
          <w:p>
            <w:pPr>
              <w:jc w:val="center"/>
              <w:rPr>
                <w:color w:val="000000" w:themeColor="text1"/>
                <w:sz w:val="22"/>
                <w:szCs w:val="22"/>
                <w14:textFill>
                  <w14:solidFill>
                    <w14:schemeClr w14:val="tx1"/>
                  </w14:solidFill>
                </w14:textFill>
              </w:rPr>
            </w:pPr>
            <w:r>
              <w:rPr>
                <w:color w:val="00000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 w:type="pct"/>
            <w:vAlign w:val="center"/>
          </w:tcPr>
          <w:p>
            <w:pPr>
              <w:widowControl/>
              <w:jc w:val="center"/>
              <w:textAlignment w:val="center"/>
              <w:rPr>
                <w:color w:val="000000" w:themeColor="text1"/>
                <w:kern w:val="0"/>
                <w:sz w:val="22"/>
                <w14:textFill>
                  <w14:solidFill>
                    <w14:schemeClr w14:val="tx1"/>
                  </w14:solidFill>
                </w14:textFill>
              </w:rPr>
            </w:pPr>
            <w:r>
              <w:rPr>
                <w:color w:val="000000" w:themeColor="text1"/>
                <w:sz w:val="22"/>
                <w:szCs w:val="22"/>
                <w14:textFill>
                  <w14:solidFill>
                    <w14:schemeClr w14:val="tx1"/>
                  </w14:solidFill>
                </w14:textFill>
              </w:rPr>
              <w:t>102</w:t>
            </w:r>
          </w:p>
        </w:tc>
        <w:tc>
          <w:tcPr>
            <w:tcW w:w="1139" w:type="pct"/>
            <w:vAlign w:val="center"/>
          </w:tcPr>
          <w:p>
            <w:pPr>
              <w:jc w:val="center"/>
              <w:rPr>
                <w:color w:val="000000" w:themeColor="text1"/>
                <w:sz w:val="22"/>
                <w14:textFill>
                  <w14:solidFill>
                    <w14:schemeClr w14:val="tx1"/>
                  </w14:solidFill>
                </w14:textFill>
              </w:rPr>
            </w:pPr>
            <w:r>
              <w:rPr>
                <w:rFonts w:hint="eastAsia"/>
                <w:color w:val="000000"/>
                <w:sz w:val="22"/>
                <w:szCs w:val="22"/>
              </w:rPr>
              <w:t>调理</w:t>
            </w:r>
            <w:r>
              <w:rPr>
                <w:rFonts w:hint="eastAsia"/>
                <w:color w:val="000000"/>
                <w:szCs w:val="21"/>
              </w:rPr>
              <w:t>素肉样品</w:t>
            </w:r>
            <w:r>
              <w:rPr>
                <w:color w:val="000000"/>
                <w:sz w:val="22"/>
                <w:szCs w:val="22"/>
              </w:rPr>
              <w:t>102</w:t>
            </w:r>
          </w:p>
        </w:tc>
        <w:tc>
          <w:tcPr>
            <w:tcW w:w="614" w:type="pct"/>
            <w:vAlign w:val="center"/>
          </w:tcPr>
          <w:p>
            <w:pPr>
              <w:jc w:val="center"/>
              <w:rPr>
                <w:color w:val="000000" w:themeColor="text1"/>
                <w14:textFill>
                  <w14:solidFill>
                    <w14:schemeClr w14:val="tx1"/>
                  </w14:solidFill>
                </w14:textFill>
              </w:rPr>
            </w:pPr>
            <w:r>
              <w:rPr>
                <w:color w:val="000000"/>
                <w:sz w:val="22"/>
                <w:szCs w:val="22"/>
              </w:rPr>
              <w:t xml:space="preserve">13.60 </w:t>
            </w:r>
          </w:p>
        </w:tc>
        <w:tc>
          <w:tcPr>
            <w:tcW w:w="613" w:type="pct"/>
            <w:vAlign w:val="center"/>
          </w:tcPr>
          <w:p>
            <w:pPr>
              <w:jc w:val="center"/>
              <w:rPr>
                <w:color w:val="000000" w:themeColor="text1"/>
                <w14:textFill>
                  <w14:solidFill>
                    <w14:schemeClr w14:val="tx1"/>
                  </w14:solidFill>
                </w14:textFill>
              </w:rPr>
            </w:pPr>
            <w:r>
              <w:rPr>
                <w:color w:val="000000"/>
                <w:sz w:val="22"/>
                <w:szCs w:val="22"/>
              </w:rPr>
              <w:t xml:space="preserve">12.00 </w:t>
            </w:r>
          </w:p>
        </w:tc>
        <w:tc>
          <w:tcPr>
            <w:tcW w:w="613" w:type="pct"/>
            <w:vAlign w:val="center"/>
          </w:tcPr>
          <w:p>
            <w:pPr>
              <w:jc w:val="center"/>
              <w:rPr>
                <w:color w:val="000000" w:themeColor="text1"/>
                <w:sz w:val="22"/>
                <w:szCs w:val="22"/>
                <w14:textFill>
                  <w14:solidFill>
                    <w14:schemeClr w14:val="tx1"/>
                  </w14:solidFill>
                </w14:textFill>
              </w:rPr>
            </w:pPr>
            <w:r>
              <w:rPr>
                <w:color w:val="000000"/>
                <w:sz w:val="22"/>
                <w:szCs w:val="22"/>
              </w:rPr>
              <w:t xml:space="preserve">58.11 </w:t>
            </w:r>
          </w:p>
        </w:tc>
        <w:tc>
          <w:tcPr>
            <w:tcW w:w="919" w:type="pct"/>
            <w:vAlign w:val="center"/>
          </w:tcPr>
          <w:p>
            <w:pPr>
              <w:jc w:val="center"/>
              <w:rPr>
                <w:color w:val="000000" w:themeColor="text1"/>
                <w:sz w:val="22"/>
                <w14:textFill>
                  <w14:solidFill>
                    <w14:schemeClr w14:val="tx1"/>
                  </w14:solidFill>
                </w14:textFill>
              </w:rPr>
            </w:pPr>
            <w:r>
              <w:rPr>
                <w:color w:val="000000"/>
                <w:sz w:val="22"/>
                <w:szCs w:val="22"/>
              </w:rPr>
              <w:t xml:space="preserve">1.53 </w:t>
            </w:r>
          </w:p>
        </w:tc>
        <w:tc>
          <w:tcPr>
            <w:tcW w:w="804" w:type="pct"/>
            <w:vAlign w:val="center"/>
          </w:tcPr>
          <w:p>
            <w:pPr>
              <w:jc w:val="center"/>
              <w:rPr>
                <w:color w:val="000000" w:themeColor="text1"/>
                <w:sz w:val="22"/>
                <w:szCs w:val="22"/>
                <w14:textFill>
                  <w14:solidFill>
                    <w14:schemeClr w14:val="tx1"/>
                  </w14:solidFill>
                </w14:textFill>
              </w:rPr>
            </w:pPr>
            <w:r>
              <w:rPr>
                <w:color w:val="00000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 w:type="pct"/>
            <w:vAlign w:val="center"/>
          </w:tcPr>
          <w:p>
            <w:pPr>
              <w:widowControl/>
              <w:jc w:val="center"/>
              <w:textAlignment w:val="center"/>
              <w:rPr>
                <w:color w:val="000000" w:themeColor="text1"/>
                <w:kern w:val="0"/>
                <w:sz w:val="22"/>
                <w14:textFill>
                  <w14:solidFill>
                    <w14:schemeClr w14:val="tx1"/>
                  </w14:solidFill>
                </w14:textFill>
              </w:rPr>
            </w:pPr>
            <w:r>
              <w:rPr>
                <w:color w:val="000000" w:themeColor="text1"/>
                <w:sz w:val="22"/>
                <w:szCs w:val="22"/>
                <w14:textFill>
                  <w14:solidFill>
                    <w14:schemeClr w14:val="tx1"/>
                  </w14:solidFill>
                </w14:textFill>
              </w:rPr>
              <w:t>103</w:t>
            </w:r>
          </w:p>
        </w:tc>
        <w:tc>
          <w:tcPr>
            <w:tcW w:w="1139" w:type="pct"/>
            <w:vAlign w:val="center"/>
          </w:tcPr>
          <w:p>
            <w:pPr>
              <w:jc w:val="center"/>
              <w:rPr>
                <w:color w:val="000000" w:themeColor="text1"/>
                <w:sz w:val="22"/>
                <w14:textFill>
                  <w14:solidFill>
                    <w14:schemeClr w14:val="tx1"/>
                  </w14:solidFill>
                </w14:textFill>
              </w:rPr>
            </w:pPr>
            <w:r>
              <w:rPr>
                <w:rFonts w:hint="eastAsia"/>
                <w:color w:val="000000"/>
                <w:sz w:val="22"/>
                <w:szCs w:val="22"/>
              </w:rPr>
              <w:t>调理</w:t>
            </w:r>
            <w:r>
              <w:rPr>
                <w:rFonts w:hint="eastAsia"/>
                <w:color w:val="000000"/>
                <w:szCs w:val="21"/>
              </w:rPr>
              <w:t>素肉样品</w:t>
            </w:r>
            <w:r>
              <w:rPr>
                <w:color w:val="000000"/>
                <w:sz w:val="22"/>
                <w:szCs w:val="22"/>
              </w:rPr>
              <w:t>103</w:t>
            </w:r>
          </w:p>
        </w:tc>
        <w:tc>
          <w:tcPr>
            <w:tcW w:w="614" w:type="pct"/>
            <w:vAlign w:val="center"/>
          </w:tcPr>
          <w:p>
            <w:pPr>
              <w:jc w:val="center"/>
              <w:rPr>
                <w:color w:val="000000" w:themeColor="text1"/>
                <w14:textFill>
                  <w14:solidFill>
                    <w14:schemeClr w14:val="tx1"/>
                  </w14:solidFill>
                </w14:textFill>
              </w:rPr>
            </w:pPr>
            <w:r>
              <w:rPr>
                <w:color w:val="000000"/>
                <w:sz w:val="22"/>
                <w:szCs w:val="22"/>
              </w:rPr>
              <w:t xml:space="preserve">13.20 </w:t>
            </w:r>
          </w:p>
        </w:tc>
        <w:tc>
          <w:tcPr>
            <w:tcW w:w="613" w:type="pct"/>
            <w:vAlign w:val="center"/>
          </w:tcPr>
          <w:p>
            <w:pPr>
              <w:jc w:val="center"/>
              <w:rPr>
                <w:color w:val="000000" w:themeColor="text1"/>
                <w14:textFill>
                  <w14:solidFill>
                    <w14:schemeClr w14:val="tx1"/>
                  </w14:solidFill>
                </w14:textFill>
              </w:rPr>
            </w:pPr>
            <w:r>
              <w:rPr>
                <w:color w:val="000000"/>
                <w:sz w:val="22"/>
                <w:szCs w:val="22"/>
              </w:rPr>
              <w:t xml:space="preserve">12.50 </w:t>
            </w:r>
          </w:p>
        </w:tc>
        <w:tc>
          <w:tcPr>
            <w:tcW w:w="613" w:type="pct"/>
            <w:vAlign w:val="center"/>
          </w:tcPr>
          <w:p>
            <w:pPr>
              <w:jc w:val="center"/>
              <w:rPr>
                <w:color w:val="000000" w:themeColor="text1"/>
                <w:sz w:val="22"/>
                <w:szCs w:val="22"/>
                <w14:textFill>
                  <w14:solidFill>
                    <w14:schemeClr w14:val="tx1"/>
                  </w14:solidFill>
                </w14:textFill>
              </w:rPr>
            </w:pPr>
            <w:r>
              <w:rPr>
                <w:color w:val="000000"/>
                <w:sz w:val="22"/>
                <w:szCs w:val="22"/>
              </w:rPr>
              <w:t xml:space="preserve">58.00 </w:t>
            </w:r>
          </w:p>
        </w:tc>
        <w:tc>
          <w:tcPr>
            <w:tcW w:w="919" w:type="pct"/>
            <w:vAlign w:val="center"/>
          </w:tcPr>
          <w:p>
            <w:pPr>
              <w:jc w:val="center"/>
              <w:rPr>
                <w:color w:val="000000" w:themeColor="text1"/>
                <w:sz w:val="22"/>
                <w14:textFill>
                  <w14:solidFill>
                    <w14:schemeClr w14:val="tx1"/>
                  </w14:solidFill>
                </w14:textFill>
              </w:rPr>
            </w:pPr>
            <w:r>
              <w:rPr>
                <w:color w:val="000000"/>
                <w:sz w:val="22"/>
                <w:szCs w:val="22"/>
              </w:rPr>
              <w:t xml:space="preserve">1.58 </w:t>
            </w:r>
          </w:p>
        </w:tc>
        <w:tc>
          <w:tcPr>
            <w:tcW w:w="804" w:type="pct"/>
            <w:vAlign w:val="center"/>
          </w:tcPr>
          <w:p>
            <w:pPr>
              <w:jc w:val="center"/>
              <w:rPr>
                <w:color w:val="000000" w:themeColor="text1"/>
                <w:sz w:val="22"/>
                <w:szCs w:val="22"/>
                <w14:textFill>
                  <w14:solidFill>
                    <w14:schemeClr w14:val="tx1"/>
                  </w14:solidFill>
                </w14:textFill>
              </w:rPr>
            </w:pPr>
            <w:r>
              <w:rPr>
                <w:color w:val="00000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 w:type="pct"/>
            <w:vAlign w:val="center"/>
          </w:tcPr>
          <w:p>
            <w:pPr>
              <w:widowControl/>
              <w:jc w:val="center"/>
              <w:textAlignment w:val="center"/>
              <w:rPr>
                <w:color w:val="000000" w:themeColor="text1"/>
                <w:kern w:val="0"/>
                <w:sz w:val="22"/>
                <w14:textFill>
                  <w14:solidFill>
                    <w14:schemeClr w14:val="tx1"/>
                  </w14:solidFill>
                </w14:textFill>
              </w:rPr>
            </w:pPr>
            <w:r>
              <w:rPr>
                <w:color w:val="000000" w:themeColor="text1"/>
                <w:sz w:val="22"/>
                <w:szCs w:val="22"/>
                <w14:textFill>
                  <w14:solidFill>
                    <w14:schemeClr w14:val="tx1"/>
                  </w14:solidFill>
                </w14:textFill>
              </w:rPr>
              <w:t>104</w:t>
            </w:r>
          </w:p>
        </w:tc>
        <w:tc>
          <w:tcPr>
            <w:tcW w:w="1139" w:type="pct"/>
            <w:vAlign w:val="center"/>
          </w:tcPr>
          <w:p>
            <w:pPr>
              <w:jc w:val="center"/>
              <w:rPr>
                <w:color w:val="000000" w:themeColor="text1"/>
                <w:sz w:val="22"/>
                <w14:textFill>
                  <w14:solidFill>
                    <w14:schemeClr w14:val="tx1"/>
                  </w14:solidFill>
                </w14:textFill>
              </w:rPr>
            </w:pPr>
            <w:r>
              <w:rPr>
                <w:rFonts w:hint="eastAsia"/>
                <w:color w:val="000000"/>
                <w:sz w:val="22"/>
                <w:szCs w:val="22"/>
              </w:rPr>
              <w:t>调理</w:t>
            </w:r>
            <w:r>
              <w:rPr>
                <w:rFonts w:hint="eastAsia"/>
                <w:color w:val="000000"/>
                <w:szCs w:val="21"/>
              </w:rPr>
              <w:t>素肉样品</w:t>
            </w:r>
            <w:r>
              <w:rPr>
                <w:color w:val="000000"/>
                <w:sz w:val="22"/>
                <w:szCs w:val="22"/>
              </w:rPr>
              <w:t>104</w:t>
            </w:r>
          </w:p>
        </w:tc>
        <w:tc>
          <w:tcPr>
            <w:tcW w:w="614" w:type="pct"/>
            <w:vAlign w:val="center"/>
          </w:tcPr>
          <w:p>
            <w:pPr>
              <w:jc w:val="center"/>
              <w:rPr>
                <w:color w:val="000000" w:themeColor="text1"/>
                <w14:textFill>
                  <w14:solidFill>
                    <w14:schemeClr w14:val="tx1"/>
                  </w14:solidFill>
                </w14:textFill>
              </w:rPr>
            </w:pPr>
            <w:r>
              <w:rPr>
                <w:color w:val="000000"/>
                <w:sz w:val="22"/>
                <w:szCs w:val="22"/>
              </w:rPr>
              <w:t xml:space="preserve">13.50 </w:t>
            </w:r>
          </w:p>
        </w:tc>
        <w:tc>
          <w:tcPr>
            <w:tcW w:w="613" w:type="pct"/>
            <w:vAlign w:val="center"/>
          </w:tcPr>
          <w:p>
            <w:pPr>
              <w:jc w:val="center"/>
              <w:rPr>
                <w:color w:val="000000" w:themeColor="text1"/>
                <w14:textFill>
                  <w14:solidFill>
                    <w14:schemeClr w14:val="tx1"/>
                  </w14:solidFill>
                </w14:textFill>
              </w:rPr>
            </w:pPr>
            <w:r>
              <w:rPr>
                <w:color w:val="000000"/>
                <w:sz w:val="22"/>
                <w:szCs w:val="22"/>
              </w:rPr>
              <w:t xml:space="preserve">12.10 </w:t>
            </w:r>
          </w:p>
        </w:tc>
        <w:tc>
          <w:tcPr>
            <w:tcW w:w="613" w:type="pct"/>
            <w:vAlign w:val="center"/>
          </w:tcPr>
          <w:p>
            <w:pPr>
              <w:jc w:val="center"/>
              <w:rPr>
                <w:color w:val="000000" w:themeColor="text1"/>
                <w:sz w:val="22"/>
                <w:szCs w:val="22"/>
                <w14:textFill>
                  <w14:solidFill>
                    <w14:schemeClr w14:val="tx1"/>
                  </w14:solidFill>
                </w14:textFill>
              </w:rPr>
            </w:pPr>
            <w:r>
              <w:rPr>
                <w:color w:val="000000"/>
                <w:sz w:val="22"/>
                <w:szCs w:val="22"/>
              </w:rPr>
              <w:t xml:space="preserve">58.63 </w:t>
            </w:r>
          </w:p>
        </w:tc>
        <w:tc>
          <w:tcPr>
            <w:tcW w:w="919" w:type="pct"/>
            <w:vAlign w:val="center"/>
          </w:tcPr>
          <w:p>
            <w:pPr>
              <w:jc w:val="center"/>
              <w:rPr>
                <w:color w:val="000000" w:themeColor="text1"/>
                <w:sz w:val="22"/>
                <w14:textFill>
                  <w14:solidFill>
                    <w14:schemeClr w14:val="tx1"/>
                  </w14:solidFill>
                </w14:textFill>
              </w:rPr>
            </w:pPr>
            <w:r>
              <w:rPr>
                <w:color w:val="000000"/>
                <w:sz w:val="22"/>
                <w:szCs w:val="22"/>
              </w:rPr>
              <w:t xml:space="preserve">1.63 </w:t>
            </w:r>
          </w:p>
        </w:tc>
        <w:tc>
          <w:tcPr>
            <w:tcW w:w="804" w:type="pct"/>
            <w:vAlign w:val="center"/>
          </w:tcPr>
          <w:p>
            <w:pPr>
              <w:jc w:val="center"/>
              <w:rPr>
                <w:color w:val="000000" w:themeColor="text1"/>
                <w:sz w:val="22"/>
                <w:szCs w:val="22"/>
                <w14:textFill>
                  <w14:solidFill>
                    <w14:schemeClr w14:val="tx1"/>
                  </w14:solidFill>
                </w14:textFill>
              </w:rPr>
            </w:pPr>
            <w:r>
              <w:rPr>
                <w:color w:val="00000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 w:type="pct"/>
            <w:vAlign w:val="center"/>
          </w:tcPr>
          <w:p>
            <w:pPr>
              <w:widowControl/>
              <w:jc w:val="center"/>
              <w:textAlignment w:val="center"/>
              <w:rPr>
                <w:color w:val="000000" w:themeColor="text1"/>
                <w:kern w:val="0"/>
                <w:sz w:val="22"/>
                <w14:textFill>
                  <w14:solidFill>
                    <w14:schemeClr w14:val="tx1"/>
                  </w14:solidFill>
                </w14:textFill>
              </w:rPr>
            </w:pPr>
            <w:r>
              <w:rPr>
                <w:color w:val="000000" w:themeColor="text1"/>
                <w:sz w:val="22"/>
                <w:szCs w:val="22"/>
                <w14:textFill>
                  <w14:solidFill>
                    <w14:schemeClr w14:val="tx1"/>
                  </w14:solidFill>
                </w14:textFill>
              </w:rPr>
              <w:t>105</w:t>
            </w:r>
          </w:p>
        </w:tc>
        <w:tc>
          <w:tcPr>
            <w:tcW w:w="1139" w:type="pct"/>
            <w:vAlign w:val="center"/>
          </w:tcPr>
          <w:p>
            <w:pPr>
              <w:jc w:val="center"/>
              <w:rPr>
                <w:color w:val="000000" w:themeColor="text1"/>
                <w:sz w:val="22"/>
                <w14:textFill>
                  <w14:solidFill>
                    <w14:schemeClr w14:val="tx1"/>
                  </w14:solidFill>
                </w14:textFill>
              </w:rPr>
            </w:pPr>
            <w:r>
              <w:rPr>
                <w:rFonts w:hint="eastAsia"/>
                <w:color w:val="000000"/>
                <w:sz w:val="22"/>
                <w:szCs w:val="22"/>
              </w:rPr>
              <w:t>调理</w:t>
            </w:r>
            <w:r>
              <w:rPr>
                <w:rFonts w:hint="eastAsia"/>
                <w:color w:val="000000"/>
                <w:szCs w:val="21"/>
              </w:rPr>
              <w:t>素肉样品</w:t>
            </w:r>
            <w:r>
              <w:rPr>
                <w:color w:val="000000"/>
                <w:sz w:val="22"/>
                <w:szCs w:val="22"/>
              </w:rPr>
              <w:t>105</w:t>
            </w:r>
          </w:p>
        </w:tc>
        <w:tc>
          <w:tcPr>
            <w:tcW w:w="614" w:type="pct"/>
            <w:vAlign w:val="center"/>
          </w:tcPr>
          <w:p>
            <w:pPr>
              <w:jc w:val="center"/>
              <w:rPr>
                <w:color w:val="000000" w:themeColor="text1"/>
                <w14:textFill>
                  <w14:solidFill>
                    <w14:schemeClr w14:val="tx1"/>
                  </w14:solidFill>
                </w14:textFill>
              </w:rPr>
            </w:pPr>
            <w:r>
              <w:rPr>
                <w:color w:val="000000"/>
                <w:sz w:val="22"/>
                <w:szCs w:val="22"/>
              </w:rPr>
              <w:t xml:space="preserve">12.10 </w:t>
            </w:r>
          </w:p>
        </w:tc>
        <w:tc>
          <w:tcPr>
            <w:tcW w:w="613" w:type="pct"/>
            <w:vAlign w:val="center"/>
          </w:tcPr>
          <w:p>
            <w:pPr>
              <w:jc w:val="center"/>
              <w:rPr>
                <w:color w:val="000000" w:themeColor="text1"/>
                <w14:textFill>
                  <w14:solidFill>
                    <w14:schemeClr w14:val="tx1"/>
                  </w14:solidFill>
                </w14:textFill>
              </w:rPr>
            </w:pPr>
            <w:r>
              <w:rPr>
                <w:color w:val="000000"/>
                <w:sz w:val="22"/>
                <w:szCs w:val="22"/>
              </w:rPr>
              <w:t xml:space="preserve">16.40 </w:t>
            </w:r>
          </w:p>
        </w:tc>
        <w:tc>
          <w:tcPr>
            <w:tcW w:w="613" w:type="pct"/>
            <w:vAlign w:val="center"/>
          </w:tcPr>
          <w:p>
            <w:pPr>
              <w:jc w:val="center"/>
              <w:rPr>
                <w:color w:val="000000" w:themeColor="text1"/>
                <w:sz w:val="22"/>
                <w:szCs w:val="22"/>
                <w14:textFill>
                  <w14:solidFill>
                    <w14:schemeClr w14:val="tx1"/>
                  </w14:solidFill>
                </w14:textFill>
              </w:rPr>
            </w:pPr>
            <w:r>
              <w:rPr>
                <w:color w:val="000000"/>
                <w:sz w:val="22"/>
                <w:szCs w:val="22"/>
              </w:rPr>
              <w:t>　</w:t>
            </w:r>
          </w:p>
        </w:tc>
        <w:tc>
          <w:tcPr>
            <w:tcW w:w="919" w:type="pct"/>
            <w:vAlign w:val="center"/>
          </w:tcPr>
          <w:p>
            <w:pPr>
              <w:jc w:val="center"/>
              <w:rPr>
                <w:color w:val="000000" w:themeColor="text1"/>
                <w:sz w:val="22"/>
                <w14:textFill>
                  <w14:solidFill>
                    <w14:schemeClr w14:val="tx1"/>
                  </w14:solidFill>
                </w14:textFill>
              </w:rPr>
            </w:pPr>
            <w:r>
              <w:rPr>
                <w:color w:val="000000"/>
                <w:sz w:val="22"/>
                <w:szCs w:val="22"/>
              </w:rPr>
              <w:t xml:space="preserve">2.14 </w:t>
            </w:r>
          </w:p>
        </w:tc>
        <w:tc>
          <w:tcPr>
            <w:tcW w:w="804" w:type="pct"/>
            <w:vAlign w:val="center"/>
          </w:tcPr>
          <w:p>
            <w:pPr>
              <w:jc w:val="center"/>
              <w:rPr>
                <w:color w:val="000000" w:themeColor="text1"/>
                <w:sz w:val="22"/>
                <w:szCs w:val="22"/>
                <w14:textFill>
                  <w14:solidFill>
                    <w14:schemeClr w14:val="tx1"/>
                  </w14:solidFill>
                </w14:textFill>
              </w:rPr>
            </w:pPr>
            <w:r>
              <w:rPr>
                <w:color w:val="00000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 w:type="pct"/>
            <w:vAlign w:val="center"/>
          </w:tcPr>
          <w:p>
            <w:pPr>
              <w:widowControl/>
              <w:jc w:val="center"/>
              <w:textAlignment w:val="center"/>
              <w:rPr>
                <w:color w:val="000000" w:themeColor="text1"/>
                <w:kern w:val="0"/>
                <w:sz w:val="22"/>
                <w14:textFill>
                  <w14:solidFill>
                    <w14:schemeClr w14:val="tx1"/>
                  </w14:solidFill>
                </w14:textFill>
              </w:rPr>
            </w:pPr>
            <w:r>
              <w:rPr>
                <w:color w:val="000000" w:themeColor="text1"/>
                <w:sz w:val="22"/>
                <w:szCs w:val="22"/>
                <w14:textFill>
                  <w14:solidFill>
                    <w14:schemeClr w14:val="tx1"/>
                  </w14:solidFill>
                </w14:textFill>
              </w:rPr>
              <w:t>106</w:t>
            </w:r>
          </w:p>
        </w:tc>
        <w:tc>
          <w:tcPr>
            <w:tcW w:w="1139" w:type="pct"/>
            <w:vAlign w:val="center"/>
          </w:tcPr>
          <w:p>
            <w:pPr>
              <w:jc w:val="center"/>
              <w:rPr>
                <w:color w:val="000000" w:themeColor="text1"/>
                <w:sz w:val="22"/>
                <w14:textFill>
                  <w14:solidFill>
                    <w14:schemeClr w14:val="tx1"/>
                  </w14:solidFill>
                </w14:textFill>
              </w:rPr>
            </w:pPr>
            <w:r>
              <w:rPr>
                <w:rFonts w:hint="eastAsia"/>
                <w:color w:val="000000"/>
                <w:sz w:val="22"/>
                <w:szCs w:val="22"/>
              </w:rPr>
              <w:t>调理</w:t>
            </w:r>
            <w:r>
              <w:rPr>
                <w:rFonts w:hint="eastAsia"/>
                <w:color w:val="000000"/>
                <w:szCs w:val="21"/>
              </w:rPr>
              <w:t>素肉样品</w:t>
            </w:r>
            <w:r>
              <w:rPr>
                <w:color w:val="000000"/>
                <w:sz w:val="22"/>
                <w:szCs w:val="22"/>
              </w:rPr>
              <w:t>106</w:t>
            </w:r>
          </w:p>
        </w:tc>
        <w:tc>
          <w:tcPr>
            <w:tcW w:w="614" w:type="pct"/>
            <w:vAlign w:val="center"/>
          </w:tcPr>
          <w:p>
            <w:pPr>
              <w:jc w:val="center"/>
              <w:rPr>
                <w:color w:val="000000" w:themeColor="text1"/>
                <w14:textFill>
                  <w14:solidFill>
                    <w14:schemeClr w14:val="tx1"/>
                  </w14:solidFill>
                </w14:textFill>
              </w:rPr>
            </w:pPr>
            <w:r>
              <w:rPr>
                <w:color w:val="000000"/>
                <w:sz w:val="22"/>
                <w:szCs w:val="22"/>
              </w:rPr>
              <w:t xml:space="preserve">10.00 </w:t>
            </w:r>
          </w:p>
        </w:tc>
        <w:tc>
          <w:tcPr>
            <w:tcW w:w="613" w:type="pct"/>
            <w:vAlign w:val="center"/>
          </w:tcPr>
          <w:p>
            <w:pPr>
              <w:jc w:val="center"/>
              <w:rPr>
                <w:color w:val="000000" w:themeColor="text1"/>
                <w14:textFill>
                  <w14:solidFill>
                    <w14:schemeClr w14:val="tx1"/>
                  </w14:solidFill>
                </w14:textFill>
              </w:rPr>
            </w:pPr>
            <w:r>
              <w:rPr>
                <w:color w:val="000000"/>
                <w:sz w:val="22"/>
                <w:szCs w:val="22"/>
              </w:rPr>
              <w:t xml:space="preserve">8.00 </w:t>
            </w:r>
          </w:p>
        </w:tc>
        <w:tc>
          <w:tcPr>
            <w:tcW w:w="613" w:type="pct"/>
            <w:vAlign w:val="center"/>
          </w:tcPr>
          <w:p>
            <w:pPr>
              <w:jc w:val="center"/>
              <w:rPr>
                <w:color w:val="000000" w:themeColor="text1"/>
                <w:sz w:val="22"/>
                <w:szCs w:val="22"/>
                <w14:textFill>
                  <w14:solidFill>
                    <w14:schemeClr w14:val="tx1"/>
                  </w14:solidFill>
                </w14:textFill>
              </w:rPr>
            </w:pPr>
            <w:r>
              <w:rPr>
                <w:color w:val="000000"/>
                <w:sz w:val="22"/>
                <w:szCs w:val="22"/>
              </w:rPr>
              <w:t>　</w:t>
            </w:r>
          </w:p>
        </w:tc>
        <w:tc>
          <w:tcPr>
            <w:tcW w:w="919" w:type="pct"/>
            <w:vAlign w:val="center"/>
          </w:tcPr>
          <w:p>
            <w:pPr>
              <w:jc w:val="center"/>
              <w:rPr>
                <w:color w:val="000000" w:themeColor="text1"/>
                <w:sz w:val="22"/>
                <w14:textFill>
                  <w14:solidFill>
                    <w14:schemeClr w14:val="tx1"/>
                  </w14:solidFill>
                </w14:textFill>
              </w:rPr>
            </w:pPr>
            <w:r>
              <w:rPr>
                <w:color w:val="000000"/>
                <w:sz w:val="22"/>
                <w:szCs w:val="22"/>
              </w:rPr>
              <w:t xml:space="preserve">0.90 </w:t>
            </w:r>
          </w:p>
        </w:tc>
        <w:tc>
          <w:tcPr>
            <w:tcW w:w="804" w:type="pct"/>
            <w:vAlign w:val="center"/>
          </w:tcPr>
          <w:p>
            <w:pPr>
              <w:jc w:val="center"/>
              <w:rPr>
                <w:color w:val="000000" w:themeColor="text1"/>
                <w:sz w:val="22"/>
                <w:szCs w:val="22"/>
                <w14:textFill>
                  <w14:solidFill>
                    <w14:schemeClr w14:val="tx1"/>
                  </w14:solidFill>
                </w14:textFill>
              </w:rPr>
            </w:pPr>
            <w:r>
              <w:rPr>
                <w:color w:val="00000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 w:type="pct"/>
            <w:vAlign w:val="center"/>
          </w:tcPr>
          <w:p>
            <w:pPr>
              <w:widowControl/>
              <w:jc w:val="center"/>
              <w:textAlignment w:val="cente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107</w:t>
            </w:r>
          </w:p>
        </w:tc>
        <w:tc>
          <w:tcPr>
            <w:tcW w:w="1139" w:type="pct"/>
            <w:vAlign w:val="center"/>
          </w:tcPr>
          <w:p>
            <w:pPr>
              <w:jc w:val="center"/>
              <w:rPr>
                <w:color w:val="000000" w:themeColor="text1"/>
                <w:sz w:val="22"/>
                <w:szCs w:val="22"/>
                <w14:textFill>
                  <w14:solidFill>
                    <w14:schemeClr w14:val="tx1"/>
                  </w14:solidFill>
                </w14:textFill>
              </w:rPr>
            </w:pPr>
            <w:r>
              <w:rPr>
                <w:rFonts w:hint="eastAsia"/>
                <w:color w:val="000000"/>
                <w:sz w:val="22"/>
                <w:szCs w:val="22"/>
              </w:rPr>
              <w:t>调理</w:t>
            </w:r>
            <w:r>
              <w:rPr>
                <w:rFonts w:hint="eastAsia"/>
                <w:color w:val="000000"/>
                <w:szCs w:val="21"/>
              </w:rPr>
              <w:t>素肉样品</w:t>
            </w:r>
            <w:r>
              <w:rPr>
                <w:color w:val="000000"/>
                <w:sz w:val="22"/>
                <w:szCs w:val="22"/>
              </w:rPr>
              <w:t>107</w:t>
            </w:r>
          </w:p>
        </w:tc>
        <w:tc>
          <w:tcPr>
            <w:tcW w:w="614" w:type="pct"/>
            <w:vAlign w:val="center"/>
          </w:tcPr>
          <w:p>
            <w:pPr>
              <w:jc w:val="center"/>
              <w:rPr>
                <w:color w:val="000000" w:themeColor="text1"/>
                <w:sz w:val="22"/>
                <w:szCs w:val="22"/>
                <w14:textFill>
                  <w14:solidFill>
                    <w14:schemeClr w14:val="tx1"/>
                  </w14:solidFill>
                </w14:textFill>
              </w:rPr>
            </w:pPr>
            <w:r>
              <w:rPr>
                <w:color w:val="000000"/>
                <w:sz w:val="22"/>
                <w:szCs w:val="22"/>
              </w:rPr>
              <w:t xml:space="preserve">15.56 </w:t>
            </w:r>
          </w:p>
        </w:tc>
        <w:tc>
          <w:tcPr>
            <w:tcW w:w="613" w:type="pct"/>
            <w:vAlign w:val="center"/>
          </w:tcPr>
          <w:p>
            <w:pPr>
              <w:jc w:val="center"/>
              <w:rPr>
                <w:color w:val="000000" w:themeColor="text1"/>
                <w:sz w:val="22"/>
                <w:szCs w:val="22"/>
                <w14:textFill>
                  <w14:solidFill>
                    <w14:schemeClr w14:val="tx1"/>
                  </w14:solidFill>
                </w14:textFill>
              </w:rPr>
            </w:pPr>
            <w:r>
              <w:rPr>
                <w:color w:val="000000"/>
                <w:sz w:val="22"/>
                <w:szCs w:val="22"/>
              </w:rPr>
              <w:t xml:space="preserve">7.78 </w:t>
            </w:r>
          </w:p>
        </w:tc>
        <w:tc>
          <w:tcPr>
            <w:tcW w:w="613" w:type="pct"/>
            <w:vAlign w:val="center"/>
          </w:tcPr>
          <w:p>
            <w:pPr>
              <w:jc w:val="center"/>
              <w:rPr>
                <w:color w:val="000000" w:themeColor="text1"/>
                <w:sz w:val="22"/>
                <w:szCs w:val="22"/>
                <w14:textFill>
                  <w14:solidFill>
                    <w14:schemeClr w14:val="tx1"/>
                  </w14:solidFill>
                </w14:textFill>
              </w:rPr>
            </w:pPr>
            <w:r>
              <w:rPr>
                <w:color w:val="000000"/>
                <w:sz w:val="22"/>
                <w:szCs w:val="22"/>
              </w:rPr>
              <w:t>　</w:t>
            </w:r>
          </w:p>
        </w:tc>
        <w:tc>
          <w:tcPr>
            <w:tcW w:w="919" w:type="pct"/>
            <w:vAlign w:val="center"/>
          </w:tcPr>
          <w:p>
            <w:pPr>
              <w:jc w:val="center"/>
              <w:rPr>
                <w:color w:val="000000" w:themeColor="text1"/>
                <w:sz w:val="22"/>
                <w:szCs w:val="22"/>
                <w14:textFill>
                  <w14:solidFill>
                    <w14:schemeClr w14:val="tx1"/>
                  </w14:solidFill>
                </w14:textFill>
              </w:rPr>
            </w:pPr>
            <w:r>
              <w:rPr>
                <w:color w:val="000000"/>
                <w:sz w:val="22"/>
                <w:szCs w:val="22"/>
              </w:rPr>
              <w:t xml:space="preserve">0.90 </w:t>
            </w:r>
          </w:p>
        </w:tc>
        <w:tc>
          <w:tcPr>
            <w:tcW w:w="804" w:type="pct"/>
            <w:vAlign w:val="center"/>
          </w:tcPr>
          <w:p>
            <w:pPr>
              <w:jc w:val="center"/>
              <w:rPr>
                <w:color w:val="000000" w:themeColor="text1"/>
                <w:sz w:val="22"/>
                <w:szCs w:val="22"/>
                <w14:textFill>
                  <w14:solidFill>
                    <w14:schemeClr w14:val="tx1"/>
                  </w14:solidFill>
                </w14:textFill>
              </w:rPr>
            </w:pPr>
            <w:r>
              <w:rPr>
                <w:color w:val="00000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 w:type="pct"/>
            <w:vAlign w:val="center"/>
          </w:tcPr>
          <w:p>
            <w:pPr>
              <w:widowControl/>
              <w:jc w:val="center"/>
              <w:textAlignment w:val="cente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108</w:t>
            </w:r>
          </w:p>
        </w:tc>
        <w:tc>
          <w:tcPr>
            <w:tcW w:w="1139" w:type="pct"/>
            <w:vAlign w:val="center"/>
          </w:tcPr>
          <w:p>
            <w:pPr>
              <w:jc w:val="center"/>
              <w:rPr>
                <w:color w:val="000000" w:themeColor="text1"/>
                <w:sz w:val="22"/>
                <w:szCs w:val="22"/>
                <w14:textFill>
                  <w14:solidFill>
                    <w14:schemeClr w14:val="tx1"/>
                  </w14:solidFill>
                </w14:textFill>
              </w:rPr>
            </w:pPr>
            <w:r>
              <w:rPr>
                <w:rFonts w:hint="eastAsia"/>
                <w:color w:val="000000"/>
                <w:sz w:val="22"/>
                <w:szCs w:val="22"/>
              </w:rPr>
              <w:t>调理</w:t>
            </w:r>
            <w:r>
              <w:rPr>
                <w:rFonts w:hint="eastAsia"/>
                <w:color w:val="000000"/>
                <w:szCs w:val="21"/>
              </w:rPr>
              <w:t>素肉样品</w:t>
            </w:r>
            <w:r>
              <w:rPr>
                <w:color w:val="000000"/>
                <w:sz w:val="22"/>
                <w:szCs w:val="22"/>
              </w:rPr>
              <w:t>108</w:t>
            </w:r>
          </w:p>
        </w:tc>
        <w:tc>
          <w:tcPr>
            <w:tcW w:w="614" w:type="pct"/>
            <w:vAlign w:val="center"/>
          </w:tcPr>
          <w:p>
            <w:pPr>
              <w:jc w:val="center"/>
              <w:rPr>
                <w:color w:val="000000" w:themeColor="text1"/>
                <w:sz w:val="22"/>
                <w:szCs w:val="22"/>
                <w14:textFill>
                  <w14:solidFill>
                    <w14:schemeClr w14:val="tx1"/>
                  </w14:solidFill>
                </w14:textFill>
              </w:rPr>
            </w:pPr>
            <w:r>
              <w:rPr>
                <w:color w:val="000000"/>
                <w:sz w:val="22"/>
                <w:szCs w:val="22"/>
              </w:rPr>
              <w:t xml:space="preserve">12.20 </w:t>
            </w:r>
          </w:p>
        </w:tc>
        <w:tc>
          <w:tcPr>
            <w:tcW w:w="613" w:type="pct"/>
            <w:vAlign w:val="center"/>
          </w:tcPr>
          <w:p>
            <w:pPr>
              <w:jc w:val="center"/>
              <w:rPr>
                <w:color w:val="000000" w:themeColor="text1"/>
                <w:sz w:val="22"/>
                <w:szCs w:val="22"/>
                <w14:textFill>
                  <w14:solidFill>
                    <w14:schemeClr w14:val="tx1"/>
                  </w14:solidFill>
                </w14:textFill>
              </w:rPr>
            </w:pPr>
            <w:r>
              <w:rPr>
                <w:color w:val="000000"/>
                <w:sz w:val="22"/>
                <w:szCs w:val="22"/>
              </w:rPr>
              <w:t xml:space="preserve">15.00 </w:t>
            </w:r>
          </w:p>
        </w:tc>
        <w:tc>
          <w:tcPr>
            <w:tcW w:w="613" w:type="pct"/>
            <w:vAlign w:val="center"/>
          </w:tcPr>
          <w:p>
            <w:pPr>
              <w:jc w:val="center"/>
              <w:rPr>
                <w:color w:val="000000" w:themeColor="text1"/>
                <w:sz w:val="22"/>
                <w:szCs w:val="22"/>
                <w14:textFill>
                  <w14:solidFill>
                    <w14:schemeClr w14:val="tx1"/>
                  </w14:solidFill>
                </w14:textFill>
              </w:rPr>
            </w:pPr>
            <w:r>
              <w:rPr>
                <w:color w:val="000000"/>
                <w:sz w:val="22"/>
                <w:szCs w:val="22"/>
              </w:rPr>
              <w:t>　</w:t>
            </w:r>
          </w:p>
        </w:tc>
        <w:tc>
          <w:tcPr>
            <w:tcW w:w="919" w:type="pct"/>
            <w:vAlign w:val="center"/>
          </w:tcPr>
          <w:p>
            <w:pPr>
              <w:jc w:val="center"/>
              <w:rPr>
                <w:color w:val="000000" w:themeColor="text1"/>
                <w:sz w:val="22"/>
                <w:szCs w:val="22"/>
                <w14:textFill>
                  <w14:solidFill>
                    <w14:schemeClr w14:val="tx1"/>
                  </w14:solidFill>
                </w14:textFill>
              </w:rPr>
            </w:pPr>
            <w:r>
              <w:rPr>
                <w:color w:val="000000"/>
                <w:sz w:val="22"/>
                <w:szCs w:val="22"/>
              </w:rPr>
              <w:t xml:space="preserve">1.72 </w:t>
            </w:r>
          </w:p>
        </w:tc>
        <w:tc>
          <w:tcPr>
            <w:tcW w:w="804" w:type="pct"/>
            <w:vAlign w:val="center"/>
          </w:tcPr>
          <w:p>
            <w:pPr>
              <w:jc w:val="center"/>
              <w:rPr>
                <w:color w:val="000000" w:themeColor="text1"/>
                <w:sz w:val="22"/>
                <w:szCs w:val="22"/>
                <w14:textFill>
                  <w14:solidFill>
                    <w14:schemeClr w14:val="tx1"/>
                  </w14:solidFill>
                </w14:textFill>
              </w:rPr>
            </w:pPr>
            <w:r>
              <w:rPr>
                <w:rFonts w:hint="eastAsia"/>
                <w:b/>
                <w:bCs/>
                <w:color w:val="00000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 w:type="pct"/>
            <w:vAlign w:val="center"/>
          </w:tcPr>
          <w:p>
            <w:pPr>
              <w:widowControl/>
              <w:jc w:val="center"/>
              <w:textAlignment w:val="cente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109</w:t>
            </w:r>
          </w:p>
        </w:tc>
        <w:tc>
          <w:tcPr>
            <w:tcW w:w="1139" w:type="pct"/>
            <w:vAlign w:val="center"/>
          </w:tcPr>
          <w:p>
            <w:pPr>
              <w:jc w:val="center"/>
              <w:rPr>
                <w:color w:val="000000" w:themeColor="text1"/>
                <w:sz w:val="22"/>
                <w:szCs w:val="22"/>
                <w14:textFill>
                  <w14:solidFill>
                    <w14:schemeClr w14:val="tx1"/>
                  </w14:solidFill>
                </w14:textFill>
              </w:rPr>
            </w:pPr>
            <w:r>
              <w:rPr>
                <w:rFonts w:hint="eastAsia"/>
                <w:color w:val="000000"/>
                <w:sz w:val="22"/>
                <w:szCs w:val="22"/>
              </w:rPr>
              <w:t>调理</w:t>
            </w:r>
            <w:r>
              <w:rPr>
                <w:rFonts w:hint="eastAsia"/>
                <w:color w:val="000000"/>
                <w:szCs w:val="21"/>
              </w:rPr>
              <w:t>素肉样品</w:t>
            </w:r>
            <w:r>
              <w:rPr>
                <w:color w:val="000000"/>
                <w:sz w:val="22"/>
                <w:szCs w:val="22"/>
              </w:rPr>
              <w:t>109</w:t>
            </w:r>
          </w:p>
        </w:tc>
        <w:tc>
          <w:tcPr>
            <w:tcW w:w="614" w:type="pct"/>
            <w:vAlign w:val="center"/>
          </w:tcPr>
          <w:p>
            <w:pPr>
              <w:jc w:val="center"/>
              <w:rPr>
                <w:color w:val="000000" w:themeColor="text1"/>
                <w:sz w:val="22"/>
                <w:szCs w:val="22"/>
                <w14:textFill>
                  <w14:solidFill>
                    <w14:schemeClr w14:val="tx1"/>
                  </w14:solidFill>
                </w14:textFill>
              </w:rPr>
            </w:pPr>
            <w:r>
              <w:rPr>
                <w:color w:val="000000"/>
                <w:sz w:val="22"/>
                <w:szCs w:val="22"/>
              </w:rPr>
              <w:t xml:space="preserve">12.20 </w:t>
            </w:r>
          </w:p>
        </w:tc>
        <w:tc>
          <w:tcPr>
            <w:tcW w:w="613" w:type="pct"/>
            <w:vAlign w:val="center"/>
          </w:tcPr>
          <w:p>
            <w:pPr>
              <w:jc w:val="center"/>
              <w:rPr>
                <w:color w:val="000000" w:themeColor="text1"/>
                <w:sz w:val="22"/>
                <w:szCs w:val="22"/>
                <w14:textFill>
                  <w14:solidFill>
                    <w14:schemeClr w14:val="tx1"/>
                  </w14:solidFill>
                </w14:textFill>
              </w:rPr>
            </w:pPr>
            <w:r>
              <w:rPr>
                <w:color w:val="000000"/>
                <w:sz w:val="22"/>
                <w:szCs w:val="22"/>
              </w:rPr>
              <w:t xml:space="preserve">15.00 </w:t>
            </w:r>
          </w:p>
        </w:tc>
        <w:tc>
          <w:tcPr>
            <w:tcW w:w="613" w:type="pct"/>
            <w:vAlign w:val="center"/>
          </w:tcPr>
          <w:p>
            <w:pPr>
              <w:jc w:val="center"/>
              <w:rPr>
                <w:color w:val="000000" w:themeColor="text1"/>
                <w:sz w:val="22"/>
                <w:szCs w:val="22"/>
                <w14:textFill>
                  <w14:solidFill>
                    <w14:schemeClr w14:val="tx1"/>
                  </w14:solidFill>
                </w14:textFill>
              </w:rPr>
            </w:pPr>
            <w:r>
              <w:rPr>
                <w:color w:val="000000"/>
                <w:sz w:val="22"/>
                <w:szCs w:val="22"/>
              </w:rPr>
              <w:t>　</w:t>
            </w:r>
          </w:p>
        </w:tc>
        <w:tc>
          <w:tcPr>
            <w:tcW w:w="919" w:type="pct"/>
            <w:vAlign w:val="center"/>
          </w:tcPr>
          <w:p>
            <w:pPr>
              <w:jc w:val="center"/>
              <w:rPr>
                <w:color w:val="000000" w:themeColor="text1"/>
                <w:sz w:val="22"/>
                <w:szCs w:val="22"/>
                <w14:textFill>
                  <w14:solidFill>
                    <w14:schemeClr w14:val="tx1"/>
                  </w14:solidFill>
                </w14:textFill>
              </w:rPr>
            </w:pPr>
            <w:r>
              <w:rPr>
                <w:color w:val="000000"/>
                <w:sz w:val="22"/>
                <w:szCs w:val="22"/>
              </w:rPr>
              <w:t xml:space="preserve">1.72 </w:t>
            </w:r>
          </w:p>
        </w:tc>
        <w:tc>
          <w:tcPr>
            <w:tcW w:w="804" w:type="pct"/>
            <w:vAlign w:val="center"/>
          </w:tcPr>
          <w:p>
            <w:pPr>
              <w:jc w:val="center"/>
              <w:rPr>
                <w:color w:val="000000" w:themeColor="text1"/>
                <w:sz w:val="22"/>
                <w:szCs w:val="22"/>
                <w14:textFill>
                  <w14:solidFill>
                    <w14:schemeClr w14:val="tx1"/>
                  </w14:solidFill>
                </w14:textFill>
              </w:rPr>
            </w:pPr>
            <w:r>
              <w:rPr>
                <w:color w:val="00000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 w:type="pct"/>
            <w:vAlign w:val="center"/>
          </w:tcPr>
          <w:p>
            <w:pPr>
              <w:widowControl/>
              <w:jc w:val="center"/>
              <w:textAlignment w:val="cente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110</w:t>
            </w:r>
          </w:p>
        </w:tc>
        <w:tc>
          <w:tcPr>
            <w:tcW w:w="1139" w:type="pct"/>
            <w:vAlign w:val="center"/>
          </w:tcPr>
          <w:p>
            <w:pPr>
              <w:jc w:val="center"/>
              <w:rPr>
                <w:color w:val="000000" w:themeColor="text1"/>
                <w:sz w:val="22"/>
                <w:szCs w:val="22"/>
                <w14:textFill>
                  <w14:solidFill>
                    <w14:schemeClr w14:val="tx1"/>
                  </w14:solidFill>
                </w14:textFill>
              </w:rPr>
            </w:pPr>
            <w:r>
              <w:rPr>
                <w:rFonts w:hint="eastAsia"/>
                <w:color w:val="000000"/>
                <w:sz w:val="22"/>
                <w:szCs w:val="22"/>
              </w:rPr>
              <w:t>调理</w:t>
            </w:r>
            <w:r>
              <w:rPr>
                <w:rFonts w:hint="eastAsia"/>
                <w:color w:val="000000"/>
                <w:szCs w:val="21"/>
              </w:rPr>
              <w:t>素肉样品</w:t>
            </w:r>
            <w:r>
              <w:rPr>
                <w:color w:val="000000"/>
                <w:sz w:val="22"/>
                <w:szCs w:val="22"/>
              </w:rPr>
              <w:t>110</w:t>
            </w:r>
          </w:p>
        </w:tc>
        <w:tc>
          <w:tcPr>
            <w:tcW w:w="614" w:type="pct"/>
            <w:vAlign w:val="center"/>
          </w:tcPr>
          <w:p>
            <w:pPr>
              <w:jc w:val="center"/>
              <w:rPr>
                <w:color w:val="000000" w:themeColor="text1"/>
                <w:sz w:val="22"/>
                <w:szCs w:val="22"/>
                <w14:textFill>
                  <w14:solidFill>
                    <w14:schemeClr w14:val="tx1"/>
                  </w14:solidFill>
                </w14:textFill>
              </w:rPr>
            </w:pPr>
            <w:r>
              <w:rPr>
                <w:color w:val="000000"/>
                <w:sz w:val="22"/>
                <w:szCs w:val="22"/>
              </w:rPr>
              <w:t xml:space="preserve">12.00 </w:t>
            </w:r>
          </w:p>
        </w:tc>
        <w:tc>
          <w:tcPr>
            <w:tcW w:w="613" w:type="pct"/>
            <w:vAlign w:val="center"/>
          </w:tcPr>
          <w:p>
            <w:pPr>
              <w:jc w:val="center"/>
              <w:rPr>
                <w:color w:val="000000" w:themeColor="text1"/>
                <w:sz w:val="22"/>
                <w:szCs w:val="22"/>
                <w14:textFill>
                  <w14:solidFill>
                    <w14:schemeClr w14:val="tx1"/>
                  </w14:solidFill>
                </w14:textFill>
              </w:rPr>
            </w:pPr>
            <w:r>
              <w:rPr>
                <w:color w:val="000000"/>
                <w:sz w:val="22"/>
                <w:szCs w:val="22"/>
              </w:rPr>
              <w:t xml:space="preserve">21.00 </w:t>
            </w:r>
          </w:p>
        </w:tc>
        <w:tc>
          <w:tcPr>
            <w:tcW w:w="613" w:type="pct"/>
            <w:vAlign w:val="center"/>
          </w:tcPr>
          <w:p>
            <w:pPr>
              <w:jc w:val="center"/>
              <w:rPr>
                <w:color w:val="000000" w:themeColor="text1"/>
                <w:sz w:val="22"/>
                <w:szCs w:val="22"/>
                <w14:textFill>
                  <w14:solidFill>
                    <w14:schemeClr w14:val="tx1"/>
                  </w14:solidFill>
                </w14:textFill>
              </w:rPr>
            </w:pPr>
            <w:r>
              <w:rPr>
                <w:color w:val="000000"/>
                <w:sz w:val="22"/>
                <w:szCs w:val="22"/>
              </w:rPr>
              <w:t>　</w:t>
            </w:r>
          </w:p>
        </w:tc>
        <w:tc>
          <w:tcPr>
            <w:tcW w:w="919" w:type="pct"/>
            <w:vAlign w:val="center"/>
          </w:tcPr>
          <w:p>
            <w:pPr>
              <w:jc w:val="center"/>
              <w:rPr>
                <w:color w:val="000000" w:themeColor="text1"/>
                <w:sz w:val="22"/>
                <w:szCs w:val="22"/>
                <w14:textFill>
                  <w14:solidFill>
                    <w14:schemeClr w14:val="tx1"/>
                  </w14:solidFill>
                </w14:textFill>
              </w:rPr>
            </w:pPr>
            <w:r>
              <w:rPr>
                <w:color w:val="000000"/>
                <w:sz w:val="22"/>
                <w:szCs w:val="22"/>
              </w:rPr>
              <w:t xml:space="preserve">1.49 </w:t>
            </w:r>
          </w:p>
        </w:tc>
        <w:tc>
          <w:tcPr>
            <w:tcW w:w="804" w:type="pct"/>
            <w:vAlign w:val="center"/>
          </w:tcPr>
          <w:p>
            <w:pPr>
              <w:jc w:val="center"/>
              <w:rPr>
                <w:color w:val="000000" w:themeColor="text1"/>
                <w:sz w:val="22"/>
                <w:szCs w:val="22"/>
                <w14:textFill>
                  <w14:solidFill>
                    <w14:schemeClr w14:val="tx1"/>
                  </w14:solidFill>
                </w14:textFill>
              </w:rPr>
            </w:pPr>
            <w:r>
              <w:rPr>
                <w:color w:val="00000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 w:type="pct"/>
            <w:vAlign w:val="center"/>
          </w:tcPr>
          <w:p>
            <w:pPr>
              <w:widowControl/>
              <w:jc w:val="center"/>
              <w:textAlignment w:val="cente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111</w:t>
            </w:r>
          </w:p>
        </w:tc>
        <w:tc>
          <w:tcPr>
            <w:tcW w:w="1139" w:type="pct"/>
            <w:vAlign w:val="center"/>
          </w:tcPr>
          <w:p>
            <w:pPr>
              <w:jc w:val="center"/>
              <w:rPr>
                <w:color w:val="000000" w:themeColor="text1"/>
                <w:sz w:val="22"/>
                <w:szCs w:val="22"/>
                <w14:textFill>
                  <w14:solidFill>
                    <w14:schemeClr w14:val="tx1"/>
                  </w14:solidFill>
                </w14:textFill>
              </w:rPr>
            </w:pPr>
            <w:r>
              <w:rPr>
                <w:rFonts w:hint="eastAsia"/>
                <w:color w:val="000000"/>
                <w:sz w:val="22"/>
                <w:szCs w:val="22"/>
              </w:rPr>
              <w:t>调理</w:t>
            </w:r>
            <w:r>
              <w:rPr>
                <w:rFonts w:hint="eastAsia"/>
                <w:color w:val="000000"/>
                <w:szCs w:val="21"/>
              </w:rPr>
              <w:t>素肉样品</w:t>
            </w:r>
            <w:r>
              <w:rPr>
                <w:color w:val="000000"/>
                <w:sz w:val="22"/>
                <w:szCs w:val="22"/>
              </w:rPr>
              <w:t>111</w:t>
            </w:r>
          </w:p>
        </w:tc>
        <w:tc>
          <w:tcPr>
            <w:tcW w:w="614" w:type="pct"/>
            <w:vAlign w:val="center"/>
          </w:tcPr>
          <w:p>
            <w:pPr>
              <w:jc w:val="center"/>
              <w:rPr>
                <w:color w:val="000000" w:themeColor="text1"/>
                <w:sz w:val="22"/>
                <w:szCs w:val="22"/>
                <w14:textFill>
                  <w14:solidFill>
                    <w14:schemeClr w14:val="tx1"/>
                  </w14:solidFill>
                </w14:textFill>
              </w:rPr>
            </w:pPr>
            <w:r>
              <w:rPr>
                <w:color w:val="000000"/>
                <w:sz w:val="22"/>
                <w:szCs w:val="22"/>
              </w:rPr>
              <w:t xml:space="preserve">12.00 </w:t>
            </w:r>
          </w:p>
        </w:tc>
        <w:tc>
          <w:tcPr>
            <w:tcW w:w="613" w:type="pct"/>
            <w:vAlign w:val="center"/>
          </w:tcPr>
          <w:p>
            <w:pPr>
              <w:jc w:val="center"/>
              <w:rPr>
                <w:color w:val="000000" w:themeColor="text1"/>
                <w:sz w:val="22"/>
                <w:szCs w:val="22"/>
                <w14:textFill>
                  <w14:solidFill>
                    <w14:schemeClr w14:val="tx1"/>
                  </w14:solidFill>
                </w14:textFill>
              </w:rPr>
            </w:pPr>
            <w:r>
              <w:rPr>
                <w:color w:val="000000"/>
                <w:sz w:val="22"/>
                <w:szCs w:val="22"/>
              </w:rPr>
              <w:t xml:space="preserve">22.00 </w:t>
            </w:r>
          </w:p>
        </w:tc>
        <w:tc>
          <w:tcPr>
            <w:tcW w:w="613" w:type="pct"/>
            <w:vAlign w:val="center"/>
          </w:tcPr>
          <w:p>
            <w:pPr>
              <w:jc w:val="center"/>
              <w:rPr>
                <w:color w:val="000000" w:themeColor="text1"/>
                <w:sz w:val="22"/>
                <w:szCs w:val="22"/>
                <w14:textFill>
                  <w14:solidFill>
                    <w14:schemeClr w14:val="tx1"/>
                  </w14:solidFill>
                </w14:textFill>
              </w:rPr>
            </w:pPr>
            <w:r>
              <w:rPr>
                <w:color w:val="000000"/>
                <w:sz w:val="22"/>
                <w:szCs w:val="22"/>
              </w:rPr>
              <w:t>　</w:t>
            </w:r>
          </w:p>
        </w:tc>
        <w:tc>
          <w:tcPr>
            <w:tcW w:w="919" w:type="pct"/>
            <w:vAlign w:val="center"/>
          </w:tcPr>
          <w:p>
            <w:pPr>
              <w:jc w:val="center"/>
              <w:rPr>
                <w:color w:val="000000" w:themeColor="text1"/>
                <w:sz w:val="22"/>
                <w:szCs w:val="22"/>
                <w14:textFill>
                  <w14:solidFill>
                    <w14:schemeClr w14:val="tx1"/>
                  </w14:solidFill>
                </w14:textFill>
              </w:rPr>
            </w:pPr>
            <w:r>
              <w:rPr>
                <w:color w:val="000000"/>
                <w:sz w:val="22"/>
                <w:szCs w:val="22"/>
              </w:rPr>
              <w:t xml:space="preserve">1.74 </w:t>
            </w:r>
          </w:p>
        </w:tc>
        <w:tc>
          <w:tcPr>
            <w:tcW w:w="804" w:type="pct"/>
            <w:vAlign w:val="center"/>
          </w:tcPr>
          <w:p>
            <w:pPr>
              <w:jc w:val="center"/>
              <w:rPr>
                <w:color w:val="000000" w:themeColor="text1"/>
                <w:sz w:val="22"/>
                <w:szCs w:val="22"/>
                <w14:textFill>
                  <w14:solidFill>
                    <w14:schemeClr w14:val="tx1"/>
                  </w14:solidFill>
                </w14:textFill>
              </w:rPr>
            </w:pPr>
            <w:r>
              <w:rPr>
                <w:color w:val="00000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 w:type="pct"/>
            <w:vAlign w:val="center"/>
          </w:tcPr>
          <w:p>
            <w:pPr>
              <w:widowControl/>
              <w:jc w:val="center"/>
              <w:textAlignment w:val="cente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112</w:t>
            </w:r>
          </w:p>
        </w:tc>
        <w:tc>
          <w:tcPr>
            <w:tcW w:w="1139" w:type="pct"/>
            <w:vAlign w:val="center"/>
          </w:tcPr>
          <w:p>
            <w:pPr>
              <w:jc w:val="center"/>
              <w:rPr>
                <w:color w:val="000000" w:themeColor="text1"/>
                <w:sz w:val="22"/>
                <w:szCs w:val="22"/>
                <w14:textFill>
                  <w14:solidFill>
                    <w14:schemeClr w14:val="tx1"/>
                  </w14:solidFill>
                </w14:textFill>
              </w:rPr>
            </w:pPr>
            <w:r>
              <w:rPr>
                <w:rFonts w:hint="eastAsia"/>
                <w:color w:val="000000"/>
                <w:sz w:val="22"/>
                <w:szCs w:val="22"/>
              </w:rPr>
              <w:t>调理</w:t>
            </w:r>
            <w:r>
              <w:rPr>
                <w:rFonts w:hint="eastAsia"/>
                <w:color w:val="000000"/>
                <w:szCs w:val="21"/>
              </w:rPr>
              <w:t>素肉样品</w:t>
            </w:r>
            <w:r>
              <w:rPr>
                <w:color w:val="000000"/>
                <w:sz w:val="22"/>
                <w:szCs w:val="22"/>
              </w:rPr>
              <w:t>112</w:t>
            </w:r>
          </w:p>
        </w:tc>
        <w:tc>
          <w:tcPr>
            <w:tcW w:w="614" w:type="pct"/>
            <w:vAlign w:val="center"/>
          </w:tcPr>
          <w:p>
            <w:pPr>
              <w:jc w:val="center"/>
              <w:rPr>
                <w:color w:val="000000" w:themeColor="text1"/>
                <w:sz w:val="22"/>
                <w:szCs w:val="22"/>
                <w14:textFill>
                  <w14:solidFill>
                    <w14:schemeClr w14:val="tx1"/>
                  </w14:solidFill>
                </w14:textFill>
              </w:rPr>
            </w:pPr>
            <w:r>
              <w:rPr>
                <w:color w:val="000000"/>
                <w:sz w:val="22"/>
                <w:szCs w:val="22"/>
              </w:rPr>
              <w:t xml:space="preserve">10.17 </w:t>
            </w:r>
          </w:p>
        </w:tc>
        <w:tc>
          <w:tcPr>
            <w:tcW w:w="613" w:type="pct"/>
            <w:vAlign w:val="center"/>
          </w:tcPr>
          <w:p>
            <w:pPr>
              <w:jc w:val="center"/>
              <w:rPr>
                <w:color w:val="000000" w:themeColor="text1"/>
                <w:sz w:val="22"/>
                <w:szCs w:val="22"/>
                <w14:textFill>
                  <w14:solidFill>
                    <w14:schemeClr w14:val="tx1"/>
                  </w14:solidFill>
                </w14:textFill>
              </w:rPr>
            </w:pPr>
            <w:r>
              <w:rPr>
                <w:color w:val="000000"/>
                <w:sz w:val="22"/>
                <w:szCs w:val="22"/>
              </w:rPr>
              <w:t xml:space="preserve">8.47 </w:t>
            </w:r>
          </w:p>
        </w:tc>
        <w:tc>
          <w:tcPr>
            <w:tcW w:w="613" w:type="pct"/>
            <w:vAlign w:val="center"/>
          </w:tcPr>
          <w:p>
            <w:pPr>
              <w:jc w:val="center"/>
              <w:rPr>
                <w:color w:val="000000" w:themeColor="text1"/>
                <w:sz w:val="22"/>
                <w:szCs w:val="22"/>
                <w14:textFill>
                  <w14:solidFill>
                    <w14:schemeClr w14:val="tx1"/>
                  </w14:solidFill>
                </w14:textFill>
              </w:rPr>
            </w:pPr>
            <w:r>
              <w:rPr>
                <w:color w:val="000000"/>
                <w:sz w:val="22"/>
                <w:szCs w:val="22"/>
              </w:rPr>
              <w:t>　</w:t>
            </w:r>
          </w:p>
        </w:tc>
        <w:tc>
          <w:tcPr>
            <w:tcW w:w="919" w:type="pct"/>
            <w:vAlign w:val="center"/>
          </w:tcPr>
          <w:p>
            <w:pPr>
              <w:jc w:val="center"/>
              <w:rPr>
                <w:color w:val="000000" w:themeColor="text1"/>
                <w:sz w:val="22"/>
                <w:szCs w:val="22"/>
                <w14:textFill>
                  <w14:solidFill>
                    <w14:schemeClr w14:val="tx1"/>
                  </w14:solidFill>
                </w14:textFill>
              </w:rPr>
            </w:pPr>
            <w:r>
              <w:rPr>
                <w:color w:val="000000"/>
                <w:sz w:val="22"/>
                <w:szCs w:val="22"/>
              </w:rPr>
              <w:t xml:space="preserve">1.14 </w:t>
            </w:r>
          </w:p>
        </w:tc>
        <w:tc>
          <w:tcPr>
            <w:tcW w:w="804" w:type="pct"/>
            <w:vAlign w:val="center"/>
          </w:tcPr>
          <w:p>
            <w:pPr>
              <w:jc w:val="center"/>
              <w:rPr>
                <w:color w:val="000000" w:themeColor="text1"/>
                <w:sz w:val="22"/>
                <w:szCs w:val="22"/>
                <w14:textFill>
                  <w14:solidFill>
                    <w14:schemeClr w14:val="tx1"/>
                  </w14:solidFill>
                </w14:textFill>
              </w:rPr>
            </w:pPr>
            <w:r>
              <w:rPr>
                <w:color w:val="00000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 w:type="pct"/>
            <w:vAlign w:val="center"/>
          </w:tcPr>
          <w:p>
            <w:pPr>
              <w:widowControl/>
              <w:jc w:val="center"/>
              <w:textAlignment w:val="cente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113</w:t>
            </w:r>
          </w:p>
        </w:tc>
        <w:tc>
          <w:tcPr>
            <w:tcW w:w="1139" w:type="pct"/>
            <w:vAlign w:val="center"/>
          </w:tcPr>
          <w:p>
            <w:pPr>
              <w:jc w:val="center"/>
              <w:rPr>
                <w:color w:val="000000" w:themeColor="text1"/>
                <w:sz w:val="22"/>
                <w:szCs w:val="22"/>
                <w14:textFill>
                  <w14:solidFill>
                    <w14:schemeClr w14:val="tx1"/>
                  </w14:solidFill>
                </w14:textFill>
              </w:rPr>
            </w:pPr>
            <w:r>
              <w:rPr>
                <w:rFonts w:hint="eastAsia"/>
                <w:color w:val="000000"/>
                <w:sz w:val="22"/>
                <w:szCs w:val="22"/>
              </w:rPr>
              <w:t>调理</w:t>
            </w:r>
            <w:r>
              <w:rPr>
                <w:rFonts w:hint="eastAsia"/>
                <w:color w:val="000000"/>
                <w:szCs w:val="21"/>
              </w:rPr>
              <w:t>素肉样品</w:t>
            </w:r>
            <w:r>
              <w:rPr>
                <w:color w:val="000000"/>
                <w:sz w:val="22"/>
                <w:szCs w:val="22"/>
              </w:rPr>
              <w:t>113</w:t>
            </w:r>
          </w:p>
        </w:tc>
        <w:tc>
          <w:tcPr>
            <w:tcW w:w="614" w:type="pct"/>
            <w:vAlign w:val="center"/>
          </w:tcPr>
          <w:p>
            <w:pPr>
              <w:jc w:val="center"/>
              <w:rPr>
                <w:color w:val="000000" w:themeColor="text1"/>
                <w:sz w:val="22"/>
                <w:szCs w:val="22"/>
                <w14:textFill>
                  <w14:solidFill>
                    <w14:schemeClr w14:val="tx1"/>
                  </w14:solidFill>
                </w14:textFill>
              </w:rPr>
            </w:pPr>
            <w:r>
              <w:rPr>
                <w:color w:val="000000"/>
                <w:sz w:val="22"/>
                <w:szCs w:val="22"/>
              </w:rPr>
              <w:t xml:space="preserve">20.37 </w:t>
            </w:r>
          </w:p>
        </w:tc>
        <w:tc>
          <w:tcPr>
            <w:tcW w:w="613" w:type="pct"/>
            <w:vAlign w:val="center"/>
          </w:tcPr>
          <w:p>
            <w:pPr>
              <w:jc w:val="center"/>
              <w:rPr>
                <w:color w:val="000000" w:themeColor="text1"/>
                <w:sz w:val="22"/>
                <w:szCs w:val="22"/>
                <w14:textFill>
                  <w14:solidFill>
                    <w14:schemeClr w14:val="tx1"/>
                  </w14:solidFill>
                </w14:textFill>
              </w:rPr>
            </w:pPr>
            <w:r>
              <w:rPr>
                <w:color w:val="000000"/>
                <w:sz w:val="22"/>
                <w:szCs w:val="22"/>
              </w:rPr>
              <w:t xml:space="preserve">5.56 </w:t>
            </w:r>
          </w:p>
        </w:tc>
        <w:tc>
          <w:tcPr>
            <w:tcW w:w="613" w:type="pct"/>
            <w:vAlign w:val="center"/>
          </w:tcPr>
          <w:p>
            <w:pPr>
              <w:jc w:val="center"/>
              <w:rPr>
                <w:color w:val="000000" w:themeColor="text1"/>
                <w:sz w:val="22"/>
                <w:szCs w:val="22"/>
                <w14:textFill>
                  <w14:solidFill>
                    <w14:schemeClr w14:val="tx1"/>
                  </w14:solidFill>
                </w14:textFill>
              </w:rPr>
            </w:pPr>
            <w:r>
              <w:rPr>
                <w:color w:val="000000"/>
                <w:sz w:val="22"/>
                <w:szCs w:val="22"/>
              </w:rPr>
              <w:t>　</w:t>
            </w:r>
          </w:p>
        </w:tc>
        <w:tc>
          <w:tcPr>
            <w:tcW w:w="919" w:type="pct"/>
            <w:vAlign w:val="center"/>
          </w:tcPr>
          <w:p>
            <w:pPr>
              <w:jc w:val="center"/>
              <w:rPr>
                <w:color w:val="000000" w:themeColor="text1"/>
                <w:sz w:val="22"/>
                <w:szCs w:val="22"/>
                <w14:textFill>
                  <w14:solidFill>
                    <w14:schemeClr w14:val="tx1"/>
                  </w14:solidFill>
                </w14:textFill>
              </w:rPr>
            </w:pPr>
            <w:r>
              <w:rPr>
                <w:color w:val="000000"/>
                <w:sz w:val="22"/>
                <w:szCs w:val="22"/>
              </w:rPr>
              <w:t xml:space="preserve">1.51 </w:t>
            </w:r>
          </w:p>
        </w:tc>
        <w:tc>
          <w:tcPr>
            <w:tcW w:w="804" w:type="pct"/>
            <w:vAlign w:val="center"/>
          </w:tcPr>
          <w:p>
            <w:pPr>
              <w:jc w:val="center"/>
              <w:rPr>
                <w:color w:val="000000" w:themeColor="text1"/>
                <w:sz w:val="22"/>
                <w:szCs w:val="22"/>
                <w14:textFill>
                  <w14:solidFill>
                    <w14:schemeClr w14:val="tx1"/>
                  </w14:solidFill>
                </w14:textFill>
              </w:rPr>
            </w:pPr>
            <w:r>
              <w:rPr>
                <w:color w:val="00000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 w:type="pct"/>
            <w:vAlign w:val="center"/>
          </w:tcPr>
          <w:p>
            <w:pPr>
              <w:widowControl/>
              <w:jc w:val="center"/>
              <w:textAlignment w:val="cente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114</w:t>
            </w:r>
          </w:p>
        </w:tc>
        <w:tc>
          <w:tcPr>
            <w:tcW w:w="1139" w:type="pct"/>
            <w:vAlign w:val="center"/>
          </w:tcPr>
          <w:p>
            <w:pPr>
              <w:jc w:val="center"/>
              <w:rPr>
                <w:color w:val="000000" w:themeColor="text1"/>
                <w:sz w:val="22"/>
                <w:szCs w:val="22"/>
                <w14:textFill>
                  <w14:solidFill>
                    <w14:schemeClr w14:val="tx1"/>
                  </w14:solidFill>
                </w14:textFill>
              </w:rPr>
            </w:pPr>
            <w:r>
              <w:rPr>
                <w:rFonts w:hint="eastAsia"/>
                <w:color w:val="000000"/>
                <w:sz w:val="22"/>
                <w:szCs w:val="22"/>
              </w:rPr>
              <w:t>调理</w:t>
            </w:r>
            <w:r>
              <w:rPr>
                <w:rFonts w:hint="eastAsia"/>
                <w:color w:val="000000"/>
                <w:szCs w:val="21"/>
              </w:rPr>
              <w:t>素肉样品</w:t>
            </w:r>
            <w:r>
              <w:rPr>
                <w:color w:val="000000"/>
                <w:sz w:val="22"/>
                <w:szCs w:val="22"/>
              </w:rPr>
              <w:t>114</w:t>
            </w:r>
          </w:p>
        </w:tc>
        <w:tc>
          <w:tcPr>
            <w:tcW w:w="614" w:type="pct"/>
            <w:vAlign w:val="center"/>
          </w:tcPr>
          <w:p>
            <w:pPr>
              <w:jc w:val="center"/>
              <w:rPr>
                <w:color w:val="000000" w:themeColor="text1"/>
                <w:sz w:val="22"/>
                <w:szCs w:val="22"/>
                <w14:textFill>
                  <w14:solidFill>
                    <w14:schemeClr w14:val="tx1"/>
                  </w14:solidFill>
                </w14:textFill>
              </w:rPr>
            </w:pPr>
            <w:r>
              <w:rPr>
                <w:color w:val="000000"/>
                <w:sz w:val="22"/>
                <w:szCs w:val="22"/>
              </w:rPr>
              <w:t xml:space="preserve">15.00 </w:t>
            </w:r>
          </w:p>
        </w:tc>
        <w:tc>
          <w:tcPr>
            <w:tcW w:w="613" w:type="pct"/>
            <w:vAlign w:val="center"/>
          </w:tcPr>
          <w:p>
            <w:pPr>
              <w:jc w:val="center"/>
              <w:rPr>
                <w:color w:val="000000" w:themeColor="text1"/>
                <w:sz w:val="22"/>
                <w:szCs w:val="22"/>
                <w14:textFill>
                  <w14:solidFill>
                    <w14:schemeClr w14:val="tx1"/>
                  </w14:solidFill>
                </w14:textFill>
              </w:rPr>
            </w:pPr>
            <w:r>
              <w:rPr>
                <w:color w:val="000000"/>
                <w:sz w:val="22"/>
                <w:szCs w:val="22"/>
              </w:rPr>
              <w:t xml:space="preserve">8.10 </w:t>
            </w:r>
          </w:p>
        </w:tc>
        <w:tc>
          <w:tcPr>
            <w:tcW w:w="613" w:type="pct"/>
            <w:vAlign w:val="center"/>
          </w:tcPr>
          <w:p>
            <w:pPr>
              <w:jc w:val="center"/>
              <w:rPr>
                <w:color w:val="000000" w:themeColor="text1"/>
                <w:sz w:val="22"/>
                <w:szCs w:val="22"/>
                <w14:textFill>
                  <w14:solidFill>
                    <w14:schemeClr w14:val="tx1"/>
                  </w14:solidFill>
                </w14:textFill>
              </w:rPr>
            </w:pPr>
            <w:r>
              <w:rPr>
                <w:color w:val="000000"/>
                <w:sz w:val="22"/>
                <w:szCs w:val="22"/>
              </w:rPr>
              <w:t>　</w:t>
            </w:r>
          </w:p>
        </w:tc>
        <w:tc>
          <w:tcPr>
            <w:tcW w:w="919" w:type="pct"/>
            <w:vAlign w:val="center"/>
          </w:tcPr>
          <w:p>
            <w:pPr>
              <w:jc w:val="center"/>
              <w:rPr>
                <w:color w:val="000000" w:themeColor="text1"/>
                <w:sz w:val="22"/>
                <w:szCs w:val="22"/>
                <w14:textFill>
                  <w14:solidFill>
                    <w14:schemeClr w14:val="tx1"/>
                  </w14:solidFill>
                </w14:textFill>
              </w:rPr>
            </w:pPr>
            <w:r>
              <w:rPr>
                <w:color w:val="000000"/>
                <w:sz w:val="22"/>
                <w:szCs w:val="22"/>
              </w:rPr>
              <w:t xml:space="preserve">1.06 </w:t>
            </w:r>
          </w:p>
        </w:tc>
        <w:tc>
          <w:tcPr>
            <w:tcW w:w="804" w:type="pct"/>
            <w:vAlign w:val="center"/>
          </w:tcPr>
          <w:p>
            <w:pPr>
              <w:jc w:val="center"/>
              <w:rPr>
                <w:color w:val="000000" w:themeColor="text1"/>
                <w:sz w:val="22"/>
                <w:szCs w:val="22"/>
                <w14:textFill>
                  <w14:solidFill>
                    <w14:schemeClr w14:val="tx1"/>
                  </w14:solidFill>
                </w14:textFill>
              </w:rPr>
            </w:pPr>
            <w:r>
              <w:rPr>
                <w:color w:val="00000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 w:type="pct"/>
            <w:vAlign w:val="center"/>
          </w:tcPr>
          <w:p>
            <w:pPr>
              <w:widowControl/>
              <w:jc w:val="center"/>
              <w:textAlignment w:val="cente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115</w:t>
            </w:r>
          </w:p>
        </w:tc>
        <w:tc>
          <w:tcPr>
            <w:tcW w:w="1139" w:type="pct"/>
            <w:vAlign w:val="center"/>
          </w:tcPr>
          <w:p>
            <w:pPr>
              <w:jc w:val="center"/>
              <w:rPr>
                <w:color w:val="000000" w:themeColor="text1"/>
                <w:sz w:val="22"/>
                <w:szCs w:val="22"/>
                <w14:textFill>
                  <w14:solidFill>
                    <w14:schemeClr w14:val="tx1"/>
                  </w14:solidFill>
                </w14:textFill>
              </w:rPr>
            </w:pPr>
            <w:r>
              <w:rPr>
                <w:rFonts w:hint="eastAsia"/>
                <w:color w:val="000000"/>
                <w:sz w:val="22"/>
                <w:szCs w:val="22"/>
              </w:rPr>
              <w:t>调理</w:t>
            </w:r>
            <w:r>
              <w:rPr>
                <w:rFonts w:hint="eastAsia"/>
                <w:color w:val="000000"/>
                <w:szCs w:val="21"/>
              </w:rPr>
              <w:t>素肉样品</w:t>
            </w:r>
            <w:r>
              <w:rPr>
                <w:color w:val="000000"/>
                <w:sz w:val="22"/>
                <w:szCs w:val="22"/>
              </w:rPr>
              <w:t>115</w:t>
            </w:r>
          </w:p>
        </w:tc>
        <w:tc>
          <w:tcPr>
            <w:tcW w:w="614" w:type="pct"/>
            <w:vAlign w:val="center"/>
          </w:tcPr>
          <w:p>
            <w:pPr>
              <w:jc w:val="center"/>
              <w:rPr>
                <w:color w:val="000000" w:themeColor="text1"/>
                <w:sz w:val="22"/>
                <w:szCs w:val="22"/>
                <w14:textFill>
                  <w14:solidFill>
                    <w14:schemeClr w14:val="tx1"/>
                  </w14:solidFill>
                </w14:textFill>
              </w:rPr>
            </w:pPr>
            <w:r>
              <w:rPr>
                <w:color w:val="000000"/>
                <w:sz w:val="22"/>
                <w:szCs w:val="22"/>
              </w:rPr>
              <w:t xml:space="preserve">13.60 </w:t>
            </w:r>
          </w:p>
        </w:tc>
        <w:tc>
          <w:tcPr>
            <w:tcW w:w="613" w:type="pct"/>
            <w:vAlign w:val="center"/>
          </w:tcPr>
          <w:p>
            <w:pPr>
              <w:jc w:val="center"/>
              <w:rPr>
                <w:color w:val="000000" w:themeColor="text1"/>
                <w:sz w:val="22"/>
                <w:szCs w:val="22"/>
                <w14:textFill>
                  <w14:solidFill>
                    <w14:schemeClr w14:val="tx1"/>
                  </w14:solidFill>
                </w14:textFill>
              </w:rPr>
            </w:pPr>
            <w:r>
              <w:rPr>
                <w:color w:val="000000"/>
                <w:sz w:val="22"/>
                <w:szCs w:val="22"/>
              </w:rPr>
              <w:t xml:space="preserve">18.00 </w:t>
            </w:r>
          </w:p>
        </w:tc>
        <w:tc>
          <w:tcPr>
            <w:tcW w:w="613" w:type="pct"/>
            <w:vAlign w:val="center"/>
          </w:tcPr>
          <w:p>
            <w:pPr>
              <w:jc w:val="center"/>
              <w:rPr>
                <w:color w:val="000000" w:themeColor="text1"/>
                <w:sz w:val="22"/>
                <w:szCs w:val="22"/>
                <w14:textFill>
                  <w14:solidFill>
                    <w14:schemeClr w14:val="tx1"/>
                  </w14:solidFill>
                </w14:textFill>
              </w:rPr>
            </w:pPr>
            <w:r>
              <w:rPr>
                <w:color w:val="000000"/>
                <w:sz w:val="22"/>
                <w:szCs w:val="22"/>
              </w:rPr>
              <w:t>　</w:t>
            </w:r>
          </w:p>
        </w:tc>
        <w:tc>
          <w:tcPr>
            <w:tcW w:w="919" w:type="pct"/>
            <w:vAlign w:val="center"/>
          </w:tcPr>
          <w:p>
            <w:pPr>
              <w:jc w:val="center"/>
              <w:rPr>
                <w:color w:val="000000" w:themeColor="text1"/>
                <w:sz w:val="22"/>
                <w:szCs w:val="22"/>
                <w14:textFill>
                  <w14:solidFill>
                    <w14:schemeClr w14:val="tx1"/>
                  </w14:solidFill>
                </w14:textFill>
              </w:rPr>
            </w:pPr>
            <w:r>
              <w:rPr>
                <w:color w:val="000000"/>
                <w:sz w:val="22"/>
                <w:szCs w:val="22"/>
              </w:rPr>
              <w:t xml:space="preserve">1.09 </w:t>
            </w:r>
          </w:p>
        </w:tc>
        <w:tc>
          <w:tcPr>
            <w:tcW w:w="804" w:type="pct"/>
            <w:vAlign w:val="center"/>
          </w:tcPr>
          <w:p>
            <w:pPr>
              <w:jc w:val="center"/>
              <w:rPr>
                <w:color w:val="000000" w:themeColor="text1"/>
                <w:sz w:val="22"/>
                <w:szCs w:val="22"/>
                <w14:textFill>
                  <w14:solidFill>
                    <w14:schemeClr w14:val="tx1"/>
                  </w14:solidFill>
                </w14:textFill>
              </w:rPr>
            </w:pPr>
            <w:r>
              <w:rPr>
                <w:color w:val="00000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 w:type="pct"/>
            <w:vAlign w:val="center"/>
          </w:tcPr>
          <w:p>
            <w:pPr>
              <w:widowControl/>
              <w:jc w:val="center"/>
              <w:textAlignment w:val="cente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116</w:t>
            </w:r>
          </w:p>
        </w:tc>
        <w:tc>
          <w:tcPr>
            <w:tcW w:w="1139" w:type="pct"/>
            <w:vAlign w:val="center"/>
          </w:tcPr>
          <w:p>
            <w:pPr>
              <w:jc w:val="center"/>
              <w:rPr>
                <w:color w:val="000000" w:themeColor="text1"/>
                <w:sz w:val="22"/>
                <w:szCs w:val="22"/>
                <w14:textFill>
                  <w14:solidFill>
                    <w14:schemeClr w14:val="tx1"/>
                  </w14:solidFill>
                </w14:textFill>
              </w:rPr>
            </w:pPr>
            <w:r>
              <w:rPr>
                <w:rFonts w:hint="eastAsia"/>
                <w:color w:val="000000"/>
                <w:sz w:val="22"/>
                <w:szCs w:val="22"/>
              </w:rPr>
              <w:t>调理</w:t>
            </w:r>
            <w:r>
              <w:rPr>
                <w:rFonts w:hint="eastAsia"/>
                <w:color w:val="000000"/>
                <w:szCs w:val="21"/>
              </w:rPr>
              <w:t>素肉样品</w:t>
            </w:r>
            <w:r>
              <w:rPr>
                <w:color w:val="000000"/>
                <w:sz w:val="22"/>
                <w:szCs w:val="22"/>
              </w:rPr>
              <w:t>116</w:t>
            </w:r>
          </w:p>
        </w:tc>
        <w:tc>
          <w:tcPr>
            <w:tcW w:w="614" w:type="pct"/>
            <w:vAlign w:val="center"/>
          </w:tcPr>
          <w:p>
            <w:pPr>
              <w:jc w:val="center"/>
              <w:rPr>
                <w:color w:val="000000" w:themeColor="text1"/>
                <w:sz w:val="22"/>
                <w:szCs w:val="22"/>
                <w14:textFill>
                  <w14:solidFill>
                    <w14:schemeClr w14:val="tx1"/>
                  </w14:solidFill>
                </w14:textFill>
              </w:rPr>
            </w:pPr>
            <w:r>
              <w:rPr>
                <w:color w:val="000000"/>
                <w:sz w:val="22"/>
                <w:szCs w:val="22"/>
              </w:rPr>
              <w:t xml:space="preserve">17.70 </w:t>
            </w:r>
          </w:p>
        </w:tc>
        <w:tc>
          <w:tcPr>
            <w:tcW w:w="613" w:type="pct"/>
            <w:vAlign w:val="center"/>
          </w:tcPr>
          <w:p>
            <w:pPr>
              <w:jc w:val="center"/>
              <w:rPr>
                <w:color w:val="000000" w:themeColor="text1"/>
                <w:sz w:val="22"/>
                <w:szCs w:val="22"/>
                <w14:textFill>
                  <w14:solidFill>
                    <w14:schemeClr w14:val="tx1"/>
                  </w14:solidFill>
                </w14:textFill>
              </w:rPr>
            </w:pPr>
            <w:r>
              <w:rPr>
                <w:color w:val="000000"/>
                <w:sz w:val="22"/>
                <w:szCs w:val="22"/>
              </w:rPr>
              <w:t xml:space="preserve">15.93 </w:t>
            </w:r>
          </w:p>
        </w:tc>
        <w:tc>
          <w:tcPr>
            <w:tcW w:w="613" w:type="pct"/>
            <w:vAlign w:val="center"/>
          </w:tcPr>
          <w:p>
            <w:pPr>
              <w:jc w:val="center"/>
              <w:rPr>
                <w:color w:val="000000" w:themeColor="text1"/>
                <w:sz w:val="22"/>
                <w:szCs w:val="22"/>
                <w14:textFill>
                  <w14:solidFill>
                    <w14:schemeClr w14:val="tx1"/>
                  </w14:solidFill>
                </w14:textFill>
              </w:rPr>
            </w:pPr>
            <w:r>
              <w:rPr>
                <w:color w:val="000000"/>
                <w:sz w:val="22"/>
                <w:szCs w:val="22"/>
              </w:rPr>
              <w:t>　</w:t>
            </w:r>
          </w:p>
        </w:tc>
        <w:tc>
          <w:tcPr>
            <w:tcW w:w="919" w:type="pct"/>
            <w:vAlign w:val="center"/>
          </w:tcPr>
          <w:p>
            <w:pPr>
              <w:jc w:val="center"/>
              <w:rPr>
                <w:color w:val="000000" w:themeColor="text1"/>
                <w:sz w:val="22"/>
                <w:szCs w:val="22"/>
                <w14:textFill>
                  <w14:solidFill>
                    <w14:schemeClr w14:val="tx1"/>
                  </w14:solidFill>
                </w14:textFill>
              </w:rPr>
            </w:pPr>
            <w:r>
              <w:rPr>
                <w:color w:val="000000"/>
                <w:sz w:val="22"/>
                <w:szCs w:val="22"/>
              </w:rPr>
              <w:t xml:space="preserve">0.88 </w:t>
            </w:r>
          </w:p>
        </w:tc>
        <w:tc>
          <w:tcPr>
            <w:tcW w:w="804" w:type="pct"/>
            <w:vAlign w:val="center"/>
          </w:tcPr>
          <w:p>
            <w:pPr>
              <w:jc w:val="center"/>
              <w:rPr>
                <w:color w:val="000000" w:themeColor="text1"/>
                <w:sz w:val="22"/>
                <w:szCs w:val="22"/>
                <w14:textFill>
                  <w14:solidFill>
                    <w14:schemeClr w14:val="tx1"/>
                  </w14:solidFill>
                </w14:textFill>
              </w:rPr>
            </w:pPr>
            <w:r>
              <w:rPr>
                <w:color w:val="00000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 w:type="pct"/>
            <w:vAlign w:val="center"/>
          </w:tcPr>
          <w:p>
            <w:pPr>
              <w:widowControl/>
              <w:jc w:val="center"/>
              <w:textAlignment w:val="cente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117</w:t>
            </w:r>
          </w:p>
        </w:tc>
        <w:tc>
          <w:tcPr>
            <w:tcW w:w="1139" w:type="pct"/>
            <w:vAlign w:val="center"/>
          </w:tcPr>
          <w:p>
            <w:pPr>
              <w:jc w:val="center"/>
              <w:rPr>
                <w:color w:val="000000" w:themeColor="text1"/>
                <w:sz w:val="22"/>
                <w:szCs w:val="22"/>
                <w14:textFill>
                  <w14:solidFill>
                    <w14:schemeClr w14:val="tx1"/>
                  </w14:solidFill>
                </w14:textFill>
              </w:rPr>
            </w:pPr>
            <w:r>
              <w:rPr>
                <w:rFonts w:hint="eastAsia"/>
                <w:color w:val="000000"/>
                <w:sz w:val="22"/>
                <w:szCs w:val="22"/>
              </w:rPr>
              <w:t>调理</w:t>
            </w:r>
            <w:r>
              <w:rPr>
                <w:rFonts w:hint="eastAsia"/>
                <w:color w:val="000000"/>
                <w:szCs w:val="21"/>
              </w:rPr>
              <w:t>素肉样品</w:t>
            </w:r>
            <w:r>
              <w:rPr>
                <w:color w:val="000000"/>
                <w:sz w:val="22"/>
                <w:szCs w:val="22"/>
              </w:rPr>
              <w:t>117</w:t>
            </w:r>
          </w:p>
        </w:tc>
        <w:tc>
          <w:tcPr>
            <w:tcW w:w="614" w:type="pct"/>
            <w:vAlign w:val="center"/>
          </w:tcPr>
          <w:p>
            <w:pPr>
              <w:jc w:val="center"/>
              <w:rPr>
                <w:color w:val="000000" w:themeColor="text1"/>
                <w:sz w:val="22"/>
                <w:szCs w:val="22"/>
                <w14:textFill>
                  <w14:solidFill>
                    <w14:schemeClr w14:val="tx1"/>
                  </w14:solidFill>
                </w14:textFill>
              </w:rPr>
            </w:pPr>
            <w:r>
              <w:rPr>
                <w:color w:val="000000"/>
                <w:sz w:val="22"/>
                <w:szCs w:val="22"/>
              </w:rPr>
              <w:t xml:space="preserve">16.81 </w:t>
            </w:r>
          </w:p>
        </w:tc>
        <w:tc>
          <w:tcPr>
            <w:tcW w:w="613" w:type="pct"/>
            <w:vAlign w:val="center"/>
          </w:tcPr>
          <w:p>
            <w:pPr>
              <w:jc w:val="center"/>
              <w:rPr>
                <w:color w:val="000000" w:themeColor="text1"/>
                <w:sz w:val="22"/>
                <w:szCs w:val="22"/>
                <w14:textFill>
                  <w14:solidFill>
                    <w14:schemeClr w14:val="tx1"/>
                  </w14:solidFill>
                </w14:textFill>
              </w:rPr>
            </w:pPr>
            <w:r>
              <w:rPr>
                <w:color w:val="000000"/>
                <w:sz w:val="22"/>
                <w:szCs w:val="22"/>
              </w:rPr>
              <w:t xml:space="preserve">12.39 </w:t>
            </w:r>
          </w:p>
        </w:tc>
        <w:tc>
          <w:tcPr>
            <w:tcW w:w="613" w:type="pct"/>
            <w:vAlign w:val="center"/>
          </w:tcPr>
          <w:p>
            <w:pPr>
              <w:jc w:val="center"/>
              <w:rPr>
                <w:color w:val="000000" w:themeColor="text1"/>
                <w:sz w:val="22"/>
                <w:szCs w:val="22"/>
                <w14:textFill>
                  <w14:solidFill>
                    <w14:schemeClr w14:val="tx1"/>
                  </w14:solidFill>
                </w14:textFill>
              </w:rPr>
            </w:pPr>
            <w:r>
              <w:rPr>
                <w:color w:val="000000"/>
                <w:sz w:val="22"/>
                <w:szCs w:val="22"/>
              </w:rPr>
              <w:t>　</w:t>
            </w:r>
          </w:p>
        </w:tc>
        <w:tc>
          <w:tcPr>
            <w:tcW w:w="919" w:type="pct"/>
            <w:vAlign w:val="center"/>
          </w:tcPr>
          <w:p>
            <w:pPr>
              <w:jc w:val="center"/>
              <w:rPr>
                <w:color w:val="000000" w:themeColor="text1"/>
                <w:sz w:val="22"/>
                <w:szCs w:val="22"/>
                <w14:textFill>
                  <w14:solidFill>
                    <w14:schemeClr w14:val="tx1"/>
                  </w14:solidFill>
                </w14:textFill>
              </w:rPr>
            </w:pPr>
            <w:r>
              <w:rPr>
                <w:color w:val="000000"/>
                <w:sz w:val="22"/>
                <w:szCs w:val="22"/>
              </w:rPr>
              <w:t xml:space="preserve">0.83 </w:t>
            </w:r>
          </w:p>
        </w:tc>
        <w:tc>
          <w:tcPr>
            <w:tcW w:w="804" w:type="pct"/>
            <w:vAlign w:val="center"/>
          </w:tcPr>
          <w:p>
            <w:pPr>
              <w:jc w:val="center"/>
              <w:rPr>
                <w:color w:val="000000" w:themeColor="text1"/>
                <w:sz w:val="22"/>
                <w:szCs w:val="22"/>
                <w14:textFill>
                  <w14:solidFill>
                    <w14:schemeClr w14:val="tx1"/>
                  </w14:solidFill>
                </w14:textFill>
              </w:rPr>
            </w:pPr>
            <w:r>
              <w:rPr>
                <w:color w:val="00000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 w:type="pct"/>
            <w:vAlign w:val="center"/>
          </w:tcPr>
          <w:p>
            <w:pPr>
              <w:widowControl/>
              <w:jc w:val="center"/>
              <w:textAlignment w:val="cente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118</w:t>
            </w:r>
          </w:p>
        </w:tc>
        <w:tc>
          <w:tcPr>
            <w:tcW w:w="1139" w:type="pct"/>
            <w:vAlign w:val="center"/>
          </w:tcPr>
          <w:p>
            <w:pPr>
              <w:jc w:val="center"/>
              <w:rPr>
                <w:color w:val="000000" w:themeColor="text1"/>
                <w:sz w:val="22"/>
                <w:szCs w:val="22"/>
                <w14:textFill>
                  <w14:solidFill>
                    <w14:schemeClr w14:val="tx1"/>
                  </w14:solidFill>
                </w14:textFill>
              </w:rPr>
            </w:pPr>
            <w:r>
              <w:rPr>
                <w:rFonts w:hint="eastAsia"/>
                <w:color w:val="000000"/>
                <w:sz w:val="22"/>
                <w:szCs w:val="22"/>
              </w:rPr>
              <w:t>调理</w:t>
            </w:r>
            <w:r>
              <w:rPr>
                <w:rFonts w:hint="eastAsia"/>
                <w:color w:val="000000"/>
                <w:szCs w:val="21"/>
              </w:rPr>
              <w:t>素肉样品</w:t>
            </w:r>
            <w:r>
              <w:rPr>
                <w:color w:val="000000"/>
                <w:sz w:val="22"/>
                <w:szCs w:val="22"/>
              </w:rPr>
              <w:t>118</w:t>
            </w:r>
          </w:p>
        </w:tc>
        <w:tc>
          <w:tcPr>
            <w:tcW w:w="614" w:type="pct"/>
            <w:vAlign w:val="center"/>
          </w:tcPr>
          <w:p>
            <w:pPr>
              <w:jc w:val="center"/>
              <w:rPr>
                <w:color w:val="000000" w:themeColor="text1"/>
                <w:sz w:val="22"/>
                <w:szCs w:val="22"/>
                <w14:textFill>
                  <w14:solidFill>
                    <w14:schemeClr w14:val="tx1"/>
                  </w14:solidFill>
                </w14:textFill>
              </w:rPr>
            </w:pPr>
            <w:r>
              <w:rPr>
                <w:color w:val="000000"/>
                <w:sz w:val="22"/>
                <w:szCs w:val="22"/>
              </w:rPr>
              <w:t xml:space="preserve">25.00 </w:t>
            </w:r>
          </w:p>
        </w:tc>
        <w:tc>
          <w:tcPr>
            <w:tcW w:w="613" w:type="pct"/>
            <w:vAlign w:val="center"/>
          </w:tcPr>
          <w:p>
            <w:pPr>
              <w:jc w:val="center"/>
              <w:rPr>
                <w:color w:val="000000" w:themeColor="text1"/>
                <w:sz w:val="22"/>
                <w:szCs w:val="22"/>
                <w14:textFill>
                  <w14:solidFill>
                    <w14:schemeClr w14:val="tx1"/>
                  </w14:solidFill>
                </w14:textFill>
              </w:rPr>
            </w:pPr>
            <w:r>
              <w:rPr>
                <w:color w:val="000000"/>
                <w:sz w:val="22"/>
                <w:szCs w:val="22"/>
              </w:rPr>
              <w:t xml:space="preserve">7.81 </w:t>
            </w:r>
          </w:p>
        </w:tc>
        <w:tc>
          <w:tcPr>
            <w:tcW w:w="613" w:type="pct"/>
            <w:vAlign w:val="center"/>
          </w:tcPr>
          <w:p>
            <w:pPr>
              <w:jc w:val="center"/>
              <w:rPr>
                <w:color w:val="000000" w:themeColor="text1"/>
                <w:sz w:val="22"/>
                <w:szCs w:val="22"/>
                <w14:textFill>
                  <w14:solidFill>
                    <w14:schemeClr w14:val="tx1"/>
                  </w14:solidFill>
                </w14:textFill>
              </w:rPr>
            </w:pPr>
            <w:r>
              <w:rPr>
                <w:color w:val="000000"/>
                <w:sz w:val="22"/>
                <w:szCs w:val="22"/>
              </w:rPr>
              <w:t>　</w:t>
            </w:r>
          </w:p>
        </w:tc>
        <w:tc>
          <w:tcPr>
            <w:tcW w:w="919" w:type="pct"/>
            <w:vAlign w:val="center"/>
          </w:tcPr>
          <w:p>
            <w:pPr>
              <w:jc w:val="center"/>
              <w:rPr>
                <w:color w:val="000000" w:themeColor="text1"/>
                <w:sz w:val="22"/>
                <w:szCs w:val="22"/>
                <w14:textFill>
                  <w14:solidFill>
                    <w14:schemeClr w14:val="tx1"/>
                  </w14:solidFill>
                </w14:textFill>
              </w:rPr>
            </w:pPr>
            <w:r>
              <w:rPr>
                <w:color w:val="000000"/>
                <w:sz w:val="22"/>
                <w:szCs w:val="22"/>
              </w:rPr>
              <w:t xml:space="preserve">1.55 </w:t>
            </w:r>
          </w:p>
        </w:tc>
        <w:tc>
          <w:tcPr>
            <w:tcW w:w="804" w:type="pct"/>
            <w:vAlign w:val="center"/>
          </w:tcPr>
          <w:p>
            <w:pPr>
              <w:jc w:val="center"/>
              <w:rPr>
                <w:color w:val="000000" w:themeColor="text1"/>
                <w:sz w:val="22"/>
                <w:szCs w:val="22"/>
                <w14:textFill>
                  <w14:solidFill>
                    <w14:schemeClr w14:val="tx1"/>
                  </w14:solidFill>
                </w14:textFill>
              </w:rPr>
            </w:pPr>
            <w:r>
              <w:rPr>
                <w:color w:val="00000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 w:type="pct"/>
            <w:vAlign w:val="center"/>
          </w:tcPr>
          <w:p>
            <w:pPr>
              <w:widowControl/>
              <w:jc w:val="center"/>
              <w:textAlignment w:val="cente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119</w:t>
            </w:r>
          </w:p>
        </w:tc>
        <w:tc>
          <w:tcPr>
            <w:tcW w:w="1139" w:type="pct"/>
            <w:vAlign w:val="center"/>
          </w:tcPr>
          <w:p>
            <w:pPr>
              <w:jc w:val="center"/>
              <w:rPr>
                <w:color w:val="000000" w:themeColor="text1"/>
                <w:sz w:val="22"/>
                <w:szCs w:val="22"/>
                <w14:textFill>
                  <w14:solidFill>
                    <w14:schemeClr w14:val="tx1"/>
                  </w14:solidFill>
                </w14:textFill>
              </w:rPr>
            </w:pPr>
            <w:r>
              <w:rPr>
                <w:rFonts w:hint="eastAsia"/>
                <w:color w:val="000000"/>
                <w:sz w:val="22"/>
                <w:szCs w:val="22"/>
              </w:rPr>
              <w:t>调理</w:t>
            </w:r>
            <w:r>
              <w:rPr>
                <w:rFonts w:hint="eastAsia"/>
                <w:color w:val="000000"/>
                <w:szCs w:val="21"/>
              </w:rPr>
              <w:t>素肉样品</w:t>
            </w:r>
            <w:r>
              <w:rPr>
                <w:color w:val="000000"/>
                <w:sz w:val="22"/>
                <w:szCs w:val="22"/>
              </w:rPr>
              <w:t>119</w:t>
            </w:r>
          </w:p>
        </w:tc>
        <w:tc>
          <w:tcPr>
            <w:tcW w:w="614" w:type="pct"/>
            <w:vAlign w:val="center"/>
          </w:tcPr>
          <w:p>
            <w:pPr>
              <w:jc w:val="center"/>
              <w:rPr>
                <w:color w:val="000000" w:themeColor="text1"/>
                <w:sz w:val="22"/>
                <w:szCs w:val="22"/>
                <w14:textFill>
                  <w14:solidFill>
                    <w14:schemeClr w14:val="tx1"/>
                  </w14:solidFill>
                </w14:textFill>
              </w:rPr>
            </w:pPr>
            <w:r>
              <w:rPr>
                <w:color w:val="000000"/>
                <w:sz w:val="22"/>
                <w:szCs w:val="22"/>
              </w:rPr>
              <w:t xml:space="preserve">18.31 </w:t>
            </w:r>
          </w:p>
        </w:tc>
        <w:tc>
          <w:tcPr>
            <w:tcW w:w="613" w:type="pct"/>
            <w:vAlign w:val="center"/>
          </w:tcPr>
          <w:p>
            <w:pPr>
              <w:jc w:val="center"/>
              <w:rPr>
                <w:color w:val="000000" w:themeColor="text1"/>
                <w:sz w:val="22"/>
                <w:szCs w:val="22"/>
                <w14:textFill>
                  <w14:solidFill>
                    <w14:schemeClr w14:val="tx1"/>
                  </w14:solidFill>
                </w14:textFill>
              </w:rPr>
            </w:pPr>
            <w:r>
              <w:rPr>
                <w:color w:val="000000"/>
                <w:sz w:val="22"/>
                <w:szCs w:val="22"/>
              </w:rPr>
              <w:t xml:space="preserve">5.63 </w:t>
            </w:r>
          </w:p>
        </w:tc>
        <w:tc>
          <w:tcPr>
            <w:tcW w:w="613" w:type="pct"/>
            <w:vAlign w:val="center"/>
          </w:tcPr>
          <w:p>
            <w:pPr>
              <w:jc w:val="center"/>
              <w:rPr>
                <w:color w:val="000000" w:themeColor="text1"/>
                <w:sz w:val="22"/>
                <w:szCs w:val="22"/>
                <w14:textFill>
                  <w14:solidFill>
                    <w14:schemeClr w14:val="tx1"/>
                  </w14:solidFill>
                </w14:textFill>
              </w:rPr>
            </w:pPr>
            <w:r>
              <w:rPr>
                <w:color w:val="000000"/>
                <w:sz w:val="22"/>
                <w:szCs w:val="22"/>
              </w:rPr>
              <w:t>　</w:t>
            </w:r>
          </w:p>
        </w:tc>
        <w:tc>
          <w:tcPr>
            <w:tcW w:w="919" w:type="pct"/>
            <w:vAlign w:val="center"/>
          </w:tcPr>
          <w:p>
            <w:pPr>
              <w:jc w:val="center"/>
              <w:rPr>
                <w:color w:val="000000" w:themeColor="text1"/>
                <w:sz w:val="22"/>
                <w:szCs w:val="22"/>
                <w14:textFill>
                  <w14:solidFill>
                    <w14:schemeClr w14:val="tx1"/>
                  </w14:solidFill>
                </w14:textFill>
              </w:rPr>
            </w:pPr>
            <w:r>
              <w:rPr>
                <w:color w:val="000000"/>
                <w:sz w:val="22"/>
                <w:szCs w:val="22"/>
              </w:rPr>
              <w:t xml:space="preserve">1.25 </w:t>
            </w:r>
          </w:p>
        </w:tc>
        <w:tc>
          <w:tcPr>
            <w:tcW w:w="804" w:type="pct"/>
            <w:vAlign w:val="center"/>
          </w:tcPr>
          <w:p>
            <w:pPr>
              <w:jc w:val="center"/>
              <w:rPr>
                <w:color w:val="000000" w:themeColor="text1"/>
                <w:sz w:val="22"/>
                <w:szCs w:val="22"/>
                <w14:textFill>
                  <w14:solidFill>
                    <w14:schemeClr w14:val="tx1"/>
                  </w14:solidFill>
                </w14:textFill>
              </w:rPr>
            </w:pPr>
            <w:r>
              <w:rPr>
                <w:color w:val="00000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 w:type="pct"/>
            <w:vAlign w:val="center"/>
          </w:tcPr>
          <w:p>
            <w:pPr>
              <w:widowControl/>
              <w:jc w:val="center"/>
              <w:textAlignment w:val="cente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120</w:t>
            </w:r>
          </w:p>
        </w:tc>
        <w:tc>
          <w:tcPr>
            <w:tcW w:w="1139" w:type="pct"/>
            <w:vAlign w:val="center"/>
          </w:tcPr>
          <w:p>
            <w:pPr>
              <w:jc w:val="center"/>
              <w:rPr>
                <w:color w:val="000000" w:themeColor="text1"/>
                <w:sz w:val="22"/>
                <w:szCs w:val="22"/>
                <w14:textFill>
                  <w14:solidFill>
                    <w14:schemeClr w14:val="tx1"/>
                  </w14:solidFill>
                </w14:textFill>
              </w:rPr>
            </w:pPr>
            <w:r>
              <w:rPr>
                <w:rFonts w:hint="eastAsia"/>
                <w:color w:val="000000"/>
                <w:sz w:val="22"/>
                <w:szCs w:val="22"/>
              </w:rPr>
              <w:t>调理</w:t>
            </w:r>
            <w:r>
              <w:rPr>
                <w:rFonts w:hint="eastAsia"/>
                <w:color w:val="000000"/>
                <w:szCs w:val="21"/>
              </w:rPr>
              <w:t>素肉样品</w:t>
            </w:r>
            <w:r>
              <w:rPr>
                <w:color w:val="000000"/>
                <w:sz w:val="22"/>
                <w:szCs w:val="22"/>
              </w:rPr>
              <w:t>120</w:t>
            </w:r>
          </w:p>
        </w:tc>
        <w:tc>
          <w:tcPr>
            <w:tcW w:w="614" w:type="pct"/>
            <w:vAlign w:val="center"/>
          </w:tcPr>
          <w:p>
            <w:pPr>
              <w:jc w:val="center"/>
              <w:rPr>
                <w:color w:val="000000" w:themeColor="text1"/>
                <w:sz w:val="22"/>
                <w:szCs w:val="22"/>
                <w14:textFill>
                  <w14:solidFill>
                    <w14:schemeClr w14:val="tx1"/>
                  </w14:solidFill>
                </w14:textFill>
              </w:rPr>
            </w:pPr>
            <w:r>
              <w:rPr>
                <w:color w:val="000000"/>
                <w:sz w:val="22"/>
                <w:szCs w:val="22"/>
              </w:rPr>
              <w:t xml:space="preserve">12.80 </w:t>
            </w:r>
          </w:p>
        </w:tc>
        <w:tc>
          <w:tcPr>
            <w:tcW w:w="613" w:type="pct"/>
            <w:vAlign w:val="center"/>
          </w:tcPr>
          <w:p>
            <w:pPr>
              <w:jc w:val="center"/>
              <w:rPr>
                <w:color w:val="000000" w:themeColor="text1"/>
                <w:sz w:val="22"/>
                <w:szCs w:val="22"/>
                <w14:textFill>
                  <w14:solidFill>
                    <w14:schemeClr w14:val="tx1"/>
                  </w14:solidFill>
                </w14:textFill>
              </w:rPr>
            </w:pPr>
            <w:r>
              <w:rPr>
                <w:color w:val="000000"/>
                <w:sz w:val="22"/>
                <w:szCs w:val="22"/>
              </w:rPr>
              <w:t xml:space="preserve">15.60 </w:t>
            </w:r>
          </w:p>
        </w:tc>
        <w:tc>
          <w:tcPr>
            <w:tcW w:w="613" w:type="pct"/>
            <w:vAlign w:val="center"/>
          </w:tcPr>
          <w:p>
            <w:pPr>
              <w:jc w:val="center"/>
              <w:rPr>
                <w:color w:val="000000" w:themeColor="text1"/>
                <w:sz w:val="22"/>
                <w:szCs w:val="22"/>
                <w14:textFill>
                  <w14:solidFill>
                    <w14:schemeClr w14:val="tx1"/>
                  </w14:solidFill>
                </w14:textFill>
              </w:rPr>
            </w:pPr>
            <w:r>
              <w:rPr>
                <w:color w:val="000000"/>
                <w:sz w:val="22"/>
                <w:szCs w:val="22"/>
              </w:rPr>
              <w:t>　</w:t>
            </w:r>
          </w:p>
        </w:tc>
        <w:tc>
          <w:tcPr>
            <w:tcW w:w="919" w:type="pct"/>
            <w:vAlign w:val="center"/>
          </w:tcPr>
          <w:p>
            <w:pPr>
              <w:jc w:val="center"/>
              <w:rPr>
                <w:color w:val="000000" w:themeColor="text1"/>
                <w:sz w:val="22"/>
                <w:szCs w:val="22"/>
                <w14:textFill>
                  <w14:solidFill>
                    <w14:schemeClr w14:val="tx1"/>
                  </w14:solidFill>
                </w14:textFill>
              </w:rPr>
            </w:pPr>
            <w:r>
              <w:rPr>
                <w:color w:val="000000"/>
                <w:sz w:val="22"/>
                <w:szCs w:val="22"/>
              </w:rPr>
              <w:t xml:space="preserve">2.27 </w:t>
            </w:r>
          </w:p>
        </w:tc>
        <w:tc>
          <w:tcPr>
            <w:tcW w:w="804" w:type="pct"/>
            <w:vAlign w:val="center"/>
          </w:tcPr>
          <w:p>
            <w:pPr>
              <w:jc w:val="center"/>
              <w:rPr>
                <w:color w:val="000000" w:themeColor="text1"/>
                <w:sz w:val="22"/>
                <w:szCs w:val="22"/>
                <w14:textFill>
                  <w14:solidFill>
                    <w14:schemeClr w14:val="tx1"/>
                  </w14:solidFill>
                </w14:textFill>
              </w:rPr>
            </w:pPr>
            <w:r>
              <w:rPr>
                <w:color w:val="00000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 w:type="pct"/>
            <w:vAlign w:val="center"/>
          </w:tcPr>
          <w:p>
            <w:pPr>
              <w:widowControl/>
              <w:jc w:val="center"/>
              <w:textAlignment w:val="cente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121</w:t>
            </w:r>
          </w:p>
        </w:tc>
        <w:tc>
          <w:tcPr>
            <w:tcW w:w="1139" w:type="pct"/>
            <w:vAlign w:val="center"/>
          </w:tcPr>
          <w:p>
            <w:pPr>
              <w:jc w:val="center"/>
              <w:rPr>
                <w:color w:val="000000" w:themeColor="text1"/>
                <w:sz w:val="22"/>
                <w:szCs w:val="22"/>
                <w14:textFill>
                  <w14:solidFill>
                    <w14:schemeClr w14:val="tx1"/>
                  </w14:solidFill>
                </w14:textFill>
              </w:rPr>
            </w:pPr>
            <w:r>
              <w:rPr>
                <w:rFonts w:hint="eastAsia"/>
                <w:color w:val="000000"/>
                <w:sz w:val="22"/>
                <w:szCs w:val="22"/>
              </w:rPr>
              <w:t>调理</w:t>
            </w:r>
            <w:r>
              <w:rPr>
                <w:rFonts w:hint="eastAsia"/>
                <w:color w:val="000000"/>
                <w:szCs w:val="21"/>
              </w:rPr>
              <w:t>素肉样品</w:t>
            </w:r>
            <w:r>
              <w:rPr>
                <w:color w:val="000000"/>
                <w:sz w:val="22"/>
                <w:szCs w:val="22"/>
              </w:rPr>
              <w:t>121</w:t>
            </w:r>
          </w:p>
        </w:tc>
        <w:tc>
          <w:tcPr>
            <w:tcW w:w="614" w:type="pct"/>
            <w:vAlign w:val="center"/>
          </w:tcPr>
          <w:p>
            <w:pPr>
              <w:jc w:val="center"/>
              <w:rPr>
                <w:color w:val="000000" w:themeColor="text1"/>
                <w:sz w:val="22"/>
                <w:szCs w:val="22"/>
                <w14:textFill>
                  <w14:solidFill>
                    <w14:schemeClr w14:val="tx1"/>
                  </w14:solidFill>
                </w14:textFill>
              </w:rPr>
            </w:pPr>
            <w:r>
              <w:rPr>
                <w:color w:val="000000"/>
                <w:sz w:val="22"/>
                <w:szCs w:val="22"/>
              </w:rPr>
              <w:t xml:space="preserve">5.20 </w:t>
            </w:r>
          </w:p>
        </w:tc>
        <w:tc>
          <w:tcPr>
            <w:tcW w:w="613" w:type="pct"/>
            <w:vAlign w:val="center"/>
          </w:tcPr>
          <w:p>
            <w:pPr>
              <w:jc w:val="center"/>
              <w:rPr>
                <w:color w:val="000000" w:themeColor="text1"/>
                <w:sz w:val="22"/>
                <w:szCs w:val="22"/>
                <w14:textFill>
                  <w14:solidFill>
                    <w14:schemeClr w14:val="tx1"/>
                  </w14:solidFill>
                </w14:textFill>
              </w:rPr>
            </w:pPr>
            <w:r>
              <w:rPr>
                <w:color w:val="000000"/>
                <w:sz w:val="22"/>
                <w:szCs w:val="22"/>
              </w:rPr>
              <w:t xml:space="preserve">15.80 </w:t>
            </w:r>
          </w:p>
        </w:tc>
        <w:tc>
          <w:tcPr>
            <w:tcW w:w="613" w:type="pct"/>
            <w:vAlign w:val="center"/>
          </w:tcPr>
          <w:p>
            <w:pPr>
              <w:jc w:val="center"/>
              <w:rPr>
                <w:color w:val="000000" w:themeColor="text1"/>
                <w:sz w:val="22"/>
                <w:szCs w:val="22"/>
                <w14:textFill>
                  <w14:solidFill>
                    <w14:schemeClr w14:val="tx1"/>
                  </w14:solidFill>
                </w14:textFill>
              </w:rPr>
            </w:pPr>
            <w:r>
              <w:rPr>
                <w:color w:val="000000"/>
                <w:sz w:val="22"/>
                <w:szCs w:val="22"/>
              </w:rPr>
              <w:t>　</w:t>
            </w:r>
          </w:p>
        </w:tc>
        <w:tc>
          <w:tcPr>
            <w:tcW w:w="919" w:type="pct"/>
            <w:vAlign w:val="center"/>
          </w:tcPr>
          <w:p>
            <w:pPr>
              <w:jc w:val="center"/>
              <w:rPr>
                <w:color w:val="000000" w:themeColor="text1"/>
                <w:sz w:val="22"/>
                <w:szCs w:val="22"/>
                <w14:textFill>
                  <w14:solidFill>
                    <w14:schemeClr w14:val="tx1"/>
                  </w14:solidFill>
                </w14:textFill>
              </w:rPr>
            </w:pPr>
            <w:r>
              <w:rPr>
                <w:color w:val="000000"/>
                <w:sz w:val="22"/>
                <w:szCs w:val="22"/>
              </w:rPr>
              <w:t xml:space="preserve">1.27 </w:t>
            </w:r>
          </w:p>
        </w:tc>
        <w:tc>
          <w:tcPr>
            <w:tcW w:w="804" w:type="pct"/>
            <w:vAlign w:val="center"/>
          </w:tcPr>
          <w:p>
            <w:pPr>
              <w:jc w:val="center"/>
              <w:rPr>
                <w:color w:val="000000" w:themeColor="text1"/>
                <w:sz w:val="22"/>
                <w:szCs w:val="22"/>
                <w14:textFill>
                  <w14:solidFill>
                    <w14:schemeClr w14:val="tx1"/>
                  </w14:solidFill>
                </w14:textFill>
              </w:rPr>
            </w:pPr>
            <w:r>
              <w:rPr>
                <w:color w:val="00000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 w:type="pct"/>
            <w:vAlign w:val="center"/>
          </w:tcPr>
          <w:p>
            <w:pPr>
              <w:widowControl/>
              <w:jc w:val="center"/>
              <w:textAlignment w:val="cente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122</w:t>
            </w:r>
          </w:p>
        </w:tc>
        <w:tc>
          <w:tcPr>
            <w:tcW w:w="1139" w:type="pct"/>
            <w:vAlign w:val="center"/>
          </w:tcPr>
          <w:p>
            <w:pPr>
              <w:jc w:val="center"/>
              <w:rPr>
                <w:color w:val="000000" w:themeColor="text1"/>
                <w:sz w:val="22"/>
                <w:szCs w:val="22"/>
                <w14:textFill>
                  <w14:solidFill>
                    <w14:schemeClr w14:val="tx1"/>
                  </w14:solidFill>
                </w14:textFill>
              </w:rPr>
            </w:pPr>
            <w:r>
              <w:rPr>
                <w:rFonts w:hint="eastAsia"/>
                <w:color w:val="000000"/>
                <w:sz w:val="22"/>
                <w:szCs w:val="22"/>
              </w:rPr>
              <w:t>调理</w:t>
            </w:r>
            <w:r>
              <w:rPr>
                <w:rFonts w:hint="eastAsia"/>
                <w:color w:val="000000"/>
                <w:szCs w:val="21"/>
              </w:rPr>
              <w:t>素肉样品</w:t>
            </w:r>
            <w:r>
              <w:rPr>
                <w:color w:val="000000"/>
                <w:sz w:val="22"/>
                <w:szCs w:val="22"/>
              </w:rPr>
              <w:t>122</w:t>
            </w:r>
          </w:p>
        </w:tc>
        <w:tc>
          <w:tcPr>
            <w:tcW w:w="614" w:type="pct"/>
            <w:vAlign w:val="center"/>
          </w:tcPr>
          <w:p>
            <w:pPr>
              <w:jc w:val="center"/>
              <w:rPr>
                <w:color w:val="000000" w:themeColor="text1"/>
                <w:sz w:val="22"/>
                <w:szCs w:val="22"/>
                <w14:textFill>
                  <w14:solidFill>
                    <w14:schemeClr w14:val="tx1"/>
                  </w14:solidFill>
                </w14:textFill>
              </w:rPr>
            </w:pPr>
            <w:r>
              <w:rPr>
                <w:color w:val="000000"/>
                <w:sz w:val="22"/>
                <w:szCs w:val="22"/>
              </w:rPr>
              <w:t xml:space="preserve">13.50 </w:t>
            </w:r>
          </w:p>
        </w:tc>
        <w:tc>
          <w:tcPr>
            <w:tcW w:w="613" w:type="pct"/>
            <w:vAlign w:val="center"/>
          </w:tcPr>
          <w:p>
            <w:pPr>
              <w:jc w:val="center"/>
              <w:rPr>
                <w:color w:val="000000" w:themeColor="text1"/>
                <w:sz w:val="22"/>
                <w:szCs w:val="22"/>
                <w14:textFill>
                  <w14:solidFill>
                    <w14:schemeClr w14:val="tx1"/>
                  </w14:solidFill>
                </w14:textFill>
              </w:rPr>
            </w:pPr>
            <w:r>
              <w:rPr>
                <w:color w:val="000000"/>
                <w:sz w:val="22"/>
                <w:szCs w:val="22"/>
              </w:rPr>
              <w:t xml:space="preserve">4.50 </w:t>
            </w:r>
          </w:p>
        </w:tc>
        <w:tc>
          <w:tcPr>
            <w:tcW w:w="613" w:type="pct"/>
            <w:vAlign w:val="center"/>
          </w:tcPr>
          <w:p>
            <w:pPr>
              <w:jc w:val="center"/>
              <w:rPr>
                <w:color w:val="000000" w:themeColor="text1"/>
                <w:sz w:val="22"/>
                <w:szCs w:val="22"/>
                <w14:textFill>
                  <w14:solidFill>
                    <w14:schemeClr w14:val="tx1"/>
                  </w14:solidFill>
                </w14:textFill>
              </w:rPr>
            </w:pPr>
            <w:r>
              <w:rPr>
                <w:color w:val="000000"/>
                <w:sz w:val="22"/>
                <w:szCs w:val="22"/>
              </w:rPr>
              <w:t>　</w:t>
            </w:r>
          </w:p>
        </w:tc>
        <w:tc>
          <w:tcPr>
            <w:tcW w:w="919" w:type="pct"/>
            <w:vAlign w:val="center"/>
          </w:tcPr>
          <w:p>
            <w:pPr>
              <w:jc w:val="center"/>
              <w:rPr>
                <w:color w:val="000000" w:themeColor="text1"/>
                <w:sz w:val="22"/>
                <w:szCs w:val="22"/>
                <w14:textFill>
                  <w14:solidFill>
                    <w14:schemeClr w14:val="tx1"/>
                  </w14:solidFill>
                </w14:textFill>
              </w:rPr>
            </w:pPr>
            <w:r>
              <w:rPr>
                <w:color w:val="000000"/>
                <w:sz w:val="22"/>
                <w:szCs w:val="22"/>
              </w:rPr>
              <w:t xml:space="preserve">1.04 </w:t>
            </w:r>
          </w:p>
        </w:tc>
        <w:tc>
          <w:tcPr>
            <w:tcW w:w="804" w:type="pct"/>
            <w:vAlign w:val="center"/>
          </w:tcPr>
          <w:p>
            <w:pPr>
              <w:jc w:val="center"/>
              <w:rPr>
                <w:color w:val="000000" w:themeColor="text1"/>
                <w:sz w:val="22"/>
                <w:szCs w:val="22"/>
                <w14:textFill>
                  <w14:solidFill>
                    <w14:schemeClr w14:val="tx1"/>
                  </w14:solidFill>
                </w14:textFill>
              </w:rPr>
            </w:pPr>
            <w:r>
              <w:rPr>
                <w:color w:val="00000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 w:type="pct"/>
            <w:vAlign w:val="center"/>
          </w:tcPr>
          <w:p>
            <w:pPr>
              <w:widowControl/>
              <w:jc w:val="center"/>
              <w:textAlignment w:val="cente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123</w:t>
            </w:r>
          </w:p>
        </w:tc>
        <w:tc>
          <w:tcPr>
            <w:tcW w:w="1139" w:type="pct"/>
            <w:vAlign w:val="center"/>
          </w:tcPr>
          <w:p>
            <w:pPr>
              <w:jc w:val="center"/>
              <w:rPr>
                <w:color w:val="000000" w:themeColor="text1"/>
                <w:sz w:val="22"/>
                <w:szCs w:val="22"/>
                <w14:textFill>
                  <w14:solidFill>
                    <w14:schemeClr w14:val="tx1"/>
                  </w14:solidFill>
                </w14:textFill>
              </w:rPr>
            </w:pPr>
            <w:r>
              <w:rPr>
                <w:rFonts w:hint="eastAsia"/>
                <w:color w:val="000000"/>
                <w:sz w:val="22"/>
                <w:szCs w:val="22"/>
              </w:rPr>
              <w:t>调理</w:t>
            </w:r>
            <w:r>
              <w:rPr>
                <w:rFonts w:hint="eastAsia"/>
                <w:color w:val="000000"/>
                <w:szCs w:val="21"/>
              </w:rPr>
              <w:t>素肉样品</w:t>
            </w:r>
            <w:r>
              <w:rPr>
                <w:color w:val="000000"/>
                <w:sz w:val="22"/>
                <w:szCs w:val="22"/>
              </w:rPr>
              <w:t>123</w:t>
            </w:r>
          </w:p>
        </w:tc>
        <w:tc>
          <w:tcPr>
            <w:tcW w:w="614" w:type="pct"/>
            <w:vAlign w:val="center"/>
          </w:tcPr>
          <w:p>
            <w:pPr>
              <w:jc w:val="center"/>
              <w:rPr>
                <w:color w:val="000000" w:themeColor="text1"/>
                <w:sz w:val="22"/>
                <w:szCs w:val="22"/>
                <w14:textFill>
                  <w14:solidFill>
                    <w14:schemeClr w14:val="tx1"/>
                  </w14:solidFill>
                </w14:textFill>
              </w:rPr>
            </w:pPr>
            <w:r>
              <w:rPr>
                <w:color w:val="000000"/>
                <w:sz w:val="22"/>
                <w:szCs w:val="22"/>
              </w:rPr>
              <w:t xml:space="preserve">12.50 </w:t>
            </w:r>
          </w:p>
        </w:tc>
        <w:tc>
          <w:tcPr>
            <w:tcW w:w="613" w:type="pct"/>
            <w:vAlign w:val="center"/>
          </w:tcPr>
          <w:p>
            <w:pPr>
              <w:jc w:val="center"/>
              <w:rPr>
                <w:color w:val="000000" w:themeColor="text1"/>
                <w:sz w:val="22"/>
                <w:szCs w:val="22"/>
                <w14:textFill>
                  <w14:solidFill>
                    <w14:schemeClr w14:val="tx1"/>
                  </w14:solidFill>
                </w14:textFill>
              </w:rPr>
            </w:pPr>
            <w:r>
              <w:rPr>
                <w:color w:val="000000"/>
                <w:sz w:val="22"/>
                <w:szCs w:val="22"/>
              </w:rPr>
              <w:t xml:space="preserve">1.50 </w:t>
            </w:r>
          </w:p>
        </w:tc>
        <w:tc>
          <w:tcPr>
            <w:tcW w:w="613" w:type="pct"/>
            <w:vAlign w:val="center"/>
          </w:tcPr>
          <w:p>
            <w:pPr>
              <w:jc w:val="center"/>
              <w:rPr>
                <w:color w:val="000000" w:themeColor="text1"/>
                <w:sz w:val="22"/>
                <w:szCs w:val="22"/>
                <w14:textFill>
                  <w14:solidFill>
                    <w14:schemeClr w14:val="tx1"/>
                  </w14:solidFill>
                </w14:textFill>
              </w:rPr>
            </w:pPr>
            <w:r>
              <w:rPr>
                <w:color w:val="000000"/>
                <w:sz w:val="22"/>
                <w:szCs w:val="22"/>
              </w:rPr>
              <w:t>　</w:t>
            </w:r>
          </w:p>
        </w:tc>
        <w:tc>
          <w:tcPr>
            <w:tcW w:w="919" w:type="pct"/>
            <w:vAlign w:val="center"/>
          </w:tcPr>
          <w:p>
            <w:pPr>
              <w:jc w:val="center"/>
              <w:rPr>
                <w:color w:val="000000" w:themeColor="text1"/>
                <w:sz w:val="22"/>
                <w:szCs w:val="22"/>
                <w14:textFill>
                  <w14:solidFill>
                    <w14:schemeClr w14:val="tx1"/>
                  </w14:solidFill>
                </w14:textFill>
              </w:rPr>
            </w:pPr>
            <w:r>
              <w:rPr>
                <w:color w:val="000000"/>
                <w:sz w:val="22"/>
                <w:szCs w:val="22"/>
              </w:rPr>
              <w:t xml:space="preserve">0.80 </w:t>
            </w:r>
          </w:p>
        </w:tc>
        <w:tc>
          <w:tcPr>
            <w:tcW w:w="804" w:type="pct"/>
            <w:vAlign w:val="center"/>
          </w:tcPr>
          <w:p>
            <w:pPr>
              <w:jc w:val="center"/>
              <w:rPr>
                <w:color w:val="000000" w:themeColor="text1"/>
                <w:sz w:val="22"/>
                <w:szCs w:val="22"/>
                <w14:textFill>
                  <w14:solidFill>
                    <w14:schemeClr w14:val="tx1"/>
                  </w14:solidFill>
                </w14:textFill>
              </w:rPr>
            </w:pPr>
            <w:r>
              <w:rPr>
                <w:color w:val="00000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 w:type="pct"/>
            <w:vAlign w:val="center"/>
          </w:tcPr>
          <w:p>
            <w:pPr>
              <w:widowControl/>
              <w:jc w:val="center"/>
              <w:textAlignment w:val="cente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124</w:t>
            </w:r>
          </w:p>
        </w:tc>
        <w:tc>
          <w:tcPr>
            <w:tcW w:w="1139" w:type="pct"/>
            <w:vAlign w:val="center"/>
          </w:tcPr>
          <w:p>
            <w:pPr>
              <w:jc w:val="center"/>
              <w:rPr>
                <w:color w:val="000000" w:themeColor="text1"/>
                <w:sz w:val="22"/>
                <w:szCs w:val="22"/>
                <w14:textFill>
                  <w14:solidFill>
                    <w14:schemeClr w14:val="tx1"/>
                  </w14:solidFill>
                </w14:textFill>
              </w:rPr>
            </w:pPr>
            <w:r>
              <w:rPr>
                <w:rFonts w:hint="eastAsia"/>
                <w:color w:val="000000"/>
                <w:sz w:val="22"/>
                <w:szCs w:val="22"/>
              </w:rPr>
              <w:t>调理</w:t>
            </w:r>
            <w:r>
              <w:rPr>
                <w:rFonts w:hint="eastAsia"/>
                <w:color w:val="000000"/>
                <w:szCs w:val="21"/>
              </w:rPr>
              <w:t>素肉样品</w:t>
            </w:r>
            <w:r>
              <w:rPr>
                <w:color w:val="000000"/>
                <w:sz w:val="22"/>
                <w:szCs w:val="22"/>
              </w:rPr>
              <w:t>124</w:t>
            </w:r>
          </w:p>
        </w:tc>
        <w:tc>
          <w:tcPr>
            <w:tcW w:w="614" w:type="pct"/>
            <w:vAlign w:val="center"/>
          </w:tcPr>
          <w:p>
            <w:pPr>
              <w:jc w:val="center"/>
              <w:rPr>
                <w:color w:val="000000" w:themeColor="text1"/>
                <w:sz w:val="22"/>
                <w:szCs w:val="22"/>
                <w14:textFill>
                  <w14:solidFill>
                    <w14:schemeClr w14:val="tx1"/>
                  </w14:solidFill>
                </w14:textFill>
              </w:rPr>
            </w:pPr>
            <w:r>
              <w:rPr>
                <w:color w:val="000000"/>
                <w:sz w:val="22"/>
                <w:szCs w:val="22"/>
              </w:rPr>
              <w:t xml:space="preserve">15.10 </w:t>
            </w:r>
          </w:p>
        </w:tc>
        <w:tc>
          <w:tcPr>
            <w:tcW w:w="613" w:type="pct"/>
            <w:vAlign w:val="center"/>
          </w:tcPr>
          <w:p>
            <w:pPr>
              <w:jc w:val="center"/>
              <w:rPr>
                <w:color w:val="000000" w:themeColor="text1"/>
                <w:sz w:val="22"/>
                <w:szCs w:val="22"/>
                <w14:textFill>
                  <w14:solidFill>
                    <w14:schemeClr w14:val="tx1"/>
                  </w14:solidFill>
                </w14:textFill>
              </w:rPr>
            </w:pPr>
            <w:r>
              <w:rPr>
                <w:color w:val="000000"/>
                <w:sz w:val="22"/>
                <w:szCs w:val="22"/>
              </w:rPr>
              <w:t xml:space="preserve">15.10 </w:t>
            </w:r>
          </w:p>
        </w:tc>
        <w:tc>
          <w:tcPr>
            <w:tcW w:w="613" w:type="pct"/>
            <w:vAlign w:val="center"/>
          </w:tcPr>
          <w:p>
            <w:pPr>
              <w:jc w:val="center"/>
              <w:rPr>
                <w:color w:val="000000" w:themeColor="text1"/>
                <w:sz w:val="22"/>
                <w:szCs w:val="22"/>
                <w14:textFill>
                  <w14:solidFill>
                    <w14:schemeClr w14:val="tx1"/>
                  </w14:solidFill>
                </w14:textFill>
              </w:rPr>
            </w:pPr>
            <w:r>
              <w:rPr>
                <w:color w:val="000000"/>
                <w:sz w:val="22"/>
                <w:szCs w:val="22"/>
              </w:rPr>
              <w:t>　</w:t>
            </w:r>
          </w:p>
        </w:tc>
        <w:tc>
          <w:tcPr>
            <w:tcW w:w="919" w:type="pct"/>
            <w:vAlign w:val="center"/>
          </w:tcPr>
          <w:p>
            <w:pPr>
              <w:jc w:val="center"/>
              <w:rPr>
                <w:color w:val="000000" w:themeColor="text1"/>
                <w:sz w:val="22"/>
                <w:szCs w:val="22"/>
                <w14:textFill>
                  <w14:solidFill>
                    <w14:schemeClr w14:val="tx1"/>
                  </w14:solidFill>
                </w14:textFill>
              </w:rPr>
            </w:pPr>
            <w:r>
              <w:rPr>
                <w:color w:val="000000"/>
                <w:sz w:val="22"/>
                <w:szCs w:val="22"/>
              </w:rPr>
              <w:t xml:space="preserve">1.08 </w:t>
            </w:r>
          </w:p>
        </w:tc>
        <w:tc>
          <w:tcPr>
            <w:tcW w:w="804" w:type="pct"/>
            <w:vAlign w:val="center"/>
          </w:tcPr>
          <w:p>
            <w:pPr>
              <w:jc w:val="center"/>
              <w:rPr>
                <w:color w:val="000000" w:themeColor="text1"/>
                <w:sz w:val="22"/>
                <w:szCs w:val="22"/>
                <w14:textFill>
                  <w14:solidFill>
                    <w14:schemeClr w14:val="tx1"/>
                  </w14:solidFill>
                </w14:textFill>
              </w:rPr>
            </w:pPr>
            <w:r>
              <w:rPr>
                <w:color w:val="00000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 w:type="pct"/>
            <w:vAlign w:val="center"/>
          </w:tcPr>
          <w:p>
            <w:pPr>
              <w:widowControl/>
              <w:jc w:val="center"/>
              <w:textAlignment w:val="cente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125</w:t>
            </w:r>
          </w:p>
        </w:tc>
        <w:tc>
          <w:tcPr>
            <w:tcW w:w="1139" w:type="pct"/>
            <w:vAlign w:val="center"/>
          </w:tcPr>
          <w:p>
            <w:pPr>
              <w:jc w:val="center"/>
              <w:rPr>
                <w:color w:val="000000" w:themeColor="text1"/>
                <w:sz w:val="22"/>
                <w:szCs w:val="22"/>
                <w14:textFill>
                  <w14:solidFill>
                    <w14:schemeClr w14:val="tx1"/>
                  </w14:solidFill>
                </w14:textFill>
              </w:rPr>
            </w:pPr>
            <w:r>
              <w:rPr>
                <w:rFonts w:hint="eastAsia"/>
                <w:color w:val="000000"/>
                <w:sz w:val="22"/>
                <w:szCs w:val="22"/>
              </w:rPr>
              <w:t>调理</w:t>
            </w:r>
            <w:r>
              <w:rPr>
                <w:rFonts w:hint="eastAsia"/>
                <w:color w:val="000000"/>
                <w:szCs w:val="21"/>
              </w:rPr>
              <w:t>素肉样品</w:t>
            </w:r>
            <w:r>
              <w:rPr>
                <w:color w:val="000000"/>
                <w:sz w:val="22"/>
                <w:szCs w:val="22"/>
              </w:rPr>
              <w:t>125</w:t>
            </w:r>
          </w:p>
        </w:tc>
        <w:tc>
          <w:tcPr>
            <w:tcW w:w="614" w:type="pct"/>
            <w:vAlign w:val="center"/>
          </w:tcPr>
          <w:p>
            <w:pPr>
              <w:jc w:val="center"/>
              <w:rPr>
                <w:color w:val="000000" w:themeColor="text1"/>
                <w:sz w:val="22"/>
                <w:szCs w:val="22"/>
                <w14:textFill>
                  <w14:solidFill>
                    <w14:schemeClr w14:val="tx1"/>
                  </w14:solidFill>
                </w14:textFill>
              </w:rPr>
            </w:pPr>
            <w:r>
              <w:rPr>
                <w:color w:val="000000"/>
                <w:sz w:val="22"/>
                <w:szCs w:val="22"/>
              </w:rPr>
              <w:t xml:space="preserve">15.20 </w:t>
            </w:r>
          </w:p>
        </w:tc>
        <w:tc>
          <w:tcPr>
            <w:tcW w:w="613" w:type="pct"/>
            <w:vAlign w:val="center"/>
          </w:tcPr>
          <w:p>
            <w:pPr>
              <w:jc w:val="center"/>
              <w:rPr>
                <w:color w:val="000000" w:themeColor="text1"/>
                <w:sz w:val="22"/>
                <w:szCs w:val="22"/>
                <w14:textFill>
                  <w14:solidFill>
                    <w14:schemeClr w14:val="tx1"/>
                  </w14:solidFill>
                </w14:textFill>
              </w:rPr>
            </w:pPr>
            <w:r>
              <w:rPr>
                <w:color w:val="000000"/>
                <w:sz w:val="22"/>
                <w:szCs w:val="22"/>
              </w:rPr>
              <w:t xml:space="preserve">13.20 </w:t>
            </w:r>
          </w:p>
        </w:tc>
        <w:tc>
          <w:tcPr>
            <w:tcW w:w="613" w:type="pct"/>
            <w:vAlign w:val="center"/>
          </w:tcPr>
          <w:p>
            <w:pPr>
              <w:jc w:val="center"/>
              <w:rPr>
                <w:color w:val="000000" w:themeColor="text1"/>
                <w:sz w:val="22"/>
                <w:szCs w:val="22"/>
                <w14:textFill>
                  <w14:solidFill>
                    <w14:schemeClr w14:val="tx1"/>
                  </w14:solidFill>
                </w14:textFill>
              </w:rPr>
            </w:pPr>
            <w:r>
              <w:rPr>
                <w:color w:val="000000"/>
                <w:sz w:val="22"/>
                <w:szCs w:val="22"/>
              </w:rPr>
              <w:t>　</w:t>
            </w:r>
          </w:p>
        </w:tc>
        <w:tc>
          <w:tcPr>
            <w:tcW w:w="919" w:type="pct"/>
            <w:vAlign w:val="center"/>
          </w:tcPr>
          <w:p>
            <w:pPr>
              <w:jc w:val="center"/>
              <w:rPr>
                <w:color w:val="000000" w:themeColor="text1"/>
                <w:sz w:val="22"/>
                <w:szCs w:val="22"/>
                <w14:textFill>
                  <w14:solidFill>
                    <w14:schemeClr w14:val="tx1"/>
                  </w14:solidFill>
                </w14:textFill>
              </w:rPr>
            </w:pPr>
            <w:r>
              <w:rPr>
                <w:color w:val="000000"/>
                <w:sz w:val="22"/>
                <w:szCs w:val="22"/>
              </w:rPr>
              <w:t xml:space="preserve">2.36 </w:t>
            </w:r>
          </w:p>
        </w:tc>
        <w:tc>
          <w:tcPr>
            <w:tcW w:w="804" w:type="pct"/>
            <w:vAlign w:val="center"/>
          </w:tcPr>
          <w:p>
            <w:pPr>
              <w:jc w:val="center"/>
              <w:rPr>
                <w:color w:val="000000" w:themeColor="text1"/>
                <w:sz w:val="22"/>
                <w:szCs w:val="22"/>
                <w14:textFill>
                  <w14:solidFill>
                    <w14:schemeClr w14:val="tx1"/>
                  </w14:solidFill>
                </w14:textFill>
              </w:rPr>
            </w:pPr>
            <w:r>
              <w:rPr>
                <w:color w:val="00000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 w:type="pct"/>
            <w:vAlign w:val="center"/>
          </w:tcPr>
          <w:p>
            <w:pPr>
              <w:widowControl/>
              <w:jc w:val="center"/>
              <w:textAlignment w:val="cente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126</w:t>
            </w:r>
          </w:p>
        </w:tc>
        <w:tc>
          <w:tcPr>
            <w:tcW w:w="1139" w:type="pct"/>
            <w:vAlign w:val="center"/>
          </w:tcPr>
          <w:p>
            <w:pPr>
              <w:jc w:val="center"/>
              <w:rPr>
                <w:color w:val="000000" w:themeColor="text1"/>
                <w:sz w:val="22"/>
                <w:szCs w:val="22"/>
                <w14:textFill>
                  <w14:solidFill>
                    <w14:schemeClr w14:val="tx1"/>
                  </w14:solidFill>
                </w14:textFill>
              </w:rPr>
            </w:pPr>
            <w:r>
              <w:rPr>
                <w:rFonts w:hint="eastAsia"/>
                <w:color w:val="000000"/>
                <w:sz w:val="22"/>
                <w:szCs w:val="22"/>
              </w:rPr>
              <w:t>调理</w:t>
            </w:r>
            <w:r>
              <w:rPr>
                <w:rFonts w:hint="eastAsia"/>
                <w:color w:val="000000"/>
                <w:szCs w:val="21"/>
              </w:rPr>
              <w:t>素肉样品</w:t>
            </w:r>
            <w:r>
              <w:rPr>
                <w:color w:val="000000"/>
                <w:sz w:val="22"/>
                <w:szCs w:val="22"/>
              </w:rPr>
              <w:t>126</w:t>
            </w:r>
          </w:p>
        </w:tc>
        <w:tc>
          <w:tcPr>
            <w:tcW w:w="614" w:type="pct"/>
            <w:vAlign w:val="center"/>
          </w:tcPr>
          <w:p>
            <w:pPr>
              <w:jc w:val="center"/>
              <w:rPr>
                <w:color w:val="000000" w:themeColor="text1"/>
                <w:sz w:val="22"/>
                <w:szCs w:val="22"/>
                <w14:textFill>
                  <w14:solidFill>
                    <w14:schemeClr w14:val="tx1"/>
                  </w14:solidFill>
                </w14:textFill>
              </w:rPr>
            </w:pPr>
            <w:r>
              <w:rPr>
                <w:color w:val="000000"/>
                <w:sz w:val="22"/>
                <w:szCs w:val="22"/>
              </w:rPr>
              <w:t xml:space="preserve">16.00 </w:t>
            </w:r>
          </w:p>
        </w:tc>
        <w:tc>
          <w:tcPr>
            <w:tcW w:w="613" w:type="pct"/>
            <w:vAlign w:val="center"/>
          </w:tcPr>
          <w:p>
            <w:pPr>
              <w:jc w:val="center"/>
              <w:rPr>
                <w:color w:val="000000" w:themeColor="text1"/>
                <w:sz w:val="22"/>
                <w:szCs w:val="22"/>
                <w14:textFill>
                  <w14:solidFill>
                    <w14:schemeClr w14:val="tx1"/>
                  </w14:solidFill>
                </w14:textFill>
              </w:rPr>
            </w:pPr>
            <w:r>
              <w:rPr>
                <w:color w:val="000000"/>
                <w:sz w:val="22"/>
                <w:szCs w:val="22"/>
              </w:rPr>
              <w:t xml:space="preserve">1.00 </w:t>
            </w:r>
          </w:p>
        </w:tc>
        <w:tc>
          <w:tcPr>
            <w:tcW w:w="613" w:type="pct"/>
            <w:vAlign w:val="center"/>
          </w:tcPr>
          <w:p>
            <w:pPr>
              <w:jc w:val="center"/>
              <w:rPr>
                <w:color w:val="000000" w:themeColor="text1"/>
                <w:sz w:val="22"/>
                <w:szCs w:val="22"/>
                <w14:textFill>
                  <w14:solidFill>
                    <w14:schemeClr w14:val="tx1"/>
                  </w14:solidFill>
                </w14:textFill>
              </w:rPr>
            </w:pPr>
            <w:r>
              <w:rPr>
                <w:color w:val="000000"/>
                <w:sz w:val="22"/>
                <w:szCs w:val="22"/>
              </w:rPr>
              <w:t>　</w:t>
            </w:r>
          </w:p>
        </w:tc>
        <w:tc>
          <w:tcPr>
            <w:tcW w:w="919" w:type="pct"/>
            <w:vAlign w:val="center"/>
          </w:tcPr>
          <w:p>
            <w:pPr>
              <w:jc w:val="center"/>
              <w:rPr>
                <w:color w:val="000000" w:themeColor="text1"/>
                <w:sz w:val="22"/>
                <w:szCs w:val="22"/>
                <w14:textFill>
                  <w14:solidFill>
                    <w14:schemeClr w14:val="tx1"/>
                  </w14:solidFill>
                </w14:textFill>
              </w:rPr>
            </w:pPr>
            <w:r>
              <w:rPr>
                <w:color w:val="000000"/>
                <w:sz w:val="22"/>
                <w:szCs w:val="22"/>
              </w:rPr>
              <w:t xml:space="preserve">0.90 </w:t>
            </w:r>
          </w:p>
        </w:tc>
        <w:tc>
          <w:tcPr>
            <w:tcW w:w="804" w:type="pct"/>
            <w:vAlign w:val="center"/>
          </w:tcPr>
          <w:p>
            <w:pPr>
              <w:jc w:val="center"/>
              <w:rPr>
                <w:color w:val="000000" w:themeColor="text1"/>
                <w:sz w:val="22"/>
                <w:szCs w:val="22"/>
                <w14:textFill>
                  <w14:solidFill>
                    <w14:schemeClr w14:val="tx1"/>
                  </w14:solidFill>
                </w14:textFill>
              </w:rPr>
            </w:pPr>
            <w:r>
              <w:rPr>
                <w:rFonts w:hint="eastAsia"/>
                <w:b/>
                <w:bCs/>
                <w:color w:val="00000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 w:type="pct"/>
            <w:vAlign w:val="center"/>
          </w:tcPr>
          <w:p>
            <w:pPr>
              <w:widowControl/>
              <w:jc w:val="center"/>
              <w:textAlignment w:val="center"/>
              <w:rPr>
                <w:color w:val="000000" w:themeColor="text1"/>
                <w:kern w:val="0"/>
                <w:sz w:val="22"/>
                <w14:textFill>
                  <w14:solidFill>
                    <w14:schemeClr w14:val="tx1"/>
                  </w14:solidFill>
                </w14:textFill>
              </w:rPr>
            </w:pPr>
            <w:r>
              <w:rPr>
                <w:color w:val="000000" w:themeColor="text1"/>
                <w:kern w:val="0"/>
                <w:sz w:val="22"/>
                <w14:textFill>
                  <w14:solidFill>
                    <w14:schemeClr w14:val="tx1"/>
                  </w14:solidFill>
                </w14:textFill>
              </w:rPr>
              <w:t>127</w:t>
            </w:r>
          </w:p>
        </w:tc>
        <w:tc>
          <w:tcPr>
            <w:tcW w:w="1139" w:type="pct"/>
            <w:vAlign w:val="center"/>
          </w:tcPr>
          <w:p>
            <w:pPr>
              <w:jc w:val="center"/>
              <w:rPr>
                <w:color w:val="000000" w:themeColor="text1"/>
                <w:sz w:val="22"/>
                <w14:textFill>
                  <w14:solidFill>
                    <w14:schemeClr w14:val="tx1"/>
                  </w14:solidFill>
                </w14:textFill>
              </w:rPr>
            </w:pPr>
            <w:r>
              <w:rPr>
                <w:rFonts w:hint="eastAsia"/>
                <w:color w:val="000000"/>
                <w:sz w:val="22"/>
                <w:szCs w:val="22"/>
              </w:rPr>
              <w:t>调理</w:t>
            </w:r>
            <w:r>
              <w:rPr>
                <w:rFonts w:hint="eastAsia"/>
                <w:color w:val="000000"/>
                <w:szCs w:val="21"/>
              </w:rPr>
              <w:t>素肉样品</w:t>
            </w:r>
            <w:r>
              <w:rPr>
                <w:color w:val="000000"/>
                <w:sz w:val="22"/>
                <w:szCs w:val="22"/>
              </w:rPr>
              <w:t>127</w:t>
            </w:r>
          </w:p>
        </w:tc>
        <w:tc>
          <w:tcPr>
            <w:tcW w:w="614" w:type="pct"/>
            <w:vAlign w:val="center"/>
          </w:tcPr>
          <w:p>
            <w:pPr>
              <w:jc w:val="center"/>
              <w:rPr>
                <w:color w:val="000000" w:themeColor="text1"/>
                <w14:textFill>
                  <w14:solidFill>
                    <w14:schemeClr w14:val="tx1"/>
                  </w14:solidFill>
                </w14:textFill>
              </w:rPr>
            </w:pPr>
            <w:r>
              <w:rPr>
                <w:color w:val="000000"/>
                <w:sz w:val="22"/>
                <w:szCs w:val="22"/>
              </w:rPr>
              <w:t xml:space="preserve">14.90 </w:t>
            </w:r>
          </w:p>
        </w:tc>
        <w:tc>
          <w:tcPr>
            <w:tcW w:w="613" w:type="pct"/>
            <w:vAlign w:val="center"/>
          </w:tcPr>
          <w:p>
            <w:pPr>
              <w:jc w:val="center"/>
              <w:rPr>
                <w:color w:val="000000" w:themeColor="text1"/>
                <w14:textFill>
                  <w14:solidFill>
                    <w14:schemeClr w14:val="tx1"/>
                  </w14:solidFill>
                </w14:textFill>
              </w:rPr>
            </w:pPr>
            <w:r>
              <w:rPr>
                <w:color w:val="000000"/>
                <w:sz w:val="22"/>
                <w:szCs w:val="22"/>
              </w:rPr>
              <w:t xml:space="preserve">15.20 </w:t>
            </w:r>
          </w:p>
        </w:tc>
        <w:tc>
          <w:tcPr>
            <w:tcW w:w="613" w:type="pct"/>
            <w:vAlign w:val="center"/>
          </w:tcPr>
          <w:p>
            <w:pPr>
              <w:jc w:val="center"/>
              <w:rPr>
                <w:color w:val="000000" w:themeColor="text1"/>
                <w:sz w:val="22"/>
                <w:szCs w:val="22"/>
                <w14:textFill>
                  <w14:solidFill>
                    <w14:schemeClr w14:val="tx1"/>
                  </w14:solidFill>
                </w14:textFill>
              </w:rPr>
            </w:pPr>
            <w:r>
              <w:rPr>
                <w:color w:val="000000"/>
                <w:sz w:val="22"/>
                <w:szCs w:val="22"/>
              </w:rPr>
              <w:t>　</w:t>
            </w:r>
          </w:p>
        </w:tc>
        <w:tc>
          <w:tcPr>
            <w:tcW w:w="919" w:type="pct"/>
            <w:vAlign w:val="center"/>
          </w:tcPr>
          <w:p>
            <w:pPr>
              <w:jc w:val="center"/>
              <w:rPr>
                <w:color w:val="000000" w:themeColor="text1"/>
                <w:sz w:val="22"/>
                <w14:textFill>
                  <w14:solidFill>
                    <w14:schemeClr w14:val="tx1"/>
                  </w14:solidFill>
                </w14:textFill>
              </w:rPr>
            </w:pPr>
            <w:r>
              <w:rPr>
                <w:color w:val="000000"/>
                <w:sz w:val="22"/>
                <w:szCs w:val="22"/>
              </w:rPr>
              <w:t xml:space="preserve">2.35 </w:t>
            </w:r>
          </w:p>
        </w:tc>
        <w:tc>
          <w:tcPr>
            <w:tcW w:w="804" w:type="pct"/>
            <w:vAlign w:val="center"/>
          </w:tcPr>
          <w:p>
            <w:pPr>
              <w:jc w:val="center"/>
              <w:rPr>
                <w:color w:val="000000" w:themeColor="text1"/>
                <w:sz w:val="22"/>
                <w:szCs w:val="22"/>
                <w14:textFill>
                  <w14:solidFill>
                    <w14:schemeClr w14:val="tx1"/>
                  </w14:solidFill>
                </w14:textFill>
              </w:rPr>
            </w:pPr>
            <w:r>
              <w:rPr>
                <w:color w:val="00000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 w:type="pct"/>
            <w:vAlign w:val="center"/>
          </w:tcPr>
          <w:p>
            <w:pPr>
              <w:widowControl/>
              <w:jc w:val="center"/>
              <w:textAlignment w:val="center"/>
              <w:rPr>
                <w:color w:val="000000" w:themeColor="text1"/>
                <w:kern w:val="0"/>
                <w:sz w:val="22"/>
                <w14:textFill>
                  <w14:solidFill>
                    <w14:schemeClr w14:val="tx1"/>
                  </w14:solidFill>
                </w14:textFill>
              </w:rPr>
            </w:pPr>
            <w:r>
              <w:rPr>
                <w:color w:val="000000" w:themeColor="text1"/>
                <w:kern w:val="0"/>
                <w:sz w:val="22"/>
                <w14:textFill>
                  <w14:solidFill>
                    <w14:schemeClr w14:val="tx1"/>
                  </w14:solidFill>
                </w14:textFill>
              </w:rPr>
              <w:t>128</w:t>
            </w:r>
          </w:p>
        </w:tc>
        <w:tc>
          <w:tcPr>
            <w:tcW w:w="1139" w:type="pct"/>
            <w:vAlign w:val="center"/>
          </w:tcPr>
          <w:p>
            <w:pPr>
              <w:jc w:val="center"/>
              <w:rPr>
                <w:color w:val="000000" w:themeColor="text1"/>
                <w:sz w:val="22"/>
                <w14:textFill>
                  <w14:solidFill>
                    <w14:schemeClr w14:val="tx1"/>
                  </w14:solidFill>
                </w14:textFill>
              </w:rPr>
            </w:pPr>
            <w:r>
              <w:rPr>
                <w:rFonts w:hint="eastAsia"/>
                <w:color w:val="000000"/>
                <w:sz w:val="22"/>
                <w:szCs w:val="22"/>
              </w:rPr>
              <w:t>调理</w:t>
            </w:r>
            <w:r>
              <w:rPr>
                <w:rFonts w:hint="eastAsia"/>
                <w:color w:val="000000"/>
                <w:szCs w:val="21"/>
              </w:rPr>
              <w:t>素肉样品</w:t>
            </w:r>
            <w:r>
              <w:rPr>
                <w:color w:val="000000"/>
                <w:sz w:val="22"/>
                <w:szCs w:val="22"/>
              </w:rPr>
              <w:t>128</w:t>
            </w:r>
          </w:p>
        </w:tc>
        <w:tc>
          <w:tcPr>
            <w:tcW w:w="614" w:type="pct"/>
            <w:vAlign w:val="center"/>
          </w:tcPr>
          <w:p>
            <w:pPr>
              <w:jc w:val="center"/>
              <w:rPr>
                <w:color w:val="000000" w:themeColor="text1"/>
                <w14:textFill>
                  <w14:solidFill>
                    <w14:schemeClr w14:val="tx1"/>
                  </w14:solidFill>
                </w14:textFill>
              </w:rPr>
            </w:pPr>
            <w:r>
              <w:rPr>
                <w:color w:val="000000"/>
                <w:sz w:val="22"/>
                <w:szCs w:val="22"/>
              </w:rPr>
              <w:t xml:space="preserve">23.00 </w:t>
            </w:r>
          </w:p>
        </w:tc>
        <w:tc>
          <w:tcPr>
            <w:tcW w:w="613" w:type="pct"/>
            <w:vAlign w:val="center"/>
          </w:tcPr>
          <w:p>
            <w:pPr>
              <w:jc w:val="center"/>
              <w:rPr>
                <w:color w:val="000000" w:themeColor="text1"/>
                <w14:textFill>
                  <w14:solidFill>
                    <w14:schemeClr w14:val="tx1"/>
                  </w14:solidFill>
                </w14:textFill>
              </w:rPr>
            </w:pPr>
            <w:r>
              <w:rPr>
                <w:color w:val="000000"/>
                <w:sz w:val="22"/>
                <w:szCs w:val="22"/>
              </w:rPr>
              <w:t xml:space="preserve">8.50 </w:t>
            </w:r>
          </w:p>
        </w:tc>
        <w:tc>
          <w:tcPr>
            <w:tcW w:w="613" w:type="pct"/>
            <w:vAlign w:val="center"/>
          </w:tcPr>
          <w:p>
            <w:pPr>
              <w:jc w:val="center"/>
              <w:rPr>
                <w:color w:val="000000" w:themeColor="text1"/>
                <w:sz w:val="22"/>
                <w:szCs w:val="22"/>
                <w14:textFill>
                  <w14:solidFill>
                    <w14:schemeClr w14:val="tx1"/>
                  </w14:solidFill>
                </w14:textFill>
              </w:rPr>
            </w:pPr>
            <w:r>
              <w:rPr>
                <w:color w:val="000000"/>
                <w:sz w:val="22"/>
                <w:szCs w:val="22"/>
              </w:rPr>
              <w:t>　</w:t>
            </w:r>
          </w:p>
        </w:tc>
        <w:tc>
          <w:tcPr>
            <w:tcW w:w="919" w:type="pct"/>
            <w:vAlign w:val="center"/>
          </w:tcPr>
          <w:p>
            <w:pPr>
              <w:jc w:val="center"/>
              <w:rPr>
                <w:color w:val="000000" w:themeColor="text1"/>
                <w:sz w:val="22"/>
                <w14:textFill>
                  <w14:solidFill>
                    <w14:schemeClr w14:val="tx1"/>
                  </w14:solidFill>
                </w14:textFill>
              </w:rPr>
            </w:pPr>
            <w:r>
              <w:rPr>
                <w:color w:val="000000"/>
                <w:sz w:val="22"/>
                <w:szCs w:val="22"/>
              </w:rPr>
              <w:t xml:space="preserve">2.49 </w:t>
            </w:r>
          </w:p>
        </w:tc>
        <w:tc>
          <w:tcPr>
            <w:tcW w:w="804" w:type="pct"/>
            <w:vAlign w:val="center"/>
          </w:tcPr>
          <w:p>
            <w:pPr>
              <w:jc w:val="center"/>
              <w:rPr>
                <w:color w:val="000000" w:themeColor="text1"/>
                <w:sz w:val="22"/>
                <w:szCs w:val="22"/>
                <w14:textFill>
                  <w14:solidFill>
                    <w14:schemeClr w14:val="tx1"/>
                  </w14:solidFill>
                </w14:textFill>
              </w:rPr>
            </w:pPr>
            <w:r>
              <w:rPr>
                <w:color w:val="00000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 w:type="pct"/>
            <w:vAlign w:val="center"/>
          </w:tcPr>
          <w:p>
            <w:pPr>
              <w:widowControl/>
              <w:jc w:val="center"/>
              <w:textAlignment w:val="center"/>
              <w:rPr>
                <w:color w:val="000000" w:themeColor="text1"/>
                <w:kern w:val="0"/>
                <w:sz w:val="22"/>
                <w14:textFill>
                  <w14:solidFill>
                    <w14:schemeClr w14:val="tx1"/>
                  </w14:solidFill>
                </w14:textFill>
              </w:rPr>
            </w:pPr>
            <w:r>
              <w:rPr>
                <w:color w:val="000000" w:themeColor="text1"/>
                <w:kern w:val="0"/>
                <w:sz w:val="22"/>
                <w14:textFill>
                  <w14:solidFill>
                    <w14:schemeClr w14:val="tx1"/>
                  </w14:solidFill>
                </w14:textFill>
              </w:rPr>
              <w:t>129</w:t>
            </w:r>
          </w:p>
        </w:tc>
        <w:tc>
          <w:tcPr>
            <w:tcW w:w="1139" w:type="pct"/>
            <w:vAlign w:val="center"/>
          </w:tcPr>
          <w:p>
            <w:pPr>
              <w:jc w:val="center"/>
              <w:rPr>
                <w:color w:val="000000" w:themeColor="text1"/>
                <w:sz w:val="22"/>
                <w14:textFill>
                  <w14:solidFill>
                    <w14:schemeClr w14:val="tx1"/>
                  </w14:solidFill>
                </w14:textFill>
              </w:rPr>
            </w:pPr>
            <w:r>
              <w:rPr>
                <w:rFonts w:hint="eastAsia"/>
                <w:color w:val="000000"/>
                <w:sz w:val="22"/>
                <w:szCs w:val="22"/>
              </w:rPr>
              <w:t>调理</w:t>
            </w:r>
            <w:r>
              <w:rPr>
                <w:rFonts w:hint="eastAsia"/>
                <w:color w:val="000000"/>
                <w:szCs w:val="21"/>
              </w:rPr>
              <w:t>素肉样品</w:t>
            </w:r>
            <w:r>
              <w:rPr>
                <w:color w:val="000000"/>
                <w:sz w:val="22"/>
                <w:szCs w:val="22"/>
              </w:rPr>
              <w:t>129</w:t>
            </w:r>
          </w:p>
        </w:tc>
        <w:tc>
          <w:tcPr>
            <w:tcW w:w="614" w:type="pct"/>
            <w:vAlign w:val="center"/>
          </w:tcPr>
          <w:p>
            <w:pPr>
              <w:jc w:val="center"/>
              <w:rPr>
                <w:color w:val="000000" w:themeColor="text1"/>
                <w14:textFill>
                  <w14:solidFill>
                    <w14:schemeClr w14:val="tx1"/>
                  </w14:solidFill>
                </w14:textFill>
              </w:rPr>
            </w:pPr>
            <w:r>
              <w:rPr>
                <w:color w:val="000000"/>
                <w:sz w:val="22"/>
                <w:szCs w:val="22"/>
              </w:rPr>
              <w:t xml:space="preserve">14.20 </w:t>
            </w:r>
          </w:p>
        </w:tc>
        <w:tc>
          <w:tcPr>
            <w:tcW w:w="613" w:type="pct"/>
            <w:vAlign w:val="center"/>
          </w:tcPr>
          <w:p>
            <w:pPr>
              <w:jc w:val="center"/>
              <w:rPr>
                <w:color w:val="000000" w:themeColor="text1"/>
                <w14:textFill>
                  <w14:solidFill>
                    <w14:schemeClr w14:val="tx1"/>
                  </w14:solidFill>
                </w14:textFill>
              </w:rPr>
            </w:pPr>
            <w:r>
              <w:rPr>
                <w:color w:val="000000"/>
                <w:sz w:val="22"/>
                <w:szCs w:val="22"/>
              </w:rPr>
              <w:t xml:space="preserve">13.10 </w:t>
            </w:r>
          </w:p>
        </w:tc>
        <w:tc>
          <w:tcPr>
            <w:tcW w:w="613" w:type="pct"/>
            <w:vAlign w:val="center"/>
          </w:tcPr>
          <w:p>
            <w:pPr>
              <w:jc w:val="center"/>
              <w:rPr>
                <w:color w:val="000000" w:themeColor="text1"/>
                <w:sz w:val="22"/>
                <w:szCs w:val="22"/>
                <w14:textFill>
                  <w14:solidFill>
                    <w14:schemeClr w14:val="tx1"/>
                  </w14:solidFill>
                </w14:textFill>
              </w:rPr>
            </w:pPr>
            <w:r>
              <w:rPr>
                <w:color w:val="000000"/>
                <w:sz w:val="22"/>
                <w:szCs w:val="22"/>
              </w:rPr>
              <w:t>　</w:t>
            </w:r>
          </w:p>
        </w:tc>
        <w:tc>
          <w:tcPr>
            <w:tcW w:w="919" w:type="pct"/>
            <w:vAlign w:val="center"/>
          </w:tcPr>
          <w:p>
            <w:pPr>
              <w:jc w:val="center"/>
              <w:rPr>
                <w:color w:val="000000" w:themeColor="text1"/>
                <w:sz w:val="22"/>
                <w14:textFill>
                  <w14:solidFill>
                    <w14:schemeClr w14:val="tx1"/>
                  </w14:solidFill>
                </w14:textFill>
              </w:rPr>
            </w:pPr>
            <w:r>
              <w:rPr>
                <w:color w:val="000000"/>
                <w:sz w:val="22"/>
                <w:szCs w:val="22"/>
              </w:rPr>
              <w:t xml:space="preserve">2.75 </w:t>
            </w:r>
          </w:p>
        </w:tc>
        <w:tc>
          <w:tcPr>
            <w:tcW w:w="804" w:type="pct"/>
            <w:vAlign w:val="center"/>
          </w:tcPr>
          <w:p>
            <w:pPr>
              <w:jc w:val="center"/>
              <w:rPr>
                <w:color w:val="000000" w:themeColor="text1"/>
                <w:sz w:val="22"/>
                <w:szCs w:val="22"/>
                <w14:textFill>
                  <w14:solidFill>
                    <w14:schemeClr w14:val="tx1"/>
                  </w14:solidFill>
                </w14:textFill>
              </w:rPr>
            </w:pPr>
            <w:r>
              <w:rPr>
                <w:color w:val="00000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130</w:t>
            </w:r>
          </w:p>
        </w:tc>
        <w:tc>
          <w:tcPr>
            <w:tcW w:w="1139"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14:textFill>
                  <w14:solidFill>
                    <w14:schemeClr w14:val="tx1"/>
                  </w14:solidFill>
                </w14:textFill>
              </w:rPr>
            </w:pPr>
            <w:r>
              <w:rPr>
                <w:rFonts w:hint="eastAsia"/>
                <w:color w:val="000000"/>
                <w:sz w:val="22"/>
                <w:szCs w:val="22"/>
              </w:rPr>
              <w:t>调理</w:t>
            </w:r>
            <w:r>
              <w:rPr>
                <w:rFonts w:hint="eastAsia"/>
                <w:color w:val="000000"/>
                <w:szCs w:val="21"/>
              </w:rPr>
              <w:t>素肉样品</w:t>
            </w:r>
            <w:r>
              <w:rPr>
                <w:color w:val="000000"/>
                <w:sz w:val="22"/>
                <w:szCs w:val="22"/>
              </w:rPr>
              <w:t>130</w:t>
            </w:r>
          </w:p>
        </w:tc>
        <w:tc>
          <w:tcPr>
            <w:tcW w:w="614"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14:textFill>
                  <w14:solidFill>
                    <w14:schemeClr w14:val="tx1"/>
                  </w14:solidFill>
                </w14:textFill>
              </w:rPr>
            </w:pPr>
            <w:r>
              <w:rPr>
                <w:color w:val="000000"/>
                <w:sz w:val="22"/>
                <w:szCs w:val="22"/>
              </w:rPr>
              <w:t xml:space="preserve">17.40 </w:t>
            </w:r>
          </w:p>
        </w:tc>
        <w:tc>
          <w:tcPr>
            <w:tcW w:w="613"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14:textFill>
                  <w14:solidFill>
                    <w14:schemeClr w14:val="tx1"/>
                  </w14:solidFill>
                </w14:textFill>
              </w:rPr>
            </w:pPr>
            <w:r>
              <w:rPr>
                <w:color w:val="000000"/>
                <w:sz w:val="22"/>
                <w:szCs w:val="22"/>
              </w:rPr>
              <w:t xml:space="preserve">8.00 </w:t>
            </w:r>
          </w:p>
        </w:tc>
        <w:tc>
          <w:tcPr>
            <w:tcW w:w="613"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w:t>
            </w:r>
          </w:p>
        </w:tc>
        <w:tc>
          <w:tcPr>
            <w:tcW w:w="919"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14:textFill>
                  <w14:solidFill>
                    <w14:schemeClr w14:val="tx1"/>
                  </w14:solidFill>
                </w14:textFill>
              </w:rPr>
            </w:pPr>
            <w:r>
              <w:rPr>
                <w:color w:val="000000"/>
                <w:sz w:val="22"/>
                <w:szCs w:val="22"/>
              </w:rPr>
              <w:t xml:space="preserve">0.90 </w:t>
            </w:r>
          </w:p>
        </w:tc>
        <w:tc>
          <w:tcPr>
            <w:tcW w:w="804"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131</w:t>
            </w:r>
          </w:p>
        </w:tc>
        <w:tc>
          <w:tcPr>
            <w:tcW w:w="1139"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14:textFill>
                  <w14:solidFill>
                    <w14:schemeClr w14:val="tx1"/>
                  </w14:solidFill>
                </w14:textFill>
              </w:rPr>
            </w:pPr>
            <w:r>
              <w:rPr>
                <w:rFonts w:hint="eastAsia"/>
                <w:color w:val="000000"/>
                <w:sz w:val="22"/>
                <w:szCs w:val="22"/>
              </w:rPr>
              <w:t>调理</w:t>
            </w:r>
            <w:r>
              <w:rPr>
                <w:rFonts w:hint="eastAsia"/>
                <w:color w:val="000000"/>
                <w:szCs w:val="21"/>
              </w:rPr>
              <w:t>素肉样品</w:t>
            </w:r>
            <w:r>
              <w:rPr>
                <w:color w:val="000000"/>
                <w:sz w:val="22"/>
                <w:szCs w:val="22"/>
              </w:rPr>
              <w:t>131</w:t>
            </w:r>
          </w:p>
        </w:tc>
        <w:tc>
          <w:tcPr>
            <w:tcW w:w="614"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14:textFill>
                  <w14:solidFill>
                    <w14:schemeClr w14:val="tx1"/>
                  </w14:solidFill>
                </w14:textFill>
              </w:rPr>
            </w:pPr>
            <w:r>
              <w:rPr>
                <w:color w:val="000000"/>
                <w:sz w:val="22"/>
                <w:szCs w:val="22"/>
              </w:rPr>
              <w:t xml:space="preserve">10.50 </w:t>
            </w:r>
          </w:p>
        </w:tc>
        <w:tc>
          <w:tcPr>
            <w:tcW w:w="613"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14:textFill>
                  <w14:solidFill>
                    <w14:schemeClr w14:val="tx1"/>
                  </w14:solidFill>
                </w14:textFill>
              </w:rPr>
            </w:pPr>
            <w:r>
              <w:rPr>
                <w:color w:val="000000"/>
                <w:sz w:val="22"/>
                <w:szCs w:val="22"/>
              </w:rPr>
              <w:t xml:space="preserve">15.20 </w:t>
            </w:r>
          </w:p>
        </w:tc>
        <w:tc>
          <w:tcPr>
            <w:tcW w:w="613"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w:t>
            </w:r>
          </w:p>
        </w:tc>
        <w:tc>
          <w:tcPr>
            <w:tcW w:w="919"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14:textFill>
                  <w14:solidFill>
                    <w14:schemeClr w14:val="tx1"/>
                  </w14:solidFill>
                </w14:textFill>
              </w:rPr>
            </w:pPr>
            <w:r>
              <w:rPr>
                <w:color w:val="000000"/>
                <w:sz w:val="22"/>
                <w:szCs w:val="22"/>
              </w:rPr>
              <w:t xml:space="preserve">2.34 </w:t>
            </w:r>
          </w:p>
        </w:tc>
        <w:tc>
          <w:tcPr>
            <w:tcW w:w="804"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132</w:t>
            </w:r>
          </w:p>
        </w:tc>
        <w:tc>
          <w:tcPr>
            <w:tcW w:w="1139"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14:textFill>
                  <w14:solidFill>
                    <w14:schemeClr w14:val="tx1"/>
                  </w14:solidFill>
                </w14:textFill>
              </w:rPr>
            </w:pPr>
            <w:r>
              <w:rPr>
                <w:rFonts w:hint="eastAsia"/>
                <w:color w:val="000000"/>
                <w:sz w:val="22"/>
                <w:szCs w:val="22"/>
              </w:rPr>
              <w:t>调理</w:t>
            </w:r>
            <w:r>
              <w:rPr>
                <w:rFonts w:hint="eastAsia"/>
                <w:color w:val="000000"/>
                <w:szCs w:val="21"/>
              </w:rPr>
              <w:t>素肉样品</w:t>
            </w:r>
            <w:r>
              <w:rPr>
                <w:color w:val="000000"/>
                <w:sz w:val="22"/>
                <w:szCs w:val="22"/>
              </w:rPr>
              <w:t>132</w:t>
            </w:r>
          </w:p>
        </w:tc>
        <w:tc>
          <w:tcPr>
            <w:tcW w:w="614"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14:textFill>
                  <w14:solidFill>
                    <w14:schemeClr w14:val="tx1"/>
                  </w14:solidFill>
                </w14:textFill>
              </w:rPr>
            </w:pPr>
            <w:r>
              <w:rPr>
                <w:color w:val="000000"/>
                <w:sz w:val="22"/>
                <w:szCs w:val="22"/>
              </w:rPr>
              <w:t xml:space="preserve">10.20 </w:t>
            </w:r>
          </w:p>
        </w:tc>
        <w:tc>
          <w:tcPr>
            <w:tcW w:w="613"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14:textFill>
                  <w14:solidFill>
                    <w14:schemeClr w14:val="tx1"/>
                  </w14:solidFill>
                </w14:textFill>
              </w:rPr>
            </w:pPr>
            <w:r>
              <w:rPr>
                <w:color w:val="000000"/>
                <w:sz w:val="22"/>
                <w:szCs w:val="22"/>
              </w:rPr>
              <w:t xml:space="preserve">15.60 </w:t>
            </w:r>
          </w:p>
        </w:tc>
        <w:tc>
          <w:tcPr>
            <w:tcW w:w="613"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w:t>
            </w:r>
          </w:p>
        </w:tc>
        <w:tc>
          <w:tcPr>
            <w:tcW w:w="919"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14:textFill>
                  <w14:solidFill>
                    <w14:schemeClr w14:val="tx1"/>
                  </w14:solidFill>
                </w14:textFill>
              </w:rPr>
            </w:pPr>
            <w:r>
              <w:rPr>
                <w:color w:val="000000"/>
                <w:sz w:val="22"/>
                <w:szCs w:val="22"/>
              </w:rPr>
              <w:t xml:space="preserve">2.42 </w:t>
            </w:r>
          </w:p>
        </w:tc>
        <w:tc>
          <w:tcPr>
            <w:tcW w:w="804"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133</w:t>
            </w:r>
          </w:p>
        </w:tc>
        <w:tc>
          <w:tcPr>
            <w:tcW w:w="1139"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14:textFill>
                  <w14:solidFill>
                    <w14:schemeClr w14:val="tx1"/>
                  </w14:solidFill>
                </w14:textFill>
              </w:rPr>
            </w:pPr>
            <w:r>
              <w:rPr>
                <w:rFonts w:hint="eastAsia"/>
                <w:color w:val="000000"/>
                <w:sz w:val="22"/>
                <w:szCs w:val="22"/>
              </w:rPr>
              <w:t>调理</w:t>
            </w:r>
            <w:r>
              <w:rPr>
                <w:rFonts w:hint="eastAsia"/>
                <w:color w:val="000000"/>
                <w:szCs w:val="21"/>
              </w:rPr>
              <w:t>素肉样品</w:t>
            </w:r>
            <w:r>
              <w:rPr>
                <w:color w:val="000000"/>
                <w:sz w:val="22"/>
                <w:szCs w:val="22"/>
              </w:rPr>
              <w:t>133</w:t>
            </w:r>
          </w:p>
        </w:tc>
        <w:tc>
          <w:tcPr>
            <w:tcW w:w="614"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14:textFill>
                  <w14:solidFill>
                    <w14:schemeClr w14:val="tx1"/>
                  </w14:solidFill>
                </w14:textFill>
              </w:rPr>
            </w:pPr>
            <w:r>
              <w:rPr>
                <w:color w:val="000000"/>
                <w:sz w:val="22"/>
                <w:szCs w:val="22"/>
              </w:rPr>
              <w:t xml:space="preserve">10.20 </w:t>
            </w:r>
          </w:p>
        </w:tc>
        <w:tc>
          <w:tcPr>
            <w:tcW w:w="613"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14:textFill>
                  <w14:solidFill>
                    <w14:schemeClr w14:val="tx1"/>
                  </w14:solidFill>
                </w14:textFill>
              </w:rPr>
            </w:pPr>
            <w:r>
              <w:rPr>
                <w:color w:val="000000"/>
                <w:sz w:val="22"/>
                <w:szCs w:val="22"/>
              </w:rPr>
              <w:t xml:space="preserve">15.80 </w:t>
            </w:r>
          </w:p>
        </w:tc>
        <w:tc>
          <w:tcPr>
            <w:tcW w:w="613"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w:t>
            </w:r>
          </w:p>
        </w:tc>
        <w:tc>
          <w:tcPr>
            <w:tcW w:w="919"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14:textFill>
                  <w14:solidFill>
                    <w14:schemeClr w14:val="tx1"/>
                  </w14:solidFill>
                </w14:textFill>
              </w:rPr>
            </w:pPr>
            <w:r>
              <w:rPr>
                <w:color w:val="000000"/>
                <w:sz w:val="22"/>
                <w:szCs w:val="22"/>
              </w:rPr>
              <w:t xml:space="preserve">2.44 </w:t>
            </w:r>
          </w:p>
        </w:tc>
        <w:tc>
          <w:tcPr>
            <w:tcW w:w="804"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134</w:t>
            </w:r>
          </w:p>
        </w:tc>
        <w:tc>
          <w:tcPr>
            <w:tcW w:w="1139"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14:textFill>
                  <w14:solidFill>
                    <w14:schemeClr w14:val="tx1"/>
                  </w14:solidFill>
                </w14:textFill>
              </w:rPr>
            </w:pPr>
            <w:r>
              <w:rPr>
                <w:rFonts w:hint="eastAsia"/>
                <w:color w:val="000000"/>
                <w:sz w:val="22"/>
                <w:szCs w:val="22"/>
              </w:rPr>
              <w:t>调理</w:t>
            </w:r>
            <w:r>
              <w:rPr>
                <w:rFonts w:hint="eastAsia"/>
                <w:color w:val="000000"/>
                <w:szCs w:val="21"/>
              </w:rPr>
              <w:t>素肉样品</w:t>
            </w:r>
            <w:r>
              <w:rPr>
                <w:color w:val="000000"/>
                <w:sz w:val="22"/>
                <w:szCs w:val="22"/>
              </w:rPr>
              <w:t>134</w:t>
            </w:r>
          </w:p>
        </w:tc>
        <w:tc>
          <w:tcPr>
            <w:tcW w:w="614"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14:textFill>
                  <w14:solidFill>
                    <w14:schemeClr w14:val="tx1"/>
                  </w14:solidFill>
                </w14:textFill>
              </w:rPr>
            </w:pPr>
            <w:r>
              <w:rPr>
                <w:color w:val="000000"/>
                <w:sz w:val="22"/>
                <w:szCs w:val="22"/>
              </w:rPr>
              <w:t xml:space="preserve">10.50 </w:t>
            </w:r>
          </w:p>
        </w:tc>
        <w:tc>
          <w:tcPr>
            <w:tcW w:w="613"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14:textFill>
                  <w14:solidFill>
                    <w14:schemeClr w14:val="tx1"/>
                  </w14:solidFill>
                </w14:textFill>
              </w:rPr>
            </w:pPr>
            <w:r>
              <w:rPr>
                <w:color w:val="000000"/>
                <w:sz w:val="22"/>
                <w:szCs w:val="22"/>
              </w:rPr>
              <w:t xml:space="preserve">15.00 </w:t>
            </w:r>
          </w:p>
        </w:tc>
        <w:tc>
          <w:tcPr>
            <w:tcW w:w="613"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w:t>
            </w:r>
          </w:p>
        </w:tc>
        <w:tc>
          <w:tcPr>
            <w:tcW w:w="919"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14:textFill>
                  <w14:solidFill>
                    <w14:schemeClr w14:val="tx1"/>
                  </w14:solidFill>
                </w14:textFill>
              </w:rPr>
            </w:pPr>
            <w:r>
              <w:rPr>
                <w:color w:val="000000"/>
                <w:sz w:val="22"/>
                <w:szCs w:val="22"/>
              </w:rPr>
              <w:t xml:space="preserve">2.42 </w:t>
            </w:r>
          </w:p>
        </w:tc>
        <w:tc>
          <w:tcPr>
            <w:tcW w:w="804"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135</w:t>
            </w:r>
          </w:p>
        </w:tc>
        <w:tc>
          <w:tcPr>
            <w:tcW w:w="1139"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14:textFill>
                  <w14:solidFill>
                    <w14:schemeClr w14:val="tx1"/>
                  </w14:solidFill>
                </w14:textFill>
              </w:rPr>
            </w:pPr>
            <w:r>
              <w:rPr>
                <w:rFonts w:hint="eastAsia"/>
                <w:color w:val="000000"/>
                <w:sz w:val="22"/>
                <w:szCs w:val="22"/>
              </w:rPr>
              <w:t>酱卤</w:t>
            </w:r>
            <w:r>
              <w:rPr>
                <w:rFonts w:hint="eastAsia"/>
                <w:color w:val="000000"/>
                <w:szCs w:val="21"/>
              </w:rPr>
              <w:t>素肉样品</w:t>
            </w:r>
            <w:r>
              <w:rPr>
                <w:color w:val="000000"/>
                <w:sz w:val="22"/>
                <w:szCs w:val="22"/>
              </w:rPr>
              <w:t>1</w:t>
            </w:r>
          </w:p>
        </w:tc>
        <w:tc>
          <w:tcPr>
            <w:tcW w:w="614"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14:textFill>
                  <w14:solidFill>
                    <w14:schemeClr w14:val="tx1"/>
                  </w14:solidFill>
                </w14:textFill>
              </w:rPr>
            </w:pPr>
            <w:r>
              <w:rPr>
                <w:color w:val="000000"/>
                <w:sz w:val="22"/>
                <w:szCs w:val="22"/>
              </w:rPr>
              <w:t xml:space="preserve">28.40 </w:t>
            </w:r>
          </w:p>
        </w:tc>
        <w:tc>
          <w:tcPr>
            <w:tcW w:w="613"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14:textFill>
                  <w14:solidFill>
                    <w14:schemeClr w14:val="tx1"/>
                  </w14:solidFill>
                </w14:textFill>
              </w:rPr>
            </w:pPr>
            <w:r>
              <w:rPr>
                <w:color w:val="000000"/>
                <w:sz w:val="22"/>
                <w:szCs w:val="22"/>
              </w:rPr>
              <w:t xml:space="preserve">5.90 </w:t>
            </w:r>
          </w:p>
        </w:tc>
        <w:tc>
          <w:tcPr>
            <w:tcW w:w="613"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xml:space="preserve">54.31 </w:t>
            </w:r>
          </w:p>
        </w:tc>
        <w:tc>
          <w:tcPr>
            <w:tcW w:w="919"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14:textFill>
                  <w14:solidFill>
                    <w14:schemeClr w14:val="tx1"/>
                  </w14:solidFill>
                </w14:textFill>
              </w:rPr>
            </w:pPr>
            <w:r>
              <w:rPr>
                <w:color w:val="000000"/>
                <w:sz w:val="22"/>
                <w:szCs w:val="22"/>
              </w:rPr>
              <w:t xml:space="preserve">2.00 </w:t>
            </w:r>
          </w:p>
        </w:tc>
        <w:tc>
          <w:tcPr>
            <w:tcW w:w="804"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136</w:t>
            </w:r>
          </w:p>
        </w:tc>
        <w:tc>
          <w:tcPr>
            <w:tcW w:w="1139"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14:textFill>
                  <w14:solidFill>
                    <w14:schemeClr w14:val="tx1"/>
                  </w14:solidFill>
                </w14:textFill>
              </w:rPr>
            </w:pPr>
            <w:r>
              <w:rPr>
                <w:rFonts w:hint="eastAsia"/>
                <w:color w:val="000000"/>
                <w:sz w:val="22"/>
                <w:szCs w:val="22"/>
              </w:rPr>
              <w:t>酱卤</w:t>
            </w:r>
            <w:r>
              <w:rPr>
                <w:rFonts w:hint="eastAsia"/>
                <w:color w:val="000000"/>
                <w:szCs w:val="21"/>
              </w:rPr>
              <w:t>素肉样品</w:t>
            </w:r>
            <w:r>
              <w:rPr>
                <w:color w:val="000000"/>
                <w:sz w:val="22"/>
                <w:szCs w:val="22"/>
              </w:rPr>
              <w:t>2</w:t>
            </w:r>
          </w:p>
        </w:tc>
        <w:tc>
          <w:tcPr>
            <w:tcW w:w="614"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14:textFill>
                  <w14:solidFill>
                    <w14:schemeClr w14:val="tx1"/>
                  </w14:solidFill>
                </w14:textFill>
              </w:rPr>
            </w:pPr>
            <w:r>
              <w:rPr>
                <w:color w:val="000000"/>
                <w:sz w:val="22"/>
                <w:szCs w:val="22"/>
              </w:rPr>
              <w:t xml:space="preserve">25.10 </w:t>
            </w:r>
          </w:p>
        </w:tc>
        <w:tc>
          <w:tcPr>
            <w:tcW w:w="613"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14:textFill>
                  <w14:solidFill>
                    <w14:schemeClr w14:val="tx1"/>
                  </w14:solidFill>
                </w14:textFill>
              </w:rPr>
            </w:pPr>
            <w:r>
              <w:rPr>
                <w:color w:val="000000"/>
                <w:sz w:val="22"/>
                <w:szCs w:val="22"/>
              </w:rPr>
              <w:t xml:space="preserve">1.40 </w:t>
            </w:r>
          </w:p>
        </w:tc>
        <w:tc>
          <w:tcPr>
            <w:tcW w:w="613"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xml:space="preserve">55.03 </w:t>
            </w:r>
          </w:p>
        </w:tc>
        <w:tc>
          <w:tcPr>
            <w:tcW w:w="919"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14:textFill>
                  <w14:solidFill>
                    <w14:schemeClr w14:val="tx1"/>
                  </w14:solidFill>
                </w14:textFill>
              </w:rPr>
            </w:pPr>
            <w:r>
              <w:rPr>
                <w:color w:val="000000"/>
                <w:sz w:val="22"/>
                <w:szCs w:val="22"/>
              </w:rPr>
              <w:t xml:space="preserve">1.10 </w:t>
            </w:r>
          </w:p>
        </w:tc>
        <w:tc>
          <w:tcPr>
            <w:tcW w:w="804"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137</w:t>
            </w:r>
          </w:p>
        </w:tc>
        <w:tc>
          <w:tcPr>
            <w:tcW w:w="1139"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14:textFill>
                  <w14:solidFill>
                    <w14:schemeClr w14:val="tx1"/>
                  </w14:solidFill>
                </w14:textFill>
              </w:rPr>
            </w:pPr>
            <w:r>
              <w:rPr>
                <w:rFonts w:hint="eastAsia"/>
                <w:color w:val="000000"/>
                <w:sz w:val="22"/>
                <w:szCs w:val="22"/>
              </w:rPr>
              <w:t>酱卤</w:t>
            </w:r>
            <w:r>
              <w:rPr>
                <w:rFonts w:hint="eastAsia"/>
                <w:color w:val="000000"/>
                <w:szCs w:val="21"/>
              </w:rPr>
              <w:t>素肉样品</w:t>
            </w:r>
            <w:r>
              <w:rPr>
                <w:color w:val="000000"/>
                <w:sz w:val="22"/>
                <w:szCs w:val="22"/>
              </w:rPr>
              <w:t>3</w:t>
            </w:r>
          </w:p>
        </w:tc>
        <w:tc>
          <w:tcPr>
            <w:tcW w:w="614"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14:textFill>
                  <w14:solidFill>
                    <w14:schemeClr w14:val="tx1"/>
                  </w14:solidFill>
                </w14:textFill>
              </w:rPr>
            </w:pPr>
            <w:r>
              <w:rPr>
                <w:color w:val="000000"/>
                <w:sz w:val="22"/>
                <w:szCs w:val="22"/>
              </w:rPr>
              <w:t xml:space="preserve">22.10 </w:t>
            </w:r>
          </w:p>
        </w:tc>
        <w:tc>
          <w:tcPr>
            <w:tcW w:w="613"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14:textFill>
                  <w14:solidFill>
                    <w14:schemeClr w14:val="tx1"/>
                  </w14:solidFill>
                </w14:textFill>
              </w:rPr>
            </w:pPr>
            <w:r>
              <w:rPr>
                <w:color w:val="000000"/>
                <w:sz w:val="22"/>
                <w:szCs w:val="22"/>
              </w:rPr>
              <w:t xml:space="preserve">2.90 </w:t>
            </w:r>
          </w:p>
        </w:tc>
        <w:tc>
          <w:tcPr>
            <w:tcW w:w="613"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xml:space="preserve">58.61 </w:t>
            </w:r>
          </w:p>
        </w:tc>
        <w:tc>
          <w:tcPr>
            <w:tcW w:w="919"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14:textFill>
                  <w14:solidFill>
                    <w14:schemeClr w14:val="tx1"/>
                  </w14:solidFill>
                </w14:textFill>
              </w:rPr>
            </w:pPr>
            <w:r>
              <w:rPr>
                <w:color w:val="000000"/>
                <w:sz w:val="22"/>
                <w:szCs w:val="22"/>
              </w:rPr>
              <w:t xml:space="preserve">1.69 </w:t>
            </w:r>
          </w:p>
        </w:tc>
        <w:tc>
          <w:tcPr>
            <w:tcW w:w="804"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138</w:t>
            </w:r>
          </w:p>
        </w:tc>
        <w:tc>
          <w:tcPr>
            <w:tcW w:w="1139"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14:textFill>
                  <w14:solidFill>
                    <w14:schemeClr w14:val="tx1"/>
                  </w14:solidFill>
                </w14:textFill>
              </w:rPr>
            </w:pPr>
            <w:r>
              <w:rPr>
                <w:rFonts w:hint="eastAsia"/>
                <w:color w:val="000000"/>
                <w:sz w:val="22"/>
                <w:szCs w:val="22"/>
              </w:rPr>
              <w:t>酱卤</w:t>
            </w:r>
            <w:r>
              <w:rPr>
                <w:rFonts w:hint="eastAsia"/>
                <w:color w:val="000000"/>
                <w:szCs w:val="21"/>
              </w:rPr>
              <w:t>素肉样品</w:t>
            </w:r>
            <w:r>
              <w:rPr>
                <w:color w:val="000000"/>
                <w:sz w:val="22"/>
                <w:szCs w:val="22"/>
              </w:rPr>
              <w:t>4</w:t>
            </w:r>
          </w:p>
        </w:tc>
        <w:tc>
          <w:tcPr>
            <w:tcW w:w="614"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14:textFill>
                  <w14:solidFill>
                    <w14:schemeClr w14:val="tx1"/>
                  </w14:solidFill>
                </w14:textFill>
              </w:rPr>
            </w:pPr>
            <w:r>
              <w:rPr>
                <w:color w:val="000000"/>
                <w:sz w:val="22"/>
                <w:szCs w:val="22"/>
              </w:rPr>
              <w:t xml:space="preserve">23.60 </w:t>
            </w:r>
          </w:p>
        </w:tc>
        <w:tc>
          <w:tcPr>
            <w:tcW w:w="613"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14:textFill>
                  <w14:solidFill>
                    <w14:schemeClr w14:val="tx1"/>
                  </w14:solidFill>
                </w14:textFill>
              </w:rPr>
            </w:pPr>
            <w:r>
              <w:rPr>
                <w:color w:val="000000"/>
                <w:sz w:val="22"/>
                <w:szCs w:val="22"/>
              </w:rPr>
              <w:t xml:space="preserve">2.90 </w:t>
            </w:r>
          </w:p>
        </w:tc>
        <w:tc>
          <w:tcPr>
            <w:tcW w:w="613"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w:t>
            </w:r>
          </w:p>
        </w:tc>
        <w:tc>
          <w:tcPr>
            <w:tcW w:w="919"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14:textFill>
                  <w14:solidFill>
                    <w14:schemeClr w14:val="tx1"/>
                  </w14:solidFill>
                </w14:textFill>
              </w:rPr>
            </w:pPr>
            <w:r>
              <w:rPr>
                <w:color w:val="000000"/>
                <w:sz w:val="22"/>
                <w:szCs w:val="22"/>
              </w:rPr>
              <w:t xml:space="preserve">1.72 </w:t>
            </w:r>
          </w:p>
        </w:tc>
        <w:tc>
          <w:tcPr>
            <w:tcW w:w="804"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139</w:t>
            </w:r>
          </w:p>
        </w:tc>
        <w:tc>
          <w:tcPr>
            <w:tcW w:w="1139"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14:textFill>
                  <w14:solidFill>
                    <w14:schemeClr w14:val="tx1"/>
                  </w14:solidFill>
                </w14:textFill>
              </w:rPr>
            </w:pPr>
            <w:r>
              <w:rPr>
                <w:rFonts w:hint="eastAsia"/>
                <w:color w:val="000000"/>
                <w:sz w:val="22"/>
                <w:szCs w:val="22"/>
              </w:rPr>
              <w:t>酱卤</w:t>
            </w:r>
            <w:r>
              <w:rPr>
                <w:rFonts w:hint="eastAsia"/>
                <w:color w:val="000000"/>
                <w:szCs w:val="21"/>
              </w:rPr>
              <w:t>素肉样品</w:t>
            </w:r>
            <w:r>
              <w:rPr>
                <w:color w:val="000000"/>
                <w:sz w:val="22"/>
                <w:szCs w:val="22"/>
              </w:rPr>
              <w:t>5</w:t>
            </w:r>
          </w:p>
        </w:tc>
        <w:tc>
          <w:tcPr>
            <w:tcW w:w="614"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14:textFill>
                  <w14:solidFill>
                    <w14:schemeClr w14:val="tx1"/>
                  </w14:solidFill>
                </w14:textFill>
              </w:rPr>
            </w:pPr>
            <w:r>
              <w:rPr>
                <w:color w:val="000000"/>
                <w:sz w:val="22"/>
                <w:szCs w:val="22"/>
              </w:rPr>
              <w:t xml:space="preserve">19.20 </w:t>
            </w:r>
          </w:p>
        </w:tc>
        <w:tc>
          <w:tcPr>
            <w:tcW w:w="613"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14:textFill>
                  <w14:solidFill>
                    <w14:schemeClr w14:val="tx1"/>
                  </w14:solidFill>
                </w14:textFill>
              </w:rPr>
            </w:pPr>
            <w:r>
              <w:rPr>
                <w:color w:val="000000"/>
                <w:sz w:val="22"/>
                <w:szCs w:val="22"/>
              </w:rPr>
              <w:t xml:space="preserve">22.90 </w:t>
            </w:r>
          </w:p>
        </w:tc>
        <w:tc>
          <w:tcPr>
            <w:tcW w:w="613"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xml:space="preserve">44.36 </w:t>
            </w:r>
          </w:p>
        </w:tc>
        <w:tc>
          <w:tcPr>
            <w:tcW w:w="919"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14:textFill>
                  <w14:solidFill>
                    <w14:schemeClr w14:val="tx1"/>
                  </w14:solidFill>
                </w14:textFill>
              </w:rPr>
            </w:pPr>
            <w:r>
              <w:rPr>
                <w:color w:val="000000"/>
                <w:sz w:val="22"/>
                <w:szCs w:val="22"/>
              </w:rPr>
              <w:t xml:space="preserve">3.20 </w:t>
            </w:r>
          </w:p>
        </w:tc>
        <w:tc>
          <w:tcPr>
            <w:tcW w:w="804"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140</w:t>
            </w:r>
          </w:p>
        </w:tc>
        <w:tc>
          <w:tcPr>
            <w:tcW w:w="1139"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14:textFill>
                  <w14:solidFill>
                    <w14:schemeClr w14:val="tx1"/>
                  </w14:solidFill>
                </w14:textFill>
              </w:rPr>
            </w:pPr>
            <w:r>
              <w:rPr>
                <w:rFonts w:hint="eastAsia"/>
                <w:color w:val="000000"/>
                <w:sz w:val="22"/>
                <w:szCs w:val="22"/>
              </w:rPr>
              <w:t>酱卤</w:t>
            </w:r>
            <w:r>
              <w:rPr>
                <w:rFonts w:hint="eastAsia"/>
                <w:color w:val="000000"/>
                <w:szCs w:val="21"/>
              </w:rPr>
              <w:t>素肉样品</w:t>
            </w:r>
            <w:r>
              <w:rPr>
                <w:color w:val="000000"/>
                <w:sz w:val="22"/>
                <w:szCs w:val="22"/>
              </w:rPr>
              <w:t>6</w:t>
            </w:r>
          </w:p>
        </w:tc>
        <w:tc>
          <w:tcPr>
            <w:tcW w:w="614"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14:textFill>
                  <w14:solidFill>
                    <w14:schemeClr w14:val="tx1"/>
                  </w14:solidFill>
                </w14:textFill>
              </w:rPr>
            </w:pPr>
            <w:r>
              <w:rPr>
                <w:color w:val="000000"/>
                <w:sz w:val="22"/>
                <w:szCs w:val="22"/>
              </w:rPr>
              <w:t xml:space="preserve">22.50 </w:t>
            </w:r>
          </w:p>
        </w:tc>
        <w:tc>
          <w:tcPr>
            <w:tcW w:w="613"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14:textFill>
                  <w14:solidFill>
                    <w14:schemeClr w14:val="tx1"/>
                  </w14:solidFill>
                </w14:textFill>
              </w:rPr>
            </w:pPr>
            <w:r>
              <w:rPr>
                <w:color w:val="000000"/>
                <w:sz w:val="22"/>
                <w:szCs w:val="22"/>
              </w:rPr>
              <w:t xml:space="preserve">19.80 </w:t>
            </w:r>
          </w:p>
        </w:tc>
        <w:tc>
          <w:tcPr>
            <w:tcW w:w="613"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xml:space="preserve">45.60 </w:t>
            </w:r>
          </w:p>
        </w:tc>
        <w:tc>
          <w:tcPr>
            <w:tcW w:w="919"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14:textFill>
                  <w14:solidFill>
                    <w14:schemeClr w14:val="tx1"/>
                  </w14:solidFill>
                </w14:textFill>
              </w:rPr>
            </w:pPr>
            <w:r>
              <w:rPr>
                <w:color w:val="000000"/>
                <w:sz w:val="22"/>
                <w:szCs w:val="22"/>
              </w:rPr>
              <w:t xml:space="preserve">2.79 </w:t>
            </w:r>
          </w:p>
        </w:tc>
        <w:tc>
          <w:tcPr>
            <w:tcW w:w="804"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141</w:t>
            </w:r>
          </w:p>
        </w:tc>
        <w:tc>
          <w:tcPr>
            <w:tcW w:w="1139"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14:textFill>
                  <w14:solidFill>
                    <w14:schemeClr w14:val="tx1"/>
                  </w14:solidFill>
                </w14:textFill>
              </w:rPr>
            </w:pPr>
            <w:r>
              <w:rPr>
                <w:rFonts w:hint="eastAsia"/>
                <w:color w:val="000000"/>
                <w:sz w:val="22"/>
                <w:szCs w:val="22"/>
              </w:rPr>
              <w:t>酱卤</w:t>
            </w:r>
            <w:r>
              <w:rPr>
                <w:rFonts w:hint="eastAsia"/>
                <w:color w:val="000000"/>
                <w:szCs w:val="21"/>
              </w:rPr>
              <w:t>素肉样品</w:t>
            </w:r>
            <w:r>
              <w:rPr>
                <w:color w:val="000000"/>
                <w:sz w:val="22"/>
                <w:szCs w:val="22"/>
              </w:rPr>
              <w:t>7</w:t>
            </w:r>
          </w:p>
        </w:tc>
        <w:tc>
          <w:tcPr>
            <w:tcW w:w="614"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14:textFill>
                  <w14:solidFill>
                    <w14:schemeClr w14:val="tx1"/>
                  </w14:solidFill>
                </w14:textFill>
              </w:rPr>
            </w:pPr>
            <w:r>
              <w:rPr>
                <w:color w:val="000000"/>
                <w:sz w:val="22"/>
                <w:szCs w:val="22"/>
              </w:rPr>
              <w:t xml:space="preserve">21.10 </w:t>
            </w:r>
          </w:p>
        </w:tc>
        <w:tc>
          <w:tcPr>
            <w:tcW w:w="613"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14:textFill>
                  <w14:solidFill>
                    <w14:schemeClr w14:val="tx1"/>
                  </w14:solidFill>
                </w14:textFill>
              </w:rPr>
            </w:pPr>
            <w:r>
              <w:rPr>
                <w:color w:val="000000"/>
                <w:sz w:val="22"/>
                <w:szCs w:val="22"/>
              </w:rPr>
              <w:t xml:space="preserve">13.40 </w:t>
            </w:r>
          </w:p>
        </w:tc>
        <w:tc>
          <w:tcPr>
            <w:tcW w:w="613"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xml:space="preserve">50.17 </w:t>
            </w:r>
          </w:p>
        </w:tc>
        <w:tc>
          <w:tcPr>
            <w:tcW w:w="919"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14:textFill>
                  <w14:solidFill>
                    <w14:schemeClr w14:val="tx1"/>
                  </w14:solidFill>
                </w14:textFill>
              </w:rPr>
            </w:pPr>
            <w:r>
              <w:rPr>
                <w:color w:val="000000"/>
                <w:sz w:val="22"/>
                <w:szCs w:val="22"/>
              </w:rPr>
              <w:t xml:space="preserve">2.95 </w:t>
            </w:r>
          </w:p>
        </w:tc>
        <w:tc>
          <w:tcPr>
            <w:tcW w:w="804"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142</w:t>
            </w:r>
          </w:p>
        </w:tc>
        <w:tc>
          <w:tcPr>
            <w:tcW w:w="1139"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14:textFill>
                  <w14:solidFill>
                    <w14:schemeClr w14:val="tx1"/>
                  </w14:solidFill>
                </w14:textFill>
              </w:rPr>
            </w:pPr>
            <w:r>
              <w:rPr>
                <w:rFonts w:hint="eastAsia"/>
                <w:color w:val="000000"/>
                <w:sz w:val="22"/>
                <w:szCs w:val="22"/>
              </w:rPr>
              <w:t>酱卤</w:t>
            </w:r>
            <w:r>
              <w:rPr>
                <w:rFonts w:hint="eastAsia"/>
                <w:color w:val="000000"/>
                <w:szCs w:val="21"/>
              </w:rPr>
              <w:t>素肉样品</w:t>
            </w:r>
            <w:r>
              <w:rPr>
                <w:color w:val="000000"/>
                <w:sz w:val="22"/>
                <w:szCs w:val="22"/>
              </w:rPr>
              <w:t>8</w:t>
            </w:r>
          </w:p>
        </w:tc>
        <w:tc>
          <w:tcPr>
            <w:tcW w:w="614"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14:textFill>
                  <w14:solidFill>
                    <w14:schemeClr w14:val="tx1"/>
                  </w14:solidFill>
                </w14:textFill>
              </w:rPr>
            </w:pPr>
            <w:r>
              <w:rPr>
                <w:color w:val="000000"/>
                <w:sz w:val="22"/>
                <w:szCs w:val="22"/>
              </w:rPr>
              <w:t xml:space="preserve">18.60 </w:t>
            </w:r>
          </w:p>
        </w:tc>
        <w:tc>
          <w:tcPr>
            <w:tcW w:w="613"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14:textFill>
                  <w14:solidFill>
                    <w14:schemeClr w14:val="tx1"/>
                  </w14:solidFill>
                </w14:textFill>
              </w:rPr>
            </w:pPr>
            <w:r>
              <w:rPr>
                <w:color w:val="000000"/>
                <w:sz w:val="22"/>
                <w:szCs w:val="22"/>
              </w:rPr>
              <w:t xml:space="preserve">16.40 </w:t>
            </w:r>
          </w:p>
        </w:tc>
        <w:tc>
          <w:tcPr>
            <w:tcW w:w="613"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w:t>
            </w:r>
          </w:p>
        </w:tc>
        <w:tc>
          <w:tcPr>
            <w:tcW w:w="919"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14:textFill>
                  <w14:solidFill>
                    <w14:schemeClr w14:val="tx1"/>
                  </w14:solidFill>
                </w14:textFill>
              </w:rPr>
            </w:pPr>
            <w:r>
              <w:rPr>
                <w:color w:val="000000"/>
                <w:sz w:val="22"/>
                <w:szCs w:val="22"/>
              </w:rPr>
              <w:t xml:space="preserve">1.80 </w:t>
            </w:r>
          </w:p>
        </w:tc>
        <w:tc>
          <w:tcPr>
            <w:tcW w:w="804"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143</w:t>
            </w:r>
          </w:p>
        </w:tc>
        <w:tc>
          <w:tcPr>
            <w:tcW w:w="1139"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14:textFill>
                  <w14:solidFill>
                    <w14:schemeClr w14:val="tx1"/>
                  </w14:solidFill>
                </w14:textFill>
              </w:rPr>
            </w:pPr>
            <w:r>
              <w:rPr>
                <w:rFonts w:hint="eastAsia"/>
                <w:color w:val="000000"/>
                <w:sz w:val="22"/>
                <w:szCs w:val="22"/>
              </w:rPr>
              <w:t>酱卤</w:t>
            </w:r>
            <w:r>
              <w:rPr>
                <w:rFonts w:hint="eastAsia"/>
                <w:color w:val="000000"/>
                <w:szCs w:val="21"/>
              </w:rPr>
              <w:t>素肉样品</w:t>
            </w:r>
            <w:r>
              <w:rPr>
                <w:color w:val="000000"/>
                <w:sz w:val="22"/>
                <w:szCs w:val="22"/>
              </w:rPr>
              <w:t>9</w:t>
            </w:r>
          </w:p>
        </w:tc>
        <w:tc>
          <w:tcPr>
            <w:tcW w:w="614"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14:textFill>
                  <w14:solidFill>
                    <w14:schemeClr w14:val="tx1"/>
                  </w14:solidFill>
                </w14:textFill>
              </w:rPr>
            </w:pPr>
            <w:r>
              <w:rPr>
                <w:color w:val="000000"/>
                <w:sz w:val="22"/>
                <w:szCs w:val="22"/>
              </w:rPr>
              <w:t xml:space="preserve">24.00 </w:t>
            </w:r>
          </w:p>
        </w:tc>
        <w:tc>
          <w:tcPr>
            <w:tcW w:w="613"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14:textFill>
                  <w14:solidFill>
                    <w14:schemeClr w14:val="tx1"/>
                  </w14:solidFill>
                </w14:textFill>
              </w:rPr>
            </w:pPr>
            <w:r>
              <w:rPr>
                <w:color w:val="000000"/>
                <w:sz w:val="22"/>
                <w:szCs w:val="22"/>
              </w:rPr>
              <w:t xml:space="preserve">2.30 </w:t>
            </w:r>
          </w:p>
        </w:tc>
        <w:tc>
          <w:tcPr>
            <w:tcW w:w="613"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w:t>
            </w:r>
          </w:p>
        </w:tc>
        <w:tc>
          <w:tcPr>
            <w:tcW w:w="919"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14:textFill>
                  <w14:solidFill>
                    <w14:schemeClr w14:val="tx1"/>
                  </w14:solidFill>
                </w14:textFill>
              </w:rPr>
            </w:pPr>
            <w:r>
              <w:rPr>
                <w:color w:val="000000"/>
                <w:sz w:val="22"/>
                <w:szCs w:val="22"/>
              </w:rPr>
              <w:t xml:space="preserve">1.85 </w:t>
            </w:r>
          </w:p>
        </w:tc>
        <w:tc>
          <w:tcPr>
            <w:tcW w:w="804"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144</w:t>
            </w:r>
          </w:p>
        </w:tc>
        <w:tc>
          <w:tcPr>
            <w:tcW w:w="1139"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14:textFill>
                  <w14:solidFill>
                    <w14:schemeClr w14:val="tx1"/>
                  </w14:solidFill>
                </w14:textFill>
              </w:rPr>
            </w:pPr>
            <w:r>
              <w:rPr>
                <w:rFonts w:hint="eastAsia"/>
                <w:color w:val="000000"/>
                <w:sz w:val="22"/>
                <w:szCs w:val="22"/>
              </w:rPr>
              <w:t>酱卤</w:t>
            </w:r>
            <w:r>
              <w:rPr>
                <w:rFonts w:hint="eastAsia"/>
                <w:color w:val="000000"/>
                <w:szCs w:val="21"/>
              </w:rPr>
              <w:t>素肉样品</w:t>
            </w:r>
            <w:r>
              <w:rPr>
                <w:color w:val="000000"/>
                <w:sz w:val="22"/>
                <w:szCs w:val="22"/>
              </w:rPr>
              <w:t>10</w:t>
            </w:r>
          </w:p>
        </w:tc>
        <w:tc>
          <w:tcPr>
            <w:tcW w:w="614"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14:textFill>
                  <w14:solidFill>
                    <w14:schemeClr w14:val="tx1"/>
                  </w14:solidFill>
                </w14:textFill>
              </w:rPr>
            </w:pPr>
            <w:r>
              <w:rPr>
                <w:color w:val="000000"/>
                <w:sz w:val="22"/>
                <w:szCs w:val="22"/>
              </w:rPr>
              <w:t xml:space="preserve">20.20 </w:t>
            </w:r>
          </w:p>
        </w:tc>
        <w:tc>
          <w:tcPr>
            <w:tcW w:w="613"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14:textFill>
                  <w14:solidFill>
                    <w14:schemeClr w14:val="tx1"/>
                  </w14:solidFill>
                </w14:textFill>
              </w:rPr>
            </w:pPr>
            <w:r>
              <w:rPr>
                <w:color w:val="000000"/>
                <w:sz w:val="22"/>
                <w:szCs w:val="22"/>
              </w:rPr>
              <w:t xml:space="preserve">2.20 </w:t>
            </w:r>
          </w:p>
        </w:tc>
        <w:tc>
          <w:tcPr>
            <w:tcW w:w="613"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xml:space="preserve">54.94 </w:t>
            </w:r>
          </w:p>
        </w:tc>
        <w:tc>
          <w:tcPr>
            <w:tcW w:w="919"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14:textFill>
                  <w14:solidFill>
                    <w14:schemeClr w14:val="tx1"/>
                  </w14:solidFill>
                </w14:textFill>
              </w:rPr>
            </w:pPr>
            <w:r>
              <w:rPr>
                <w:color w:val="000000"/>
                <w:sz w:val="22"/>
                <w:szCs w:val="22"/>
              </w:rPr>
              <w:t xml:space="preserve">1.40 </w:t>
            </w:r>
          </w:p>
        </w:tc>
        <w:tc>
          <w:tcPr>
            <w:tcW w:w="804"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rFonts w:hint="eastAsia"/>
                <w:b/>
                <w:bCs/>
                <w:color w:val="00000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145</w:t>
            </w:r>
          </w:p>
        </w:tc>
        <w:tc>
          <w:tcPr>
            <w:tcW w:w="1139"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14:textFill>
                  <w14:solidFill>
                    <w14:schemeClr w14:val="tx1"/>
                  </w14:solidFill>
                </w14:textFill>
              </w:rPr>
            </w:pPr>
            <w:r>
              <w:rPr>
                <w:rFonts w:hint="eastAsia"/>
                <w:color w:val="000000"/>
                <w:sz w:val="22"/>
                <w:szCs w:val="22"/>
              </w:rPr>
              <w:t>酱卤</w:t>
            </w:r>
            <w:r>
              <w:rPr>
                <w:rFonts w:hint="eastAsia"/>
                <w:color w:val="000000"/>
                <w:szCs w:val="21"/>
              </w:rPr>
              <w:t>素肉样品</w:t>
            </w:r>
            <w:r>
              <w:rPr>
                <w:color w:val="000000"/>
                <w:sz w:val="22"/>
                <w:szCs w:val="22"/>
              </w:rPr>
              <w:t>11</w:t>
            </w:r>
          </w:p>
        </w:tc>
        <w:tc>
          <w:tcPr>
            <w:tcW w:w="614"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14:textFill>
                  <w14:solidFill>
                    <w14:schemeClr w14:val="tx1"/>
                  </w14:solidFill>
                </w14:textFill>
              </w:rPr>
            </w:pPr>
            <w:r>
              <w:rPr>
                <w:color w:val="000000"/>
                <w:sz w:val="22"/>
                <w:szCs w:val="22"/>
              </w:rPr>
              <w:t xml:space="preserve">19.30 </w:t>
            </w:r>
          </w:p>
        </w:tc>
        <w:tc>
          <w:tcPr>
            <w:tcW w:w="613"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14:textFill>
                  <w14:solidFill>
                    <w14:schemeClr w14:val="tx1"/>
                  </w14:solidFill>
                </w14:textFill>
              </w:rPr>
            </w:pPr>
            <w:r>
              <w:rPr>
                <w:color w:val="000000"/>
                <w:sz w:val="22"/>
                <w:szCs w:val="22"/>
              </w:rPr>
              <w:t xml:space="preserve">14.60 </w:t>
            </w:r>
          </w:p>
        </w:tc>
        <w:tc>
          <w:tcPr>
            <w:tcW w:w="613"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xml:space="preserve">54.63 </w:t>
            </w:r>
          </w:p>
        </w:tc>
        <w:tc>
          <w:tcPr>
            <w:tcW w:w="919"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14:textFill>
                  <w14:solidFill>
                    <w14:schemeClr w14:val="tx1"/>
                  </w14:solidFill>
                </w14:textFill>
              </w:rPr>
            </w:pPr>
            <w:r>
              <w:rPr>
                <w:color w:val="000000"/>
                <w:sz w:val="22"/>
                <w:szCs w:val="22"/>
              </w:rPr>
              <w:t xml:space="preserve">2.48 </w:t>
            </w:r>
          </w:p>
        </w:tc>
        <w:tc>
          <w:tcPr>
            <w:tcW w:w="804"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146</w:t>
            </w:r>
          </w:p>
        </w:tc>
        <w:tc>
          <w:tcPr>
            <w:tcW w:w="1139"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14:textFill>
                  <w14:solidFill>
                    <w14:schemeClr w14:val="tx1"/>
                  </w14:solidFill>
                </w14:textFill>
              </w:rPr>
            </w:pPr>
            <w:r>
              <w:rPr>
                <w:rFonts w:hint="eastAsia"/>
                <w:color w:val="000000"/>
                <w:sz w:val="22"/>
                <w:szCs w:val="22"/>
              </w:rPr>
              <w:t>酱卤</w:t>
            </w:r>
            <w:r>
              <w:rPr>
                <w:rFonts w:hint="eastAsia"/>
                <w:color w:val="000000"/>
                <w:szCs w:val="21"/>
              </w:rPr>
              <w:t>素肉样品</w:t>
            </w:r>
            <w:r>
              <w:rPr>
                <w:color w:val="000000"/>
                <w:sz w:val="22"/>
                <w:szCs w:val="22"/>
              </w:rPr>
              <w:t>12</w:t>
            </w:r>
          </w:p>
        </w:tc>
        <w:tc>
          <w:tcPr>
            <w:tcW w:w="614"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14:textFill>
                  <w14:solidFill>
                    <w14:schemeClr w14:val="tx1"/>
                  </w14:solidFill>
                </w14:textFill>
              </w:rPr>
            </w:pPr>
            <w:r>
              <w:rPr>
                <w:color w:val="000000"/>
                <w:sz w:val="22"/>
                <w:szCs w:val="22"/>
              </w:rPr>
              <w:t xml:space="preserve">20.40 </w:t>
            </w:r>
          </w:p>
        </w:tc>
        <w:tc>
          <w:tcPr>
            <w:tcW w:w="613"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14:textFill>
                  <w14:solidFill>
                    <w14:schemeClr w14:val="tx1"/>
                  </w14:solidFill>
                </w14:textFill>
              </w:rPr>
            </w:pPr>
            <w:r>
              <w:rPr>
                <w:color w:val="000000"/>
                <w:sz w:val="22"/>
                <w:szCs w:val="22"/>
              </w:rPr>
              <w:t xml:space="preserve">13.30 </w:t>
            </w:r>
          </w:p>
        </w:tc>
        <w:tc>
          <w:tcPr>
            <w:tcW w:w="613"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w:t>
            </w:r>
          </w:p>
        </w:tc>
        <w:tc>
          <w:tcPr>
            <w:tcW w:w="919"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14:textFill>
                  <w14:solidFill>
                    <w14:schemeClr w14:val="tx1"/>
                  </w14:solidFill>
                </w14:textFill>
              </w:rPr>
            </w:pPr>
            <w:r>
              <w:rPr>
                <w:color w:val="000000"/>
                <w:sz w:val="22"/>
                <w:szCs w:val="22"/>
              </w:rPr>
              <w:t xml:space="preserve">2.32 </w:t>
            </w:r>
          </w:p>
        </w:tc>
        <w:tc>
          <w:tcPr>
            <w:tcW w:w="804"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147</w:t>
            </w:r>
          </w:p>
        </w:tc>
        <w:tc>
          <w:tcPr>
            <w:tcW w:w="1139"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14:textFill>
                  <w14:solidFill>
                    <w14:schemeClr w14:val="tx1"/>
                  </w14:solidFill>
                </w14:textFill>
              </w:rPr>
            </w:pPr>
            <w:r>
              <w:rPr>
                <w:rFonts w:hint="eastAsia"/>
                <w:color w:val="000000"/>
                <w:sz w:val="22"/>
                <w:szCs w:val="22"/>
              </w:rPr>
              <w:t>酱卤</w:t>
            </w:r>
            <w:r>
              <w:rPr>
                <w:rFonts w:hint="eastAsia"/>
                <w:color w:val="000000"/>
                <w:szCs w:val="21"/>
              </w:rPr>
              <w:t>素肉样品</w:t>
            </w:r>
            <w:r>
              <w:rPr>
                <w:color w:val="000000"/>
                <w:sz w:val="22"/>
                <w:szCs w:val="22"/>
              </w:rPr>
              <w:t>13</w:t>
            </w:r>
          </w:p>
        </w:tc>
        <w:tc>
          <w:tcPr>
            <w:tcW w:w="614"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14:textFill>
                  <w14:solidFill>
                    <w14:schemeClr w14:val="tx1"/>
                  </w14:solidFill>
                </w14:textFill>
              </w:rPr>
            </w:pPr>
            <w:r>
              <w:rPr>
                <w:color w:val="000000"/>
                <w:sz w:val="22"/>
                <w:szCs w:val="22"/>
              </w:rPr>
              <w:t xml:space="preserve">20.60 </w:t>
            </w:r>
          </w:p>
        </w:tc>
        <w:tc>
          <w:tcPr>
            <w:tcW w:w="613"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14:textFill>
                  <w14:solidFill>
                    <w14:schemeClr w14:val="tx1"/>
                  </w14:solidFill>
                </w14:textFill>
              </w:rPr>
            </w:pPr>
            <w:r>
              <w:rPr>
                <w:color w:val="000000"/>
                <w:sz w:val="22"/>
                <w:szCs w:val="22"/>
              </w:rPr>
              <w:t xml:space="preserve">13.80 </w:t>
            </w:r>
          </w:p>
        </w:tc>
        <w:tc>
          <w:tcPr>
            <w:tcW w:w="613"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xml:space="preserve">50.03 </w:t>
            </w:r>
          </w:p>
        </w:tc>
        <w:tc>
          <w:tcPr>
            <w:tcW w:w="919"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14:textFill>
                  <w14:solidFill>
                    <w14:schemeClr w14:val="tx1"/>
                  </w14:solidFill>
                </w14:textFill>
              </w:rPr>
            </w:pPr>
            <w:r>
              <w:rPr>
                <w:color w:val="000000"/>
                <w:sz w:val="22"/>
                <w:szCs w:val="22"/>
              </w:rPr>
              <w:t xml:space="preserve">2.41 </w:t>
            </w:r>
          </w:p>
        </w:tc>
        <w:tc>
          <w:tcPr>
            <w:tcW w:w="804"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148</w:t>
            </w:r>
          </w:p>
        </w:tc>
        <w:tc>
          <w:tcPr>
            <w:tcW w:w="1139"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14:textFill>
                  <w14:solidFill>
                    <w14:schemeClr w14:val="tx1"/>
                  </w14:solidFill>
                </w14:textFill>
              </w:rPr>
            </w:pPr>
            <w:r>
              <w:rPr>
                <w:rFonts w:hint="eastAsia"/>
                <w:color w:val="000000"/>
                <w:sz w:val="22"/>
                <w:szCs w:val="22"/>
              </w:rPr>
              <w:t>酱卤</w:t>
            </w:r>
            <w:r>
              <w:rPr>
                <w:rFonts w:hint="eastAsia"/>
                <w:color w:val="000000"/>
                <w:szCs w:val="21"/>
              </w:rPr>
              <w:t>素肉样品</w:t>
            </w:r>
            <w:r>
              <w:rPr>
                <w:color w:val="000000"/>
                <w:sz w:val="22"/>
                <w:szCs w:val="22"/>
              </w:rPr>
              <w:t>14</w:t>
            </w:r>
          </w:p>
        </w:tc>
        <w:tc>
          <w:tcPr>
            <w:tcW w:w="614"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14:textFill>
                  <w14:solidFill>
                    <w14:schemeClr w14:val="tx1"/>
                  </w14:solidFill>
                </w14:textFill>
              </w:rPr>
            </w:pPr>
            <w:r>
              <w:rPr>
                <w:color w:val="000000"/>
                <w:sz w:val="22"/>
                <w:szCs w:val="22"/>
              </w:rPr>
              <w:t xml:space="preserve">20.50 </w:t>
            </w:r>
          </w:p>
        </w:tc>
        <w:tc>
          <w:tcPr>
            <w:tcW w:w="613"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14:textFill>
                  <w14:solidFill>
                    <w14:schemeClr w14:val="tx1"/>
                  </w14:solidFill>
                </w14:textFill>
              </w:rPr>
            </w:pPr>
            <w:r>
              <w:rPr>
                <w:color w:val="000000"/>
                <w:sz w:val="22"/>
                <w:szCs w:val="22"/>
              </w:rPr>
              <w:t xml:space="preserve">13.90 </w:t>
            </w:r>
          </w:p>
        </w:tc>
        <w:tc>
          <w:tcPr>
            <w:tcW w:w="613"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xml:space="preserve">52.87 </w:t>
            </w:r>
          </w:p>
        </w:tc>
        <w:tc>
          <w:tcPr>
            <w:tcW w:w="919"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14:textFill>
                  <w14:solidFill>
                    <w14:schemeClr w14:val="tx1"/>
                  </w14:solidFill>
                </w14:textFill>
              </w:rPr>
            </w:pPr>
            <w:r>
              <w:rPr>
                <w:color w:val="000000"/>
                <w:sz w:val="22"/>
                <w:szCs w:val="22"/>
              </w:rPr>
              <w:t xml:space="preserve">2.35 </w:t>
            </w:r>
          </w:p>
        </w:tc>
        <w:tc>
          <w:tcPr>
            <w:tcW w:w="804"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149</w:t>
            </w:r>
          </w:p>
        </w:tc>
        <w:tc>
          <w:tcPr>
            <w:tcW w:w="1139"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14:textFill>
                  <w14:solidFill>
                    <w14:schemeClr w14:val="tx1"/>
                  </w14:solidFill>
                </w14:textFill>
              </w:rPr>
            </w:pPr>
            <w:r>
              <w:rPr>
                <w:rFonts w:hint="eastAsia"/>
                <w:color w:val="000000"/>
                <w:sz w:val="22"/>
                <w:szCs w:val="22"/>
              </w:rPr>
              <w:t>酱卤</w:t>
            </w:r>
            <w:r>
              <w:rPr>
                <w:rFonts w:hint="eastAsia"/>
                <w:color w:val="000000"/>
                <w:szCs w:val="21"/>
              </w:rPr>
              <w:t>素肉样品</w:t>
            </w:r>
            <w:r>
              <w:rPr>
                <w:color w:val="000000"/>
                <w:sz w:val="22"/>
                <w:szCs w:val="22"/>
              </w:rPr>
              <w:t>15</w:t>
            </w:r>
          </w:p>
        </w:tc>
        <w:tc>
          <w:tcPr>
            <w:tcW w:w="614"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14:textFill>
                  <w14:solidFill>
                    <w14:schemeClr w14:val="tx1"/>
                  </w14:solidFill>
                </w14:textFill>
              </w:rPr>
            </w:pPr>
            <w:r>
              <w:rPr>
                <w:color w:val="000000"/>
                <w:sz w:val="22"/>
                <w:szCs w:val="22"/>
              </w:rPr>
              <w:t xml:space="preserve">21.40 </w:t>
            </w:r>
          </w:p>
        </w:tc>
        <w:tc>
          <w:tcPr>
            <w:tcW w:w="613"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14:textFill>
                  <w14:solidFill>
                    <w14:schemeClr w14:val="tx1"/>
                  </w14:solidFill>
                </w14:textFill>
              </w:rPr>
            </w:pPr>
            <w:r>
              <w:rPr>
                <w:color w:val="000000"/>
                <w:sz w:val="22"/>
                <w:szCs w:val="22"/>
              </w:rPr>
              <w:t xml:space="preserve">7.60 </w:t>
            </w:r>
          </w:p>
        </w:tc>
        <w:tc>
          <w:tcPr>
            <w:tcW w:w="613"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xml:space="preserve">53.83 </w:t>
            </w:r>
          </w:p>
        </w:tc>
        <w:tc>
          <w:tcPr>
            <w:tcW w:w="919"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14:textFill>
                  <w14:solidFill>
                    <w14:schemeClr w14:val="tx1"/>
                  </w14:solidFill>
                </w14:textFill>
              </w:rPr>
            </w:pPr>
            <w:r>
              <w:rPr>
                <w:color w:val="000000"/>
                <w:sz w:val="22"/>
                <w:szCs w:val="22"/>
              </w:rPr>
              <w:t xml:space="preserve">4.12 </w:t>
            </w:r>
          </w:p>
        </w:tc>
        <w:tc>
          <w:tcPr>
            <w:tcW w:w="804"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150</w:t>
            </w:r>
          </w:p>
        </w:tc>
        <w:tc>
          <w:tcPr>
            <w:tcW w:w="1139"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14:textFill>
                  <w14:solidFill>
                    <w14:schemeClr w14:val="tx1"/>
                  </w14:solidFill>
                </w14:textFill>
              </w:rPr>
            </w:pPr>
            <w:r>
              <w:rPr>
                <w:rFonts w:hint="eastAsia"/>
                <w:color w:val="000000"/>
                <w:sz w:val="22"/>
                <w:szCs w:val="22"/>
              </w:rPr>
              <w:t>酱卤</w:t>
            </w:r>
            <w:r>
              <w:rPr>
                <w:rFonts w:hint="eastAsia"/>
                <w:color w:val="000000"/>
                <w:szCs w:val="21"/>
              </w:rPr>
              <w:t>素肉样品</w:t>
            </w:r>
            <w:r>
              <w:rPr>
                <w:color w:val="000000"/>
                <w:sz w:val="22"/>
                <w:szCs w:val="22"/>
              </w:rPr>
              <w:t>16</w:t>
            </w:r>
          </w:p>
        </w:tc>
        <w:tc>
          <w:tcPr>
            <w:tcW w:w="614"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14:textFill>
                  <w14:solidFill>
                    <w14:schemeClr w14:val="tx1"/>
                  </w14:solidFill>
                </w14:textFill>
              </w:rPr>
            </w:pPr>
            <w:r>
              <w:rPr>
                <w:color w:val="000000"/>
                <w:sz w:val="22"/>
                <w:szCs w:val="22"/>
              </w:rPr>
              <w:t xml:space="preserve">19.00 </w:t>
            </w:r>
          </w:p>
        </w:tc>
        <w:tc>
          <w:tcPr>
            <w:tcW w:w="613"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14:textFill>
                  <w14:solidFill>
                    <w14:schemeClr w14:val="tx1"/>
                  </w14:solidFill>
                </w14:textFill>
              </w:rPr>
            </w:pPr>
            <w:r>
              <w:rPr>
                <w:color w:val="000000"/>
                <w:sz w:val="22"/>
                <w:szCs w:val="22"/>
              </w:rPr>
              <w:t xml:space="preserve">13.10 </w:t>
            </w:r>
          </w:p>
        </w:tc>
        <w:tc>
          <w:tcPr>
            <w:tcW w:w="613"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xml:space="preserve">53.20 </w:t>
            </w:r>
          </w:p>
        </w:tc>
        <w:tc>
          <w:tcPr>
            <w:tcW w:w="919"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14:textFill>
                  <w14:solidFill>
                    <w14:schemeClr w14:val="tx1"/>
                  </w14:solidFill>
                </w14:textFill>
              </w:rPr>
            </w:pPr>
            <w:r>
              <w:rPr>
                <w:color w:val="000000"/>
                <w:sz w:val="22"/>
                <w:szCs w:val="22"/>
              </w:rPr>
              <w:t xml:space="preserve">2.04 </w:t>
            </w:r>
          </w:p>
        </w:tc>
        <w:tc>
          <w:tcPr>
            <w:tcW w:w="804"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151</w:t>
            </w:r>
          </w:p>
        </w:tc>
        <w:tc>
          <w:tcPr>
            <w:tcW w:w="1139"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14:textFill>
                  <w14:solidFill>
                    <w14:schemeClr w14:val="tx1"/>
                  </w14:solidFill>
                </w14:textFill>
              </w:rPr>
            </w:pPr>
            <w:r>
              <w:rPr>
                <w:rFonts w:hint="eastAsia"/>
                <w:color w:val="000000"/>
                <w:sz w:val="22"/>
                <w:szCs w:val="22"/>
              </w:rPr>
              <w:t>酱卤</w:t>
            </w:r>
            <w:r>
              <w:rPr>
                <w:rFonts w:hint="eastAsia"/>
                <w:color w:val="000000"/>
                <w:szCs w:val="21"/>
              </w:rPr>
              <w:t>素肉样品</w:t>
            </w:r>
            <w:r>
              <w:rPr>
                <w:color w:val="000000"/>
                <w:sz w:val="22"/>
                <w:szCs w:val="22"/>
              </w:rPr>
              <w:t>17</w:t>
            </w:r>
          </w:p>
        </w:tc>
        <w:tc>
          <w:tcPr>
            <w:tcW w:w="614"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14:textFill>
                  <w14:solidFill>
                    <w14:schemeClr w14:val="tx1"/>
                  </w14:solidFill>
                </w14:textFill>
              </w:rPr>
            </w:pPr>
            <w:r>
              <w:rPr>
                <w:color w:val="000000"/>
                <w:sz w:val="22"/>
                <w:szCs w:val="22"/>
              </w:rPr>
              <w:t xml:space="preserve">20.40 </w:t>
            </w:r>
          </w:p>
        </w:tc>
        <w:tc>
          <w:tcPr>
            <w:tcW w:w="613"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14:textFill>
                  <w14:solidFill>
                    <w14:schemeClr w14:val="tx1"/>
                  </w14:solidFill>
                </w14:textFill>
              </w:rPr>
            </w:pPr>
            <w:r>
              <w:rPr>
                <w:color w:val="000000"/>
                <w:sz w:val="22"/>
                <w:szCs w:val="22"/>
              </w:rPr>
              <w:t xml:space="preserve">13.30 </w:t>
            </w:r>
          </w:p>
        </w:tc>
        <w:tc>
          <w:tcPr>
            <w:tcW w:w="613"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xml:space="preserve">55.62 </w:t>
            </w:r>
          </w:p>
        </w:tc>
        <w:tc>
          <w:tcPr>
            <w:tcW w:w="919"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14:textFill>
                  <w14:solidFill>
                    <w14:schemeClr w14:val="tx1"/>
                  </w14:solidFill>
                </w14:textFill>
              </w:rPr>
            </w:pPr>
            <w:r>
              <w:rPr>
                <w:color w:val="000000"/>
                <w:sz w:val="22"/>
                <w:szCs w:val="22"/>
              </w:rPr>
              <w:t xml:space="preserve">2.32 </w:t>
            </w:r>
          </w:p>
        </w:tc>
        <w:tc>
          <w:tcPr>
            <w:tcW w:w="804"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152</w:t>
            </w:r>
          </w:p>
        </w:tc>
        <w:tc>
          <w:tcPr>
            <w:tcW w:w="1139"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14:textFill>
                  <w14:solidFill>
                    <w14:schemeClr w14:val="tx1"/>
                  </w14:solidFill>
                </w14:textFill>
              </w:rPr>
            </w:pPr>
            <w:r>
              <w:rPr>
                <w:rFonts w:hint="eastAsia"/>
                <w:color w:val="000000"/>
                <w:sz w:val="22"/>
                <w:szCs w:val="22"/>
              </w:rPr>
              <w:t>酱卤</w:t>
            </w:r>
            <w:r>
              <w:rPr>
                <w:rFonts w:hint="eastAsia"/>
                <w:color w:val="000000"/>
                <w:szCs w:val="21"/>
              </w:rPr>
              <w:t>素肉样品</w:t>
            </w:r>
            <w:r>
              <w:rPr>
                <w:color w:val="000000"/>
                <w:sz w:val="22"/>
                <w:szCs w:val="22"/>
              </w:rPr>
              <w:t>18</w:t>
            </w:r>
          </w:p>
        </w:tc>
        <w:tc>
          <w:tcPr>
            <w:tcW w:w="614"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14:textFill>
                  <w14:solidFill>
                    <w14:schemeClr w14:val="tx1"/>
                  </w14:solidFill>
                </w14:textFill>
              </w:rPr>
            </w:pPr>
            <w:r>
              <w:rPr>
                <w:color w:val="000000"/>
                <w:sz w:val="22"/>
                <w:szCs w:val="22"/>
              </w:rPr>
              <w:t xml:space="preserve">21.10 </w:t>
            </w:r>
          </w:p>
        </w:tc>
        <w:tc>
          <w:tcPr>
            <w:tcW w:w="613"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14:textFill>
                  <w14:solidFill>
                    <w14:schemeClr w14:val="tx1"/>
                  </w14:solidFill>
                </w14:textFill>
              </w:rPr>
            </w:pPr>
            <w:r>
              <w:rPr>
                <w:color w:val="000000"/>
                <w:sz w:val="22"/>
                <w:szCs w:val="22"/>
              </w:rPr>
              <w:t xml:space="preserve">17.80 </w:t>
            </w:r>
          </w:p>
        </w:tc>
        <w:tc>
          <w:tcPr>
            <w:tcW w:w="613"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xml:space="preserve">49.74 </w:t>
            </w:r>
          </w:p>
        </w:tc>
        <w:tc>
          <w:tcPr>
            <w:tcW w:w="919"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14:textFill>
                  <w14:solidFill>
                    <w14:schemeClr w14:val="tx1"/>
                  </w14:solidFill>
                </w14:textFill>
              </w:rPr>
            </w:pPr>
            <w:r>
              <w:rPr>
                <w:color w:val="000000"/>
                <w:sz w:val="22"/>
                <w:szCs w:val="22"/>
              </w:rPr>
              <w:t xml:space="preserve">3.74 </w:t>
            </w:r>
          </w:p>
        </w:tc>
        <w:tc>
          <w:tcPr>
            <w:tcW w:w="804"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153</w:t>
            </w:r>
          </w:p>
        </w:tc>
        <w:tc>
          <w:tcPr>
            <w:tcW w:w="1139"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14:textFill>
                  <w14:solidFill>
                    <w14:schemeClr w14:val="tx1"/>
                  </w14:solidFill>
                </w14:textFill>
              </w:rPr>
            </w:pPr>
            <w:r>
              <w:rPr>
                <w:rFonts w:hint="eastAsia"/>
                <w:color w:val="000000"/>
                <w:sz w:val="22"/>
                <w:szCs w:val="22"/>
              </w:rPr>
              <w:t>酱卤</w:t>
            </w:r>
            <w:r>
              <w:rPr>
                <w:rFonts w:hint="eastAsia"/>
                <w:color w:val="000000"/>
                <w:szCs w:val="21"/>
              </w:rPr>
              <w:t>素肉样品</w:t>
            </w:r>
            <w:r>
              <w:rPr>
                <w:color w:val="000000"/>
                <w:sz w:val="22"/>
                <w:szCs w:val="22"/>
              </w:rPr>
              <w:t>19</w:t>
            </w:r>
          </w:p>
        </w:tc>
        <w:tc>
          <w:tcPr>
            <w:tcW w:w="614"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14:textFill>
                  <w14:solidFill>
                    <w14:schemeClr w14:val="tx1"/>
                  </w14:solidFill>
                </w14:textFill>
              </w:rPr>
            </w:pPr>
            <w:r>
              <w:rPr>
                <w:color w:val="000000"/>
                <w:sz w:val="22"/>
                <w:szCs w:val="22"/>
              </w:rPr>
              <w:t xml:space="preserve">18.50 </w:t>
            </w:r>
          </w:p>
        </w:tc>
        <w:tc>
          <w:tcPr>
            <w:tcW w:w="613"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14:textFill>
                  <w14:solidFill>
                    <w14:schemeClr w14:val="tx1"/>
                  </w14:solidFill>
                </w14:textFill>
              </w:rPr>
            </w:pPr>
            <w:r>
              <w:rPr>
                <w:color w:val="000000"/>
                <w:sz w:val="22"/>
                <w:szCs w:val="22"/>
              </w:rPr>
              <w:t xml:space="preserve">10.80 </w:t>
            </w:r>
          </w:p>
        </w:tc>
        <w:tc>
          <w:tcPr>
            <w:tcW w:w="613"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xml:space="preserve">41.27 </w:t>
            </w:r>
          </w:p>
        </w:tc>
        <w:tc>
          <w:tcPr>
            <w:tcW w:w="919"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14:textFill>
                  <w14:solidFill>
                    <w14:schemeClr w14:val="tx1"/>
                  </w14:solidFill>
                </w14:textFill>
              </w:rPr>
            </w:pPr>
            <w:r>
              <w:rPr>
                <w:color w:val="000000"/>
                <w:sz w:val="22"/>
                <w:szCs w:val="22"/>
              </w:rPr>
              <w:t xml:space="preserve">2.07 </w:t>
            </w:r>
          </w:p>
        </w:tc>
        <w:tc>
          <w:tcPr>
            <w:tcW w:w="804"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154</w:t>
            </w:r>
          </w:p>
        </w:tc>
        <w:tc>
          <w:tcPr>
            <w:tcW w:w="1139"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14:textFill>
                  <w14:solidFill>
                    <w14:schemeClr w14:val="tx1"/>
                  </w14:solidFill>
                </w14:textFill>
              </w:rPr>
            </w:pPr>
            <w:r>
              <w:rPr>
                <w:rFonts w:hint="eastAsia"/>
                <w:color w:val="000000"/>
                <w:sz w:val="22"/>
                <w:szCs w:val="22"/>
              </w:rPr>
              <w:t>酱卤</w:t>
            </w:r>
            <w:r>
              <w:rPr>
                <w:rFonts w:hint="eastAsia"/>
                <w:color w:val="000000"/>
                <w:szCs w:val="21"/>
              </w:rPr>
              <w:t>素肉样品</w:t>
            </w:r>
            <w:r>
              <w:rPr>
                <w:color w:val="000000"/>
                <w:sz w:val="22"/>
                <w:szCs w:val="22"/>
              </w:rPr>
              <w:t>20</w:t>
            </w:r>
          </w:p>
        </w:tc>
        <w:tc>
          <w:tcPr>
            <w:tcW w:w="614"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14:textFill>
                  <w14:solidFill>
                    <w14:schemeClr w14:val="tx1"/>
                  </w14:solidFill>
                </w14:textFill>
              </w:rPr>
            </w:pPr>
            <w:r>
              <w:rPr>
                <w:color w:val="000000"/>
                <w:sz w:val="22"/>
                <w:szCs w:val="22"/>
              </w:rPr>
              <w:t xml:space="preserve">20.40 </w:t>
            </w:r>
          </w:p>
        </w:tc>
        <w:tc>
          <w:tcPr>
            <w:tcW w:w="613"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14:textFill>
                  <w14:solidFill>
                    <w14:schemeClr w14:val="tx1"/>
                  </w14:solidFill>
                </w14:textFill>
              </w:rPr>
            </w:pPr>
            <w:r>
              <w:rPr>
                <w:color w:val="000000"/>
                <w:sz w:val="22"/>
                <w:szCs w:val="22"/>
              </w:rPr>
              <w:t xml:space="preserve">15.40 </w:t>
            </w:r>
          </w:p>
        </w:tc>
        <w:tc>
          <w:tcPr>
            <w:tcW w:w="613"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xml:space="preserve">39.05 </w:t>
            </w:r>
          </w:p>
        </w:tc>
        <w:tc>
          <w:tcPr>
            <w:tcW w:w="919"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14:textFill>
                  <w14:solidFill>
                    <w14:schemeClr w14:val="tx1"/>
                  </w14:solidFill>
                </w14:textFill>
              </w:rPr>
            </w:pPr>
            <w:r>
              <w:rPr>
                <w:color w:val="000000"/>
                <w:sz w:val="22"/>
                <w:szCs w:val="22"/>
              </w:rPr>
              <w:t xml:space="preserve">2.36 </w:t>
            </w:r>
          </w:p>
        </w:tc>
        <w:tc>
          <w:tcPr>
            <w:tcW w:w="804"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155</w:t>
            </w:r>
          </w:p>
        </w:tc>
        <w:tc>
          <w:tcPr>
            <w:tcW w:w="1139"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14:textFill>
                  <w14:solidFill>
                    <w14:schemeClr w14:val="tx1"/>
                  </w14:solidFill>
                </w14:textFill>
              </w:rPr>
            </w:pPr>
            <w:r>
              <w:rPr>
                <w:rFonts w:hint="eastAsia"/>
                <w:color w:val="000000"/>
                <w:sz w:val="22"/>
                <w:szCs w:val="22"/>
              </w:rPr>
              <w:t>酱卤</w:t>
            </w:r>
            <w:r>
              <w:rPr>
                <w:rFonts w:hint="eastAsia"/>
                <w:color w:val="000000"/>
                <w:szCs w:val="21"/>
              </w:rPr>
              <w:t>素肉样品</w:t>
            </w:r>
            <w:r>
              <w:rPr>
                <w:color w:val="000000"/>
                <w:sz w:val="22"/>
                <w:szCs w:val="22"/>
              </w:rPr>
              <w:t>21</w:t>
            </w:r>
          </w:p>
        </w:tc>
        <w:tc>
          <w:tcPr>
            <w:tcW w:w="614"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14:textFill>
                  <w14:solidFill>
                    <w14:schemeClr w14:val="tx1"/>
                  </w14:solidFill>
                </w14:textFill>
              </w:rPr>
            </w:pPr>
            <w:r>
              <w:rPr>
                <w:color w:val="000000"/>
                <w:sz w:val="22"/>
                <w:szCs w:val="22"/>
              </w:rPr>
              <w:t xml:space="preserve">19.30 </w:t>
            </w:r>
          </w:p>
        </w:tc>
        <w:tc>
          <w:tcPr>
            <w:tcW w:w="613"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14:textFill>
                  <w14:solidFill>
                    <w14:schemeClr w14:val="tx1"/>
                  </w14:solidFill>
                </w14:textFill>
              </w:rPr>
            </w:pPr>
            <w:r>
              <w:rPr>
                <w:color w:val="000000"/>
                <w:sz w:val="22"/>
                <w:szCs w:val="22"/>
              </w:rPr>
              <w:t xml:space="preserve">15.40 </w:t>
            </w:r>
          </w:p>
        </w:tc>
        <w:tc>
          <w:tcPr>
            <w:tcW w:w="613"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xml:space="preserve">58.22 </w:t>
            </w:r>
          </w:p>
        </w:tc>
        <w:tc>
          <w:tcPr>
            <w:tcW w:w="919"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14:textFill>
                  <w14:solidFill>
                    <w14:schemeClr w14:val="tx1"/>
                  </w14:solidFill>
                </w14:textFill>
              </w:rPr>
            </w:pPr>
            <w:r>
              <w:rPr>
                <w:color w:val="000000"/>
                <w:sz w:val="22"/>
                <w:szCs w:val="22"/>
              </w:rPr>
              <w:t xml:space="preserve">2.48 </w:t>
            </w:r>
          </w:p>
        </w:tc>
        <w:tc>
          <w:tcPr>
            <w:tcW w:w="804"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156</w:t>
            </w:r>
          </w:p>
        </w:tc>
        <w:tc>
          <w:tcPr>
            <w:tcW w:w="1139"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14:textFill>
                  <w14:solidFill>
                    <w14:schemeClr w14:val="tx1"/>
                  </w14:solidFill>
                </w14:textFill>
              </w:rPr>
            </w:pPr>
            <w:r>
              <w:rPr>
                <w:rFonts w:hint="eastAsia"/>
                <w:color w:val="000000"/>
                <w:sz w:val="22"/>
                <w:szCs w:val="22"/>
              </w:rPr>
              <w:t>酱卤</w:t>
            </w:r>
            <w:r>
              <w:rPr>
                <w:rFonts w:hint="eastAsia"/>
                <w:color w:val="000000"/>
                <w:szCs w:val="21"/>
              </w:rPr>
              <w:t>素肉样品</w:t>
            </w:r>
            <w:r>
              <w:rPr>
                <w:color w:val="000000"/>
                <w:sz w:val="22"/>
                <w:szCs w:val="22"/>
              </w:rPr>
              <w:t>22</w:t>
            </w:r>
          </w:p>
        </w:tc>
        <w:tc>
          <w:tcPr>
            <w:tcW w:w="614"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14:textFill>
                  <w14:solidFill>
                    <w14:schemeClr w14:val="tx1"/>
                  </w14:solidFill>
                </w14:textFill>
              </w:rPr>
            </w:pPr>
            <w:r>
              <w:rPr>
                <w:color w:val="000000"/>
                <w:sz w:val="22"/>
                <w:szCs w:val="22"/>
              </w:rPr>
              <w:t xml:space="preserve">20.60 </w:t>
            </w:r>
          </w:p>
        </w:tc>
        <w:tc>
          <w:tcPr>
            <w:tcW w:w="613"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14:textFill>
                  <w14:solidFill>
                    <w14:schemeClr w14:val="tx1"/>
                  </w14:solidFill>
                </w14:textFill>
              </w:rPr>
            </w:pPr>
            <w:r>
              <w:rPr>
                <w:color w:val="000000"/>
                <w:sz w:val="22"/>
                <w:szCs w:val="22"/>
              </w:rPr>
              <w:t xml:space="preserve">15.30 </w:t>
            </w:r>
          </w:p>
        </w:tc>
        <w:tc>
          <w:tcPr>
            <w:tcW w:w="613"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xml:space="preserve">41.84 </w:t>
            </w:r>
          </w:p>
        </w:tc>
        <w:tc>
          <w:tcPr>
            <w:tcW w:w="919"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14:textFill>
                  <w14:solidFill>
                    <w14:schemeClr w14:val="tx1"/>
                  </w14:solidFill>
                </w14:textFill>
              </w:rPr>
            </w:pPr>
            <w:r>
              <w:rPr>
                <w:color w:val="000000"/>
                <w:sz w:val="22"/>
                <w:szCs w:val="22"/>
              </w:rPr>
              <w:t xml:space="preserve">2.70 </w:t>
            </w:r>
          </w:p>
        </w:tc>
        <w:tc>
          <w:tcPr>
            <w:tcW w:w="804"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157</w:t>
            </w:r>
          </w:p>
        </w:tc>
        <w:tc>
          <w:tcPr>
            <w:tcW w:w="1139"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14:textFill>
                  <w14:solidFill>
                    <w14:schemeClr w14:val="tx1"/>
                  </w14:solidFill>
                </w14:textFill>
              </w:rPr>
            </w:pPr>
            <w:r>
              <w:rPr>
                <w:rFonts w:hint="eastAsia"/>
                <w:color w:val="000000"/>
                <w:sz w:val="22"/>
                <w:szCs w:val="22"/>
              </w:rPr>
              <w:t>酱卤</w:t>
            </w:r>
            <w:r>
              <w:rPr>
                <w:rFonts w:hint="eastAsia"/>
                <w:color w:val="000000"/>
                <w:szCs w:val="21"/>
              </w:rPr>
              <w:t>素肉样品</w:t>
            </w:r>
            <w:r>
              <w:rPr>
                <w:color w:val="000000"/>
                <w:sz w:val="22"/>
                <w:szCs w:val="22"/>
              </w:rPr>
              <w:t>23</w:t>
            </w:r>
          </w:p>
        </w:tc>
        <w:tc>
          <w:tcPr>
            <w:tcW w:w="614"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14:textFill>
                  <w14:solidFill>
                    <w14:schemeClr w14:val="tx1"/>
                  </w14:solidFill>
                </w14:textFill>
              </w:rPr>
            </w:pPr>
            <w:r>
              <w:rPr>
                <w:color w:val="000000"/>
                <w:sz w:val="22"/>
                <w:szCs w:val="22"/>
              </w:rPr>
              <w:t xml:space="preserve">20.40 </w:t>
            </w:r>
          </w:p>
        </w:tc>
        <w:tc>
          <w:tcPr>
            <w:tcW w:w="613"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14:textFill>
                  <w14:solidFill>
                    <w14:schemeClr w14:val="tx1"/>
                  </w14:solidFill>
                </w14:textFill>
              </w:rPr>
            </w:pPr>
            <w:r>
              <w:rPr>
                <w:color w:val="000000"/>
                <w:sz w:val="22"/>
                <w:szCs w:val="22"/>
              </w:rPr>
              <w:t xml:space="preserve">14.80 </w:t>
            </w:r>
          </w:p>
        </w:tc>
        <w:tc>
          <w:tcPr>
            <w:tcW w:w="613"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w:t>
            </w:r>
          </w:p>
        </w:tc>
        <w:tc>
          <w:tcPr>
            <w:tcW w:w="919"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14:textFill>
                  <w14:solidFill>
                    <w14:schemeClr w14:val="tx1"/>
                  </w14:solidFill>
                </w14:textFill>
              </w:rPr>
            </w:pPr>
            <w:r>
              <w:rPr>
                <w:color w:val="000000"/>
                <w:sz w:val="22"/>
                <w:szCs w:val="22"/>
              </w:rPr>
              <w:t xml:space="preserve">2.20 </w:t>
            </w:r>
          </w:p>
        </w:tc>
        <w:tc>
          <w:tcPr>
            <w:tcW w:w="804"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158</w:t>
            </w:r>
          </w:p>
        </w:tc>
        <w:tc>
          <w:tcPr>
            <w:tcW w:w="1139"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14:textFill>
                  <w14:solidFill>
                    <w14:schemeClr w14:val="tx1"/>
                  </w14:solidFill>
                </w14:textFill>
              </w:rPr>
            </w:pPr>
            <w:r>
              <w:rPr>
                <w:rFonts w:hint="eastAsia"/>
                <w:color w:val="000000"/>
                <w:sz w:val="22"/>
                <w:szCs w:val="22"/>
              </w:rPr>
              <w:t>酱卤</w:t>
            </w:r>
            <w:r>
              <w:rPr>
                <w:rFonts w:hint="eastAsia"/>
                <w:color w:val="000000"/>
                <w:szCs w:val="21"/>
              </w:rPr>
              <w:t>素肉样品</w:t>
            </w:r>
            <w:r>
              <w:rPr>
                <w:color w:val="000000"/>
                <w:sz w:val="22"/>
                <w:szCs w:val="22"/>
              </w:rPr>
              <w:t>24</w:t>
            </w:r>
          </w:p>
        </w:tc>
        <w:tc>
          <w:tcPr>
            <w:tcW w:w="614"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14:textFill>
                  <w14:solidFill>
                    <w14:schemeClr w14:val="tx1"/>
                  </w14:solidFill>
                </w14:textFill>
              </w:rPr>
            </w:pPr>
            <w:r>
              <w:rPr>
                <w:color w:val="000000"/>
                <w:sz w:val="22"/>
                <w:szCs w:val="22"/>
              </w:rPr>
              <w:t xml:space="preserve">20.20 </w:t>
            </w:r>
          </w:p>
        </w:tc>
        <w:tc>
          <w:tcPr>
            <w:tcW w:w="613"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14:textFill>
                  <w14:solidFill>
                    <w14:schemeClr w14:val="tx1"/>
                  </w14:solidFill>
                </w14:textFill>
              </w:rPr>
            </w:pPr>
            <w:r>
              <w:rPr>
                <w:color w:val="000000"/>
                <w:sz w:val="22"/>
                <w:szCs w:val="22"/>
              </w:rPr>
              <w:t xml:space="preserve">16.10 </w:t>
            </w:r>
          </w:p>
        </w:tc>
        <w:tc>
          <w:tcPr>
            <w:tcW w:w="613"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xml:space="preserve">53.99 </w:t>
            </w:r>
          </w:p>
        </w:tc>
        <w:tc>
          <w:tcPr>
            <w:tcW w:w="919"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14:textFill>
                  <w14:solidFill>
                    <w14:schemeClr w14:val="tx1"/>
                  </w14:solidFill>
                </w14:textFill>
              </w:rPr>
            </w:pPr>
            <w:r>
              <w:rPr>
                <w:color w:val="000000"/>
                <w:sz w:val="22"/>
                <w:szCs w:val="22"/>
              </w:rPr>
              <w:t xml:space="preserve">2.30 </w:t>
            </w:r>
          </w:p>
        </w:tc>
        <w:tc>
          <w:tcPr>
            <w:tcW w:w="804"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159</w:t>
            </w:r>
          </w:p>
        </w:tc>
        <w:tc>
          <w:tcPr>
            <w:tcW w:w="1139"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14:textFill>
                  <w14:solidFill>
                    <w14:schemeClr w14:val="tx1"/>
                  </w14:solidFill>
                </w14:textFill>
              </w:rPr>
            </w:pPr>
            <w:r>
              <w:rPr>
                <w:rFonts w:hint="eastAsia"/>
                <w:color w:val="000000"/>
                <w:sz w:val="22"/>
                <w:szCs w:val="22"/>
              </w:rPr>
              <w:t>酱卤</w:t>
            </w:r>
            <w:r>
              <w:rPr>
                <w:rFonts w:hint="eastAsia"/>
                <w:color w:val="000000"/>
                <w:szCs w:val="21"/>
              </w:rPr>
              <w:t>素肉样品</w:t>
            </w:r>
            <w:r>
              <w:rPr>
                <w:color w:val="000000"/>
                <w:sz w:val="22"/>
                <w:szCs w:val="22"/>
              </w:rPr>
              <w:t>25</w:t>
            </w:r>
          </w:p>
        </w:tc>
        <w:tc>
          <w:tcPr>
            <w:tcW w:w="614"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14:textFill>
                  <w14:solidFill>
                    <w14:schemeClr w14:val="tx1"/>
                  </w14:solidFill>
                </w14:textFill>
              </w:rPr>
            </w:pPr>
            <w:r>
              <w:rPr>
                <w:color w:val="000000"/>
                <w:sz w:val="22"/>
                <w:szCs w:val="22"/>
              </w:rPr>
              <w:t xml:space="preserve">21.00 </w:t>
            </w:r>
          </w:p>
        </w:tc>
        <w:tc>
          <w:tcPr>
            <w:tcW w:w="613"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14:textFill>
                  <w14:solidFill>
                    <w14:schemeClr w14:val="tx1"/>
                  </w14:solidFill>
                </w14:textFill>
              </w:rPr>
            </w:pPr>
            <w:r>
              <w:rPr>
                <w:color w:val="000000"/>
                <w:sz w:val="22"/>
                <w:szCs w:val="22"/>
              </w:rPr>
              <w:t xml:space="preserve">23.00 </w:t>
            </w:r>
          </w:p>
        </w:tc>
        <w:tc>
          <w:tcPr>
            <w:tcW w:w="613"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xml:space="preserve">38.32 </w:t>
            </w:r>
          </w:p>
        </w:tc>
        <w:tc>
          <w:tcPr>
            <w:tcW w:w="919"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14:textFill>
                  <w14:solidFill>
                    <w14:schemeClr w14:val="tx1"/>
                  </w14:solidFill>
                </w14:textFill>
              </w:rPr>
            </w:pPr>
            <w:r>
              <w:rPr>
                <w:color w:val="000000"/>
                <w:sz w:val="22"/>
                <w:szCs w:val="22"/>
              </w:rPr>
              <w:t xml:space="preserve">2.43 </w:t>
            </w:r>
          </w:p>
        </w:tc>
        <w:tc>
          <w:tcPr>
            <w:tcW w:w="804"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160</w:t>
            </w:r>
          </w:p>
        </w:tc>
        <w:tc>
          <w:tcPr>
            <w:tcW w:w="1139"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14:textFill>
                  <w14:solidFill>
                    <w14:schemeClr w14:val="tx1"/>
                  </w14:solidFill>
                </w14:textFill>
              </w:rPr>
            </w:pPr>
            <w:r>
              <w:rPr>
                <w:rFonts w:hint="eastAsia"/>
                <w:color w:val="000000"/>
                <w:sz w:val="22"/>
                <w:szCs w:val="22"/>
              </w:rPr>
              <w:t>酱卤</w:t>
            </w:r>
            <w:r>
              <w:rPr>
                <w:rFonts w:hint="eastAsia"/>
                <w:color w:val="000000"/>
                <w:szCs w:val="21"/>
              </w:rPr>
              <w:t>素肉样品</w:t>
            </w:r>
            <w:r>
              <w:rPr>
                <w:color w:val="000000"/>
                <w:sz w:val="22"/>
                <w:szCs w:val="22"/>
              </w:rPr>
              <w:t>26</w:t>
            </w:r>
          </w:p>
        </w:tc>
        <w:tc>
          <w:tcPr>
            <w:tcW w:w="614"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14:textFill>
                  <w14:solidFill>
                    <w14:schemeClr w14:val="tx1"/>
                  </w14:solidFill>
                </w14:textFill>
              </w:rPr>
            </w:pPr>
            <w:r>
              <w:rPr>
                <w:color w:val="000000"/>
                <w:sz w:val="22"/>
                <w:szCs w:val="22"/>
              </w:rPr>
              <w:t xml:space="preserve">22.30 </w:t>
            </w:r>
          </w:p>
        </w:tc>
        <w:tc>
          <w:tcPr>
            <w:tcW w:w="613"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14:textFill>
                  <w14:solidFill>
                    <w14:schemeClr w14:val="tx1"/>
                  </w14:solidFill>
                </w14:textFill>
              </w:rPr>
            </w:pPr>
            <w:r>
              <w:rPr>
                <w:color w:val="000000"/>
                <w:sz w:val="22"/>
                <w:szCs w:val="22"/>
              </w:rPr>
              <w:t xml:space="preserve">25.00 </w:t>
            </w:r>
          </w:p>
        </w:tc>
        <w:tc>
          <w:tcPr>
            <w:tcW w:w="613"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xml:space="preserve">58.87 </w:t>
            </w:r>
          </w:p>
        </w:tc>
        <w:tc>
          <w:tcPr>
            <w:tcW w:w="919"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14:textFill>
                  <w14:solidFill>
                    <w14:schemeClr w14:val="tx1"/>
                  </w14:solidFill>
                </w14:textFill>
              </w:rPr>
            </w:pPr>
            <w:r>
              <w:rPr>
                <w:color w:val="000000"/>
                <w:sz w:val="22"/>
                <w:szCs w:val="22"/>
              </w:rPr>
              <w:t xml:space="preserve">2.55 </w:t>
            </w:r>
          </w:p>
        </w:tc>
        <w:tc>
          <w:tcPr>
            <w:tcW w:w="804"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161</w:t>
            </w:r>
          </w:p>
        </w:tc>
        <w:tc>
          <w:tcPr>
            <w:tcW w:w="1139"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14:textFill>
                  <w14:solidFill>
                    <w14:schemeClr w14:val="tx1"/>
                  </w14:solidFill>
                </w14:textFill>
              </w:rPr>
            </w:pPr>
            <w:r>
              <w:rPr>
                <w:rFonts w:hint="eastAsia"/>
                <w:color w:val="000000"/>
                <w:sz w:val="22"/>
                <w:szCs w:val="22"/>
              </w:rPr>
              <w:t>酱卤</w:t>
            </w:r>
            <w:r>
              <w:rPr>
                <w:rFonts w:hint="eastAsia"/>
                <w:color w:val="000000"/>
                <w:szCs w:val="21"/>
              </w:rPr>
              <w:t>素肉样品</w:t>
            </w:r>
            <w:r>
              <w:rPr>
                <w:color w:val="000000"/>
                <w:sz w:val="22"/>
                <w:szCs w:val="22"/>
              </w:rPr>
              <w:t>27</w:t>
            </w:r>
          </w:p>
        </w:tc>
        <w:tc>
          <w:tcPr>
            <w:tcW w:w="614"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14:textFill>
                  <w14:solidFill>
                    <w14:schemeClr w14:val="tx1"/>
                  </w14:solidFill>
                </w14:textFill>
              </w:rPr>
            </w:pPr>
            <w:r>
              <w:rPr>
                <w:color w:val="000000"/>
                <w:sz w:val="22"/>
                <w:szCs w:val="22"/>
              </w:rPr>
              <w:t xml:space="preserve">20.30 </w:t>
            </w:r>
          </w:p>
        </w:tc>
        <w:tc>
          <w:tcPr>
            <w:tcW w:w="613"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14:textFill>
                  <w14:solidFill>
                    <w14:schemeClr w14:val="tx1"/>
                  </w14:solidFill>
                </w14:textFill>
              </w:rPr>
            </w:pPr>
            <w:r>
              <w:rPr>
                <w:color w:val="000000"/>
                <w:sz w:val="22"/>
                <w:szCs w:val="22"/>
              </w:rPr>
              <w:t xml:space="preserve">15.80 </w:t>
            </w:r>
          </w:p>
        </w:tc>
        <w:tc>
          <w:tcPr>
            <w:tcW w:w="613"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xml:space="preserve">53.38 </w:t>
            </w:r>
          </w:p>
        </w:tc>
        <w:tc>
          <w:tcPr>
            <w:tcW w:w="919"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14:textFill>
                  <w14:solidFill>
                    <w14:schemeClr w14:val="tx1"/>
                  </w14:solidFill>
                </w14:textFill>
              </w:rPr>
            </w:pPr>
            <w:r>
              <w:rPr>
                <w:color w:val="000000"/>
                <w:sz w:val="22"/>
                <w:szCs w:val="22"/>
              </w:rPr>
              <w:t xml:space="preserve">2.56 </w:t>
            </w:r>
          </w:p>
        </w:tc>
        <w:tc>
          <w:tcPr>
            <w:tcW w:w="804"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162</w:t>
            </w:r>
          </w:p>
        </w:tc>
        <w:tc>
          <w:tcPr>
            <w:tcW w:w="1139"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14:textFill>
                  <w14:solidFill>
                    <w14:schemeClr w14:val="tx1"/>
                  </w14:solidFill>
                </w14:textFill>
              </w:rPr>
            </w:pPr>
            <w:r>
              <w:rPr>
                <w:rFonts w:hint="eastAsia"/>
                <w:color w:val="000000"/>
                <w:sz w:val="22"/>
                <w:szCs w:val="22"/>
              </w:rPr>
              <w:t>酱卤</w:t>
            </w:r>
            <w:r>
              <w:rPr>
                <w:rFonts w:hint="eastAsia"/>
                <w:color w:val="000000"/>
                <w:szCs w:val="21"/>
              </w:rPr>
              <w:t>素肉样品</w:t>
            </w:r>
            <w:r>
              <w:rPr>
                <w:color w:val="000000"/>
                <w:sz w:val="22"/>
                <w:szCs w:val="22"/>
              </w:rPr>
              <w:t>28</w:t>
            </w:r>
          </w:p>
        </w:tc>
        <w:tc>
          <w:tcPr>
            <w:tcW w:w="614"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14:textFill>
                  <w14:solidFill>
                    <w14:schemeClr w14:val="tx1"/>
                  </w14:solidFill>
                </w14:textFill>
              </w:rPr>
            </w:pPr>
            <w:r>
              <w:rPr>
                <w:color w:val="000000"/>
                <w:sz w:val="22"/>
                <w:szCs w:val="22"/>
              </w:rPr>
              <w:t xml:space="preserve">15.60 </w:t>
            </w:r>
          </w:p>
        </w:tc>
        <w:tc>
          <w:tcPr>
            <w:tcW w:w="613"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14:textFill>
                  <w14:solidFill>
                    <w14:schemeClr w14:val="tx1"/>
                  </w14:solidFill>
                </w14:textFill>
              </w:rPr>
            </w:pPr>
            <w:r>
              <w:rPr>
                <w:color w:val="000000"/>
                <w:sz w:val="22"/>
                <w:szCs w:val="22"/>
              </w:rPr>
              <w:t xml:space="preserve">20.80 </w:t>
            </w:r>
          </w:p>
        </w:tc>
        <w:tc>
          <w:tcPr>
            <w:tcW w:w="613"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xml:space="preserve">43.67 </w:t>
            </w:r>
          </w:p>
        </w:tc>
        <w:tc>
          <w:tcPr>
            <w:tcW w:w="919"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14:textFill>
                  <w14:solidFill>
                    <w14:schemeClr w14:val="tx1"/>
                  </w14:solidFill>
                </w14:textFill>
              </w:rPr>
            </w:pPr>
            <w:r>
              <w:rPr>
                <w:color w:val="000000"/>
                <w:sz w:val="22"/>
                <w:szCs w:val="22"/>
              </w:rPr>
              <w:t xml:space="preserve">2.69 </w:t>
            </w:r>
          </w:p>
        </w:tc>
        <w:tc>
          <w:tcPr>
            <w:tcW w:w="804"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rFonts w:hint="eastAsia"/>
                <w:b/>
                <w:bCs/>
                <w:color w:val="00000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163</w:t>
            </w:r>
          </w:p>
        </w:tc>
        <w:tc>
          <w:tcPr>
            <w:tcW w:w="1139"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14:textFill>
                  <w14:solidFill>
                    <w14:schemeClr w14:val="tx1"/>
                  </w14:solidFill>
                </w14:textFill>
              </w:rPr>
            </w:pPr>
            <w:r>
              <w:rPr>
                <w:rFonts w:hint="eastAsia"/>
                <w:color w:val="000000"/>
                <w:sz w:val="22"/>
                <w:szCs w:val="22"/>
              </w:rPr>
              <w:t>酱卤</w:t>
            </w:r>
            <w:r>
              <w:rPr>
                <w:rFonts w:hint="eastAsia"/>
                <w:color w:val="000000"/>
                <w:szCs w:val="21"/>
              </w:rPr>
              <w:t>素肉样品</w:t>
            </w:r>
            <w:r>
              <w:rPr>
                <w:color w:val="000000"/>
                <w:sz w:val="22"/>
                <w:szCs w:val="22"/>
              </w:rPr>
              <w:t>29</w:t>
            </w:r>
          </w:p>
        </w:tc>
        <w:tc>
          <w:tcPr>
            <w:tcW w:w="614"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14:textFill>
                  <w14:solidFill>
                    <w14:schemeClr w14:val="tx1"/>
                  </w14:solidFill>
                </w14:textFill>
              </w:rPr>
            </w:pPr>
            <w:r>
              <w:rPr>
                <w:color w:val="000000"/>
                <w:sz w:val="22"/>
                <w:szCs w:val="22"/>
              </w:rPr>
              <w:t xml:space="preserve">18.10 </w:t>
            </w:r>
          </w:p>
        </w:tc>
        <w:tc>
          <w:tcPr>
            <w:tcW w:w="613"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14:textFill>
                  <w14:solidFill>
                    <w14:schemeClr w14:val="tx1"/>
                  </w14:solidFill>
                </w14:textFill>
              </w:rPr>
            </w:pPr>
            <w:r>
              <w:rPr>
                <w:color w:val="000000"/>
                <w:sz w:val="22"/>
                <w:szCs w:val="22"/>
              </w:rPr>
              <w:t xml:space="preserve">17.30 </w:t>
            </w:r>
          </w:p>
        </w:tc>
        <w:tc>
          <w:tcPr>
            <w:tcW w:w="613"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xml:space="preserve">38.10 </w:t>
            </w:r>
          </w:p>
        </w:tc>
        <w:tc>
          <w:tcPr>
            <w:tcW w:w="919"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14:textFill>
                  <w14:solidFill>
                    <w14:schemeClr w14:val="tx1"/>
                  </w14:solidFill>
                </w14:textFill>
              </w:rPr>
            </w:pPr>
            <w:r>
              <w:rPr>
                <w:color w:val="000000"/>
                <w:sz w:val="22"/>
                <w:szCs w:val="22"/>
              </w:rPr>
              <w:t xml:space="preserve">2.25 </w:t>
            </w:r>
          </w:p>
        </w:tc>
        <w:tc>
          <w:tcPr>
            <w:tcW w:w="804"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164</w:t>
            </w:r>
          </w:p>
        </w:tc>
        <w:tc>
          <w:tcPr>
            <w:tcW w:w="1139"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14:textFill>
                  <w14:solidFill>
                    <w14:schemeClr w14:val="tx1"/>
                  </w14:solidFill>
                </w14:textFill>
              </w:rPr>
            </w:pPr>
            <w:r>
              <w:rPr>
                <w:rFonts w:hint="eastAsia"/>
                <w:color w:val="000000"/>
                <w:sz w:val="22"/>
                <w:szCs w:val="22"/>
              </w:rPr>
              <w:t>酱卤</w:t>
            </w:r>
            <w:r>
              <w:rPr>
                <w:rFonts w:hint="eastAsia"/>
                <w:color w:val="000000"/>
                <w:szCs w:val="21"/>
              </w:rPr>
              <w:t>素肉样品</w:t>
            </w:r>
            <w:r>
              <w:rPr>
                <w:color w:val="000000"/>
                <w:sz w:val="22"/>
                <w:szCs w:val="22"/>
              </w:rPr>
              <w:t>30</w:t>
            </w:r>
          </w:p>
        </w:tc>
        <w:tc>
          <w:tcPr>
            <w:tcW w:w="614"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14:textFill>
                  <w14:solidFill>
                    <w14:schemeClr w14:val="tx1"/>
                  </w14:solidFill>
                </w14:textFill>
              </w:rPr>
            </w:pPr>
            <w:r>
              <w:rPr>
                <w:color w:val="000000"/>
                <w:sz w:val="22"/>
                <w:szCs w:val="22"/>
              </w:rPr>
              <w:t xml:space="preserve">20.20 </w:t>
            </w:r>
          </w:p>
        </w:tc>
        <w:tc>
          <w:tcPr>
            <w:tcW w:w="613"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14:textFill>
                  <w14:solidFill>
                    <w14:schemeClr w14:val="tx1"/>
                  </w14:solidFill>
                </w14:textFill>
              </w:rPr>
            </w:pPr>
            <w:r>
              <w:rPr>
                <w:color w:val="000000"/>
                <w:sz w:val="22"/>
                <w:szCs w:val="22"/>
              </w:rPr>
              <w:t xml:space="preserve">23.00 </w:t>
            </w:r>
          </w:p>
        </w:tc>
        <w:tc>
          <w:tcPr>
            <w:tcW w:w="613"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xml:space="preserve">43.54 </w:t>
            </w:r>
          </w:p>
        </w:tc>
        <w:tc>
          <w:tcPr>
            <w:tcW w:w="919"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14:textFill>
                  <w14:solidFill>
                    <w14:schemeClr w14:val="tx1"/>
                  </w14:solidFill>
                </w14:textFill>
              </w:rPr>
            </w:pPr>
            <w:r>
              <w:rPr>
                <w:color w:val="000000"/>
                <w:sz w:val="22"/>
                <w:szCs w:val="22"/>
              </w:rPr>
              <w:t xml:space="preserve">2.27 </w:t>
            </w:r>
          </w:p>
        </w:tc>
        <w:tc>
          <w:tcPr>
            <w:tcW w:w="804"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165</w:t>
            </w:r>
          </w:p>
        </w:tc>
        <w:tc>
          <w:tcPr>
            <w:tcW w:w="1139"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14:textFill>
                  <w14:solidFill>
                    <w14:schemeClr w14:val="tx1"/>
                  </w14:solidFill>
                </w14:textFill>
              </w:rPr>
            </w:pPr>
            <w:r>
              <w:rPr>
                <w:rFonts w:hint="eastAsia"/>
                <w:color w:val="000000"/>
                <w:sz w:val="22"/>
                <w:szCs w:val="22"/>
              </w:rPr>
              <w:t>酱卤</w:t>
            </w:r>
            <w:r>
              <w:rPr>
                <w:rFonts w:hint="eastAsia"/>
                <w:color w:val="000000"/>
                <w:szCs w:val="21"/>
              </w:rPr>
              <w:t>素肉样品</w:t>
            </w:r>
            <w:r>
              <w:rPr>
                <w:color w:val="000000"/>
                <w:sz w:val="22"/>
                <w:szCs w:val="22"/>
              </w:rPr>
              <w:t>31</w:t>
            </w:r>
          </w:p>
        </w:tc>
        <w:tc>
          <w:tcPr>
            <w:tcW w:w="614"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14:textFill>
                  <w14:solidFill>
                    <w14:schemeClr w14:val="tx1"/>
                  </w14:solidFill>
                </w14:textFill>
              </w:rPr>
            </w:pPr>
            <w:r>
              <w:rPr>
                <w:color w:val="000000"/>
                <w:sz w:val="22"/>
                <w:szCs w:val="22"/>
              </w:rPr>
              <w:t xml:space="preserve">23.00 </w:t>
            </w:r>
          </w:p>
        </w:tc>
        <w:tc>
          <w:tcPr>
            <w:tcW w:w="613"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14:textFill>
                  <w14:solidFill>
                    <w14:schemeClr w14:val="tx1"/>
                  </w14:solidFill>
                </w14:textFill>
              </w:rPr>
            </w:pPr>
            <w:r>
              <w:rPr>
                <w:color w:val="000000"/>
                <w:sz w:val="22"/>
                <w:szCs w:val="22"/>
              </w:rPr>
              <w:t xml:space="preserve">8.50 </w:t>
            </w:r>
          </w:p>
        </w:tc>
        <w:tc>
          <w:tcPr>
            <w:tcW w:w="613"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xml:space="preserve">51.98 </w:t>
            </w:r>
          </w:p>
        </w:tc>
        <w:tc>
          <w:tcPr>
            <w:tcW w:w="919"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14:textFill>
                  <w14:solidFill>
                    <w14:schemeClr w14:val="tx1"/>
                  </w14:solidFill>
                </w14:textFill>
              </w:rPr>
            </w:pPr>
            <w:r>
              <w:rPr>
                <w:color w:val="000000"/>
                <w:sz w:val="22"/>
                <w:szCs w:val="22"/>
              </w:rPr>
              <w:t xml:space="preserve">2.49 </w:t>
            </w:r>
          </w:p>
        </w:tc>
        <w:tc>
          <w:tcPr>
            <w:tcW w:w="804"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166</w:t>
            </w:r>
          </w:p>
        </w:tc>
        <w:tc>
          <w:tcPr>
            <w:tcW w:w="1139"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14:textFill>
                  <w14:solidFill>
                    <w14:schemeClr w14:val="tx1"/>
                  </w14:solidFill>
                </w14:textFill>
              </w:rPr>
            </w:pPr>
            <w:r>
              <w:rPr>
                <w:rFonts w:hint="eastAsia"/>
                <w:color w:val="000000"/>
                <w:sz w:val="22"/>
                <w:szCs w:val="22"/>
              </w:rPr>
              <w:t>酱卤</w:t>
            </w:r>
            <w:r>
              <w:rPr>
                <w:rFonts w:hint="eastAsia"/>
                <w:color w:val="000000"/>
                <w:szCs w:val="21"/>
              </w:rPr>
              <w:t>素肉样品</w:t>
            </w:r>
            <w:r>
              <w:rPr>
                <w:color w:val="000000"/>
                <w:sz w:val="22"/>
                <w:szCs w:val="22"/>
              </w:rPr>
              <w:t>32</w:t>
            </w:r>
          </w:p>
        </w:tc>
        <w:tc>
          <w:tcPr>
            <w:tcW w:w="614"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14:textFill>
                  <w14:solidFill>
                    <w14:schemeClr w14:val="tx1"/>
                  </w14:solidFill>
                </w14:textFill>
              </w:rPr>
            </w:pPr>
            <w:r>
              <w:rPr>
                <w:color w:val="000000"/>
                <w:sz w:val="22"/>
                <w:szCs w:val="22"/>
              </w:rPr>
              <w:t xml:space="preserve">16.00 </w:t>
            </w:r>
          </w:p>
        </w:tc>
        <w:tc>
          <w:tcPr>
            <w:tcW w:w="613"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14:textFill>
                  <w14:solidFill>
                    <w14:schemeClr w14:val="tx1"/>
                  </w14:solidFill>
                </w14:textFill>
              </w:rPr>
            </w:pPr>
            <w:r>
              <w:rPr>
                <w:color w:val="000000"/>
                <w:sz w:val="22"/>
                <w:szCs w:val="22"/>
              </w:rPr>
              <w:t xml:space="preserve">17.90 </w:t>
            </w:r>
          </w:p>
        </w:tc>
        <w:tc>
          <w:tcPr>
            <w:tcW w:w="613"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xml:space="preserve">54.87 </w:t>
            </w:r>
          </w:p>
        </w:tc>
        <w:tc>
          <w:tcPr>
            <w:tcW w:w="919"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14:textFill>
                  <w14:solidFill>
                    <w14:schemeClr w14:val="tx1"/>
                  </w14:solidFill>
                </w14:textFill>
              </w:rPr>
            </w:pPr>
            <w:r>
              <w:rPr>
                <w:color w:val="000000"/>
                <w:sz w:val="22"/>
                <w:szCs w:val="22"/>
              </w:rPr>
              <w:t xml:space="preserve">4.07 </w:t>
            </w:r>
          </w:p>
        </w:tc>
        <w:tc>
          <w:tcPr>
            <w:tcW w:w="804"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167</w:t>
            </w:r>
          </w:p>
        </w:tc>
        <w:tc>
          <w:tcPr>
            <w:tcW w:w="1139"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14:textFill>
                  <w14:solidFill>
                    <w14:schemeClr w14:val="tx1"/>
                  </w14:solidFill>
                </w14:textFill>
              </w:rPr>
            </w:pPr>
            <w:r>
              <w:rPr>
                <w:rFonts w:hint="eastAsia"/>
                <w:color w:val="000000"/>
                <w:sz w:val="22"/>
                <w:szCs w:val="22"/>
              </w:rPr>
              <w:t>酱卤</w:t>
            </w:r>
            <w:r>
              <w:rPr>
                <w:rFonts w:hint="eastAsia"/>
                <w:color w:val="000000"/>
                <w:szCs w:val="21"/>
              </w:rPr>
              <w:t>素肉样品</w:t>
            </w:r>
            <w:r>
              <w:rPr>
                <w:color w:val="000000"/>
                <w:sz w:val="22"/>
                <w:szCs w:val="22"/>
              </w:rPr>
              <w:t>33</w:t>
            </w:r>
          </w:p>
        </w:tc>
        <w:tc>
          <w:tcPr>
            <w:tcW w:w="614"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14:textFill>
                  <w14:solidFill>
                    <w14:schemeClr w14:val="tx1"/>
                  </w14:solidFill>
                </w14:textFill>
              </w:rPr>
            </w:pPr>
            <w:r>
              <w:rPr>
                <w:color w:val="000000"/>
                <w:sz w:val="22"/>
                <w:szCs w:val="22"/>
              </w:rPr>
              <w:t xml:space="preserve">20.80 </w:t>
            </w:r>
          </w:p>
        </w:tc>
        <w:tc>
          <w:tcPr>
            <w:tcW w:w="613"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14:textFill>
                  <w14:solidFill>
                    <w14:schemeClr w14:val="tx1"/>
                  </w14:solidFill>
                </w14:textFill>
              </w:rPr>
            </w:pPr>
            <w:r>
              <w:rPr>
                <w:color w:val="000000"/>
                <w:sz w:val="22"/>
                <w:szCs w:val="22"/>
              </w:rPr>
              <w:t xml:space="preserve">10.50 </w:t>
            </w:r>
          </w:p>
        </w:tc>
        <w:tc>
          <w:tcPr>
            <w:tcW w:w="613"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xml:space="preserve">50.86 </w:t>
            </w:r>
          </w:p>
        </w:tc>
        <w:tc>
          <w:tcPr>
            <w:tcW w:w="919"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14:textFill>
                  <w14:solidFill>
                    <w14:schemeClr w14:val="tx1"/>
                  </w14:solidFill>
                </w14:textFill>
              </w:rPr>
            </w:pPr>
            <w:r>
              <w:rPr>
                <w:color w:val="000000"/>
                <w:sz w:val="22"/>
                <w:szCs w:val="22"/>
              </w:rPr>
              <w:t xml:space="preserve">3.61 </w:t>
            </w:r>
          </w:p>
        </w:tc>
        <w:tc>
          <w:tcPr>
            <w:tcW w:w="804"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168</w:t>
            </w:r>
          </w:p>
        </w:tc>
        <w:tc>
          <w:tcPr>
            <w:tcW w:w="1139"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14:textFill>
                  <w14:solidFill>
                    <w14:schemeClr w14:val="tx1"/>
                  </w14:solidFill>
                </w14:textFill>
              </w:rPr>
            </w:pPr>
            <w:r>
              <w:rPr>
                <w:rFonts w:hint="eastAsia"/>
                <w:color w:val="000000"/>
                <w:sz w:val="22"/>
                <w:szCs w:val="22"/>
              </w:rPr>
              <w:t>酱卤</w:t>
            </w:r>
            <w:r>
              <w:rPr>
                <w:rFonts w:hint="eastAsia"/>
                <w:color w:val="000000"/>
                <w:szCs w:val="21"/>
              </w:rPr>
              <w:t>素肉样品</w:t>
            </w:r>
            <w:r>
              <w:rPr>
                <w:color w:val="000000"/>
                <w:sz w:val="22"/>
                <w:szCs w:val="22"/>
              </w:rPr>
              <w:t>34</w:t>
            </w:r>
          </w:p>
        </w:tc>
        <w:tc>
          <w:tcPr>
            <w:tcW w:w="614"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14:textFill>
                  <w14:solidFill>
                    <w14:schemeClr w14:val="tx1"/>
                  </w14:solidFill>
                </w14:textFill>
              </w:rPr>
            </w:pPr>
            <w:r>
              <w:rPr>
                <w:color w:val="000000"/>
                <w:sz w:val="22"/>
                <w:szCs w:val="22"/>
              </w:rPr>
              <w:t xml:space="preserve">18.80 </w:t>
            </w:r>
          </w:p>
        </w:tc>
        <w:tc>
          <w:tcPr>
            <w:tcW w:w="613"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14:textFill>
                  <w14:solidFill>
                    <w14:schemeClr w14:val="tx1"/>
                  </w14:solidFill>
                </w14:textFill>
              </w:rPr>
            </w:pPr>
            <w:r>
              <w:rPr>
                <w:color w:val="000000"/>
                <w:sz w:val="22"/>
                <w:szCs w:val="22"/>
              </w:rPr>
              <w:t xml:space="preserve">21.20 </w:t>
            </w:r>
          </w:p>
        </w:tc>
        <w:tc>
          <w:tcPr>
            <w:tcW w:w="613"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xml:space="preserve">40.61 </w:t>
            </w:r>
          </w:p>
        </w:tc>
        <w:tc>
          <w:tcPr>
            <w:tcW w:w="919"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14:textFill>
                  <w14:solidFill>
                    <w14:schemeClr w14:val="tx1"/>
                  </w14:solidFill>
                </w14:textFill>
              </w:rPr>
            </w:pPr>
            <w:r>
              <w:rPr>
                <w:color w:val="000000"/>
                <w:sz w:val="22"/>
                <w:szCs w:val="22"/>
              </w:rPr>
              <w:t xml:space="preserve">1.69 </w:t>
            </w:r>
          </w:p>
        </w:tc>
        <w:tc>
          <w:tcPr>
            <w:tcW w:w="804"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169</w:t>
            </w:r>
          </w:p>
        </w:tc>
        <w:tc>
          <w:tcPr>
            <w:tcW w:w="1139"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14:textFill>
                  <w14:solidFill>
                    <w14:schemeClr w14:val="tx1"/>
                  </w14:solidFill>
                </w14:textFill>
              </w:rPr>
            </w:pPr>
            <w:r>
              <w:rPr>
                <w:rFonts w:hint="eastAsia"/>
                <w:color w:val="000000"/>
                <w:sz w:val="22"/>
                <w:szCs w:val="22"/>
              </w:rPr>
              <w:t>酱卤</w:t>
            </w:r>
            <w:r>
              <w:rPr>
                <w:rFonts w:hint="eastAsia"/>
                <w:color w:val="000000"/>
                <w:szCs w:val="21"/>
              </w:rPr>
              <w:t>素肉样品</w:t>
            </w:r>
            <w:r>
              <w:rPr>
                <w:color w:val="000000"/>
                <w:sz w:val="22"/>
                <w:szCs w:val="22"/>
              </w:rPr>
              <w:t>35</w:t>
            </w:r>
          </w:p>
        </w:tc>
        <w:tc>
          <w:tcPr>
            <w:tcW w:w="614"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14:textFill>
                  <w14:solidFill>
                    <w14:schemeClr w14:val="tx1"/>
                  </w14:solidFill>
                </w14:textFill>
              </w:rPr>
            </w:pPr>
            <w:r>
              <w:rPr>
                <w:color w:val="000000"/>
                <w:sz w:val="22"/>
                <w:szCs w:val="22"/>
              </w:rPr>
              <w:t xml:space="preserve">22.30 </w:t>
            </w:r>
          </w:p>
        </w:tc>
        <w:tc>
          <w:tcPr>
            <w:tcW w:w="613"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14:textFill>
                  <w14:solidFill>
                    <w14:schemeClr w14:val="tx1"/>
                  </w14:solidFill>
                </w14:textFill>
              </w:rPr>
            </w:pPr>
            <w:r>
              <w:rPr>
                <w:color w:val="000000"/>
                <w:sz w:val="22"/>
                <w:szCs w:val="22"/>
              </w:rPr>
              <w:t xml:space="preserve">25.00 </w:t>
            </w:r>
          </w:p>
        </w:tc>
        <w:tc>
          <w:tcPr>
            <w:tcW w:w="613"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xml:space="preserve">46.62 </w:t>
            </w:r>
          </w:p>
        </w:tc>
        <w:tc>
          <w:tcPr>
            <w:tcW w:w="919"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14:textFill>
                  <w14:solidFill>
                    <w14:schemeClr w14:val="tx1"/>
                  </w14:solidFill>
                </w14:textFill>
              </w:rPr>
            </w:pPr>
            <w:r>
              <w:rPr>
                <w:color w:val="000000"/>
                <w:sz w:val="22"/>
                <w:szCs w:val="22"/>
              </w:rPr>
              <w:t xml:space="preserve">2.55 </w:t>
            </w:r>
          </w:p>
        </w:tc>
        <w:tc>
          <w:tcPr>
            <w:tcW w:w="804"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170</w:t>
            </w:r>
          </w:p>
        </w:tc>
        <w:tc>
          <w:tcPr>
            <w:tcW w:w="1139"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14:textFill>
                  <w14:solidFill>
                    <w14:schemeClr w14:val="tx1"/>
                  </w14:solidFill>
                </w14:textFill>
              </w:rPr>
            </w:pPr>
            <w:r>
              <w:rPr>
                <w:rFonts w:hint="eastAsia"/>
                <w:color w:val="000000"/>
                <w:sz w:val="22"/>
                <w:szCs w:val="22"/>
              </w:rPr>
              <w:t>酱卤</w:t>
            </w:r>
            <w:r>
              <w:rPr>
                <w:rFonts w:hint="eastAsia"/>
                <w:color w:val="000000"/>
                <w:szCs w:val="21"/>
              </w:rPr>
              <w:t>素肉样品</w:t>
            </w:r>
            <w:r>
              <w:rPr>
                <w:color w:val="000000"/>
                <w:sz w:val="22"/>
                <w:szCs w:val="22"/>
              </w:rPr>
              <w:t>36</w:t>
            </w:r>
          </w:p>
        </w:tc>
        <w:tc>
          <w:tcPr>
            <w:tcW w:w="614"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14:textFill>
                  <w14:solidFill>
                    <w14:schemeClr w14:val="tx1"/>
                  </w14:solidFill>
                </w14:textFill>
              </w:rPr>
            </w:pPr>
            <w:r>
              <w:rPr>
                <w:color w:val="000000"/>
                <w:sz w:val="22"/>
                <w:szCs w:val="22"/>
              </w:rPr>
              <w:t xml:space="preserve">20.80 </w:t>
            </w:r>
          </w:p>
        </w:tc>
        <w:tc>
          <w:tcPr>
            <w:tcW w:w="613"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14:textFill>
                  <w14:solidFill>
                    <w14:schemeClr w14:val="tx1"/>
                  </w14:solidFill>
                </w14:textFill>
              </w:rPr>
            </w:pPr>
            <w:r>
              <w:rPr>
                <w:color w:val="000000"/>
                <w:sz w:val="22"/>
                <w:szCs w:val="22"/>
              </w:rPr>
              <w:t xml:space="preserve">10.50 </w:t>
            </w:r>
          </w:p>
        </w:tc>
        <w:tc>
          <w:tcPr>
            <w:tcW w:w="613"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xml:space="preserve">58.54 </w:t>
            </w:r>
          </w:p>
        </w:tc>
        <w:tc>
          <w:tcPr>
            <w:tcW w:w="919"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14:textFill>
                  <w14:solidFill>
                    <w14:schemeClr w14:val="tx1"/>
                  </w14:solidFill>
                </w14:textFill>
              </w:rPr>
            </w:pPr>
            <w:r>
              <w:rPr>
                <w:color w:val="000000"/>
                <w:sz w:val="22"/>
                <w:szCs w:val="22"/>
              </w:rPr>
              <w:t xml:space="preserve">3.61 </w:t>
            </w:r>
          </w:p>
        </w:tc>
        <w:tc>
          <w:tcPr>
            <w:tcW w:w="804"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171</w:t>
            </w:r>
          </w:p>
        </w:tc>
        <w:tc>
          <w:tcPr>
            <w:tcW w:w="1139"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14:textFill>
                  <w14:solidFill>
                    <w14:schemeClr w14:val="tx1"/>
                  </w14:solidFill>
                </w14:textFill>
              </w:rPr>
            </w:pPr>
            <w:r>
              <w:rPr>
                <w:rFonts w:hint="eastAsia"/>
                <w:color w:val="000000"/>
                <w:sz w:val="22"/>
                <w:szCs w:val="22"/>
              </w:rPr>
              <w:t>酱卤</w:t>
            </w:r>
            <w:r>
              <w:rPr>
                <w:rFonts w:hint="eastAsia"/>
                <w:color w:val="000000"/>
                <w:szCs w:val="21"/>
              </w:rPr>
              <w:t>素肉样品</w:t>
            </w:r>
            <w:r>
              <w:rPr>
                <w:color w:val="000000"/>
                <w:sz w:val="22"/>
                <w:szCs w:val="22"/>
              </w:rPr>
              <w:t>37</w:t>
            </w:r>
          </w:p>
        </w:tc>
        <w:tc>
          <w:tcPr>
            <w:tcW w:w="614"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14:textFill>
                  <w14:solidFill>
                    <w14:schemeClr w14:val="tx1"/>
                  </w14:solidFill>
                </w14:textFill>
              </w:rPr>
            </w:pPr>
            <w:r>
              <w:rPr>
                <w:color w:val="000000"/>
                <w:sz w:val="22"/>
                <w:szCs w:val="22"/>
              </w:rPr>
              <w:t xml:space="preserve">18.20 </w:t>
            </w:r>
          </w:p>
        </w:tc>
        <w:tc>
          <w:tcPr>
            <w:tcW w:w="613"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14:textFill>
                  <w14:solidFill>
                    <w14:schemeClr w14:val="tx1"/>
                  </w14:solidFill>
                </w14:textFill>
              </w:rPr>
            </w:pPr>
            <w:r>
              <w:rPr>
                <w:color w:val="000000"/>
                <w:sz w:val="22"/>
                <w:szCs w:val="22"/>
              </w:rPr>
              <w:t xml:space="preserve">15.60 </w:t>
            </w:r>
          </w:p>
        </w:tc>
        <w:tc>
          <w:tcPr>
            <w:tcW w:w="613"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xml:space="preserve">56.91 </w:t>
            </w:r>
          </w:p>
        </w:tc>
        <w:tc>
          <w:tcPr>
            <w:tcW w:w="919"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14:textFill>
                  <w14:solidFill>
                    <w14:schemeClr w14:val="tx1"/>
                  </w14:solidFill>
                </w14:textFill>
              </w:rPr>
            </w:pPr>
            <w:r>
              <w:rPr>
                <w:color w:val="000000"/>
                <w:sz w:val="22"/>
                <w:szCs w:val="22"/>
              </w:rPr>
              <w:t xml:space="preserve">3.20 </w:t>
            </w:r>
          </w:p>
        </w:tc>
        <w:tc>
          <w:tcPr>
            <w:tcW w:w="804"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172</w:t>
            </w:r>
          </w:p>
        </w:tc>
        <w:tc>
          <w:tcPr>
            <w:tcW w:w="1139"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14:textFill>
                  <w14:solidFill>
                    <w14:schemeClr w14:val="tx1"/>
                  </w14:solidFill>
                </w14:textFill>
              </w:rPr>
            </w:pPr>
            <w:r>
              <w:rPr>
                <w:rFonts w:hint="eastAsia"/>
                <w:color w:val="000000"/>
                <w:sz w:val="22"/>
                <w:szCs w:val="22"/>
              </w:rPr>
              <w:t>酱卤</w:t>
            </w:r>
            <w:r>
              <w:rPr>
                <w:rFonts w:hint="eastAsia"/>
                <w:color w:val="000000"/>
                <w:szCs w:val="21"/>
              </w:rPr>
              <w:t>素肉样品</w:t>
            </w:r>
            <w:r>
              <w:rPr>
                <w:color w:val="000000"/>
                <w:sz w:val="22"/>
                <w:szCs w:val="22"/>
              </w:rPr>
              <w:t>38</w:t>
            </w:r>
          </w:p>
        </w:tc>
        <w:tc>
          <w:tcPr>
            <w:tcW w:w="614"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14:textFill>
                  <w14:solidFill>
                    <w14:schemeClr w14:val="tx1"/>
                  </w14:solidFill>
                </w14:textFill>
              </w:rPr>
            </w:pPr>
            <w:r>
              <w:rPr>
                <w:color w:val="000000"/>
                <w:sz w:val="22"/>
                <w:szCs w:val="22"/>
              </w:rPr>
              <w:t xml:space="preserve">20.00 </w:t>
            </w:r>
          </w:p>
        </w:tc>
        <w:tc>
          <w:tcPr>
            <w:tcW w:w="613"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14:textFill>
                  <w14:solidFill>
                    <w14:schemeClr w14:val="tx1"/>
                  </w14:solidFill>
                </w14:textFill>
              </w:rPr>
            </w:pPr>
            <w:r>
              <w:rPr>
                <w:color w:val="000000"/>
                <w:sz w:val="22"/>
                <w:szCs w:val="22"/>
              </w:rPr>
              <w:t xml:space="preserve">16.90 </w:t>
            </w:r>
          </w:p>
        </w:tc>
        <w:tc>
          <w:tcPr>
            <w:tcW w:w="613"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xml:space="preserve">58.72 </w:t>
            </w:r>
          </w:p>
        </w:tc>
        <w:tc>
          <w:tcPr>
            <w:tcW w:w="919"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14:textFill>
                  <w14:solidFill>
                    <w14:schemeClr w14:val="tx1"/>
                  </w14:solidFill>
                </w14:textFill>
              </w:rPr>
            </w:pPr>
            <w:r>
              <w:rPr>
                <w:color w:val="000000"/>
                <w:sz w:val="22"/>
                <w:szCs w:val="22"/>
              </w:rPr>
              <w:t xml:space="preserve">1.56 </w:t>
            </w:r>
          </w:p>
        </w:tc>
        <w:tc>
          <w:tcPr>
            <w:tcW w:w="804"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173</w:t>
            </w:r>
          </w:p>
        </w:tc>
        <w:tc>
          <w:tcPr>
            <w:tcW w:w="1139"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14:textFill>
                  <w14:solidFill>
                    <w14:schemeClr w14:val="tx1"/>
                  </w14:solidFill>
                </w14:textFill>
              </w:rPr>
            </w:pPr>
            <w:r>
              <w:rPr>
                <w:rFonts w:hint="eastAsia"/>
                <w:color w:val="000000"/>
                <w:sz w:val="22"/>
                <w:szCs w:val="22"/>
              </w:rPr>
              <w:t>酱卤</w:t>
            </w:r>
            <w:r>
              <w:rPr>
                <w:rFonts w:hint="eastAsia"/>
                <w:color w:val="000000"/>
                <w:szCs w:val="21"/>
              </w:rPr>
              <w:t>素肉样品</w:t>
            </w:r>
            <w:r>
              <w:rPr>
                <w:color w:val="000000"/>
                <w:sz w:val="22"/>
                <w:szCs w:val="22"/>
              </w:rPr>
              <w:t>39</w:t>
            </w:r>
          </w:p>
        </w:tc>
        <w:tc>
          <w:tcPr>
            <w:tcW w:w="614"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14:textFill>
                  <w14:solidFill>
                    <w14:schemeClr w14:val="tx1"/>
                  </w14:solidFill>
                </w14:textFill>
              </w:rPr>
            </w:pPr>
            <w:r>
              <w:rPr>
                <w:color w:val="000000"/>
                <w:sz w:val="22"/>
                <w:szCs w:val="22"/>
              </w:rPr>
              <w:t xml:space="preserve">19.30 </w:t>
            </w:r>
          </w:p>
        </w:tc>
        <w:tc>
          <w:tcPr>
            <w:tcW w:w="613"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14:textFill>
                  <w14:solidFill>
                    <w14:schemeClr w14:val="tx1"/>
                  </w14:solidFill>
                </w14:textFill>
              </w:rPr>
            </w:pPr>
            <w:r>
              <w:rPr>
                <w:color w:val="000000"/>
                <w:sz w:val="22"/>
                <w:szCs w:val="22"/>
              </w:rPr>
              <w:t xml:space="preserve">10.50 </w:t>
            </w:r>
          </w:p>
        </w:tc>
        <w:tc>
          <w:tcPr>
            <w:tcW w:w="613"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xml:space="preserve">39.92 </w:t>
            </w:r>
          </w:p>
        </w:tc>
        <w:tc>
          <w:tcPr>
            <w:tcW w:w="919"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14:textFill>
                  <w14:solidFill>
                    <w14:schemeClr w14:val="tx1"/>
                  </w14:solidFill>
                </w14:textFill>
              </w:rPr>
            </w:pPr>
            <w:r>
              <w:rPr>
                <w:color w:val="000000"/>
                <w:sz w:val="22"/>
                <w:szCs w:val="22"/>
              </w:rPr>
              <w:t xml:space="preserve">2.25 </w:t>
            </w:r>
          </w:p>
        </w:tc>
        <w:tc>
          <w:tcPr>
            <w:tcW w:w="804"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174</w:t>
            </w:r>
          </w:p>
        </w:tc>
        <w:tc>
          <w:tcPr>
            <w:tcW w:w="1139"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14:textFill>
                  <w14:solidFill>
                    <w14:schemeClr w14:val="tx1"/>
                  </w14:solidFill>
                </w14:textFill>
              </w:rPr>
            </w:pPr>
            <w:r>
              <w:rPr>
                <w:rFonts w:hint="eastAsia"/>
                <w:color w:val="000000"/>
                <w:sz w:val="22"/>
                <w:szCs w:val="22"/>
              </w:rPr>
              <w:t>酱卤</w:t>
            </w:r>
            <w:r>
              <w:rPr>
                <w:rFonts w:hint="eastAsia"/>
                <w:color w:val="000000"/>
                <w:szCs w:val="21"/>
              </w:rPr>
              <w:t>素肉样品</w:t>
            </w:r>
            <w:r>
              <w:rPr>
                <w:color w:val="000000"/>
                <w:sz w:val="22"/>
                <w:szCs w:val="22"/>
              </w:rPr>
              <w:t>40</w:t>
            </w:r>
          </w:p>
        </w:tc>
        <w:tc>
          <w:tcPr>
            <w:tcW w:w="614"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14:textFill>
                  <w14:solidFill>
                    <w14:schemeClr w14:val="tx1"/>
                  </w14:solidFill>
                </w14:textFill>
              </w:rPr>
            </w:pPr>
            <w:r>
              <w:rPr>
                <w:color w:val="000000"/>
                <w:sz w:val="22"/>
                <w:szCs w:val="22"/>
              </w:rPr>
              <w:t xml:space="preserve">20.80 </w:t>
            </w:r>
          </w:p>
        </w:tc>
        <w:tc>
          <w:tcPr>
            <w:tcW w:w="613"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14:textFill>
                  <w14:solidFill>
                    <w14:schemeClr w14:val="tx1"/>
                  </w14:solidFill>
                </w14:textFill>
              </w:rPr>
            </w:pPr>
            <w:r>
              <w:rPr>
                <w:color w:val="000000"/>
                <w:sz w:val="22"/>
                <w:szCs w:val="22"/>
              </w:rPr>
              <w:t xml:space="preserve">10.50 </w:t>
            </w:r>
          </w:p>
        </w:tc>
        <w:tc>
          <w:tcPr>
            <w:tcW w:w="613"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xml:space="preserve">45.35 </w:t>
            </w:r>
          </w:p>
        </w:tc>
        <w:tc>
          <w:tcPr>
            <w:tcW w:w="919"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14:textFill>
                  <w14:solidFill>
                    <w14:schemeClr w14:val="tx1"/>
                  </w14:solidFill>
                </w14:textFill>
              </w:rPr>
            </w:pPr>
            <w:r>
              <w:rPr>
                <w:color w:val="000000"/>
                <w:sz w:val="22"/>
                <w:szCs w:val="22"/>
              </w:rPr>
              <w:t xml:space="preserve">3.61 </w:t>
            </w:r>
          </w:p>
        </w:tc>
        <w:tc>
          <w:tcPr>
            <w:tcW w:w="804"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175</w:t>
            </w:r>
          </w:p>
        </w:tc>
        <w:tc>
          <w:tcPr>
            <w:tcW w:w="1139"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14:textFill>
                  <w14:solidFill>
                    <w14:schemeClr w14:val="tx1"/>
                  </w14:solidFill>
                </w14:textFill>
              </w:rPr>
            </w:pPr>
            <w:r>
              <w:rPr>
                <w:rFonts w:hint="eastAsia"/>
                <w:color w:val="000000"/>
                <w:sz w:val="22"/>
                <w:szCs w:val="22"/>
              </w:rPr>
              <w:t>酱卤</w:t>
            </w:r>
            <w:r>
              <w:rPr>
                <w:rFonts w:hint="eastAsia"/>
                <w:color w:val="000000"/>
                <w:szCs w:val="21"/>
              </w:rPr>
              <w:t>素肉样品</w:t>
            </w:r>
            <w:r>
              <w:rPr>
                <w:color w:val="000000"/>
                <w:sz w:val="22"/>
                <w:szCs w:val="22"/>
              </w:rPr>
              <w:t>41</w:t>
            </w:r>
          </w:p>
        </w:tc>
        <w:tc>
          <w:tcPr>
            <w:tcW w:w="614"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14:textFill>
                  <w14:solidFill>
                    <w14:schemeClr w14:val="tx1"/>
                  </w14:solidFill>
                </w14:textFill>
              </w:rPr>
            </w:pPr>
            <w:r>
              <w:rPr>
                <w:color w:val="000000"/>
                <w:sz w:val="22"/>
                <w:szCs w:val="22"/>
              </w:rPr>
              <w:t xml:space="preserve">10.00 </w:t>
            </w:r>
          </w:p>
        </w:tc>
        <w:tc>
          <w:tcPr>
            <w:tcW w:w="613"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14:textFill>
                  <w14:solidFill>
                    <w14:schemeClr w14:val="tx1"/>
                  </w14:solidFill>
                </w14:textFill>
              </w:rPr>
            </w:pPr>
            <w:r>
              <w:rPr>
                <w:color w:val="000000"/>
                <w:sz w:val="22"/>
                <w:szCs w:val="22"/>
              </w:rPr>
              <w:t xml:space="preserve">10.00 </w:t>
            </w:r>
          </w:p>
        </w:tc>
        <w:tc>
          <w:tcPr>
            <w:tcW w:w="613"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w:t>
            </w:r>
          </w:p>
        </w:tc>
        <w:tc>
          <w:tcPr>
            <w:tcW w:w="919"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14:textFill>
                  <w14:solidFill>
                    <w14:schemeClr w14:val="tx1"/>
                  </w14:solidFill>
                </w14:textFill>
              </w:rPr>
            </w:pPr>
            <w:r>
              <w:rPr>
                <w:color w:val="000000"/>
                <w:sz w:val="22"/>
                <w:szCs w:val="22"/>
              </w:rPr>
              <w:t xml:space="preserve">1.30 </w:t>
            </w:r>
          </w:p>
        </w:tc>
        <w:tc>
          <w:tcPr>
            <w:tcW w:w="804"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176</w:t>
            </w:r>
          </w:p>
        </w:tc>
        <w:tc>
          <w:tcPr>
            <w:tcW w:w="1139"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14:textFill>
                  <w14:solidFill>
                    <w14:schemeClr w14:val="tx1"/>
                  </w14:solidFill>
                </w14:textFill>
              </w:rPr>
            </w:pPr>
            <w:r>
              <w:rPr>
                <w:rFonts w:hint="eastAsia"/>
                <w:color w:val="000000"/>
                <w:sz w:val="22"/>
                <w:szCs w:val="22"/>
              </w:rPr>
              <w:t>酱卤</w:t>
            </w:r>
            <w:r>
              <w:rPr>
                <w:rFonts w:hint="eastAsia"/>
                <w:color w:val="000000"/>
                <w:szCs w:val="21"/>
              </w:rPr>
              <w:t>素肉样品</w:t>
            </w:r>
            <w:r>
              <w:rPr>
                <w:color w:val="000000"/>
                <w:sz w:val="22"/>
                <w:szCs w:val="22"/>
              </w:rPr>
              <w:t>42</w:t>
            </w:r>
          </w:p>
        </w:tc>
        <w:tc>
          <w:tcPr>
            <w:tcW w:w="614"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14:textFill>
                  <w14:solidFill>
                    <w14:schemeClr w14:val="tx1"/>
                  </w14:solidFill>
                </w14:textFill>
              </w:rPr>
            </w:pPr>
            <w:r>
              <w:rPr>
                <w:color w:val="000000"/>
                <w:sz w:val="22"/>
                <w:szCs w:val="22"/>
              </w:rPr>
              <w:t xml:space="preserve">18.20 </w:t>
            </w:r>
          </w:p>
        </w:tc>
        <w:tc>
          <w:tcPr>
            <w:tcW w:w="613"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14:textFill>
                  <w14:solidFill>
                    <w14:schemeClr w14:val="tx1"/>
                  </w14:solidFill>
                </w14:textFill>
              </w:rPr>
            </w:pPr>
            <w:r>
              <w:rPr>
                <w:color w:val="000000"/>
                <w:sz w:val="22"/>
                <w:szCs w:val="22"/>
              </w:rPr>
              <w:t xml:space="preserve">27.00 </w:t>
            </w:r>
          </w:p>
        </w:tc>
        <w:tc>
          <w:tcPr>
            <w:tcW w:w="613"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xml:space="preserve">49.67 </w:t>
            </w:r>
          </w:p>
        </w:tc>
        <w:tc>
          <w:tcPr>
            <w:tcW w:w="919"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14:textFill>
                  <w14:solidFill>
                    <w14:schemeClr w14:val="tx1"/>
                  </w14:solidFill>
                </w14:textFill>
              </w:rPr>
            </w:pPr>
            <w:r>
              <w:rPr>
                <w:color w:val="000000"/>
                <w:sz w:val="22"/>
                <w:szCs w:val="22"/>
              </w:rPr>
              <w:t xml:space="preserve">3.19 </w:t>
            </w:r>
          </w:p>
        </w:tc>
        <w:tc>
          <w:tcPr>
            <w:tcW w:w="804"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177</w:t>
            </w:r>
          </w:p>
        </w:tc>
        <w:tc>
          <w:tcPr>
            <w:tcW w:w="1139"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14:textFill>
                  <w14:solidFill>
                    <w14:schemeClr w14:val="tx1"/>
                  </w14:solidFill>
                </w14:textFill>
              </w:rPr>
            </w:pPr>
            <w:r>
              <w:rPr>
                <w:rFonts w:hint="eastAsia"/>
                <w:color w:val="000000"/>
                <w:sz w:val="22"/>
                <w:szCs w:val="22"/>
              </w:rPr>
              <w:t>酱卤</w:t>
            </w:r>
            <w:r>
              <w:rPr>
                <w:rFonts w:hint="eastAsia"/>
                <w:color w:val="000000"/>
                <w:szCs w:val="21"/>
              </w:rPr>
              <w:t>素肉样品</w:t>
            </w:r>
            <w:r>
              <w:rPr>
                <w:color w:val="000000"/>
                <w:sz w:val="22"/>
                <w:szCs w:val="22"/>
              </w:rPr>
              <w:t>43</w:t>
            </w:r>
          </w:p>
        </w:tc>
        <w:tc>
          <w:tcPr>
            <w:tcW w:w="614"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14:textFill>
                  <w14:solidFill>
                    <w14:schemeClr w14:val="tx1"/>
                  </w14:solidFill>
                </w14:textFill>
              </w:rPr>
            </w:pPr>
            <w:r>
              <w:rPr>
                <w:color w:val="000000"/>
                <w:sz w:val="22"/>
                <w:szCs w:val="22"/>
              </w:rPr>
              <w:t xml:space="preserve">23.60 </w:t>
            </w:r>
          </w:p>
        </w:tc>
        <w:tc>
          <w:tcPr>
            <w:tcW w:w="613"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14:textFill>
                  <w14:solidFill>
                    <w14:schemeClr w14:val="tx1"/>
                  </w14:solidFill>
                </w14:textFill>
              </w:rPr>
            </w:pPr>
            <w:r>
              <w:rPr>
                <w:color w:val="000000"/>
                <w:sz w:val="22"/>
                <w:szCs w:val="22"/>
              </w:rPr>
              <w:t xml:space="preserve">2.90 </w:t>
            </w:r>
          </w:p>
        </w:tc>
        <w:tc>
          <w:tcPr>
            <w:tcW w:w="613"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xml:space="preserve">54.31 </w:t>
            </w:r>
          </w:p>
        </w:tc>
        <w:tc>
          <w:tcPr>
            <w:tcW w:w="919"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14:textFill>
                  <w14:solidFill>
                    <w14:schemeClr w14:val="tx1"/>
                  </w14:solidFill>
                </w14:textFill>
              </w:rPr>
            </w:pPr>
            <w:r>
              <w:rPr>
                <w:color w:val="000000"/>
                <w:sz w:val="22"/>
                <w:szCs w:val="22"/>
              </w:rPr>
              <w:t xml:space="preserve">1.72 </w:t>
            </w:r>
          </w:p>
        </w:tc>
        <w:tc>
          <w:tcPr>
            <w:tcW w:w="804"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178</w:t>
            </w:r>
          </w:p>
        </w:tc>
        <w:tc>
          <w:tcPr>
            <w:tcW w:w="1139"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14:textFill>
                  <w14:solidFill>
                    <w14:schemeClr w14:val="tx1"/>
                  </w14:solidFill>
                </w14:textFill>
              </w:rPr>
            </w:pPr>
            <w:r>
              <w:rPr>
                <w:rFonts w:hint="eastAsia"/>
                <w:color w:val="000000"/>
                <w:sz w:val="22"/>
                <w:szCs w:val="22"/>
              </w:rPr>
              <w:t>酱卤</w:t>
            </w:r>
            <w:r>
              <w:rPr>
                <w:rFonts w:hint="eastAsia"/>
                <w:color w:val="000000"/>
                <w:szCs w:val="21"/>
              </w:rPr>
              <w:t>素肉样品</w:t>
            </w:r>
            <w:r>
              <w:rPr>
                <w:color w:val="000000"/>
                <w:sz w:val="22"/>
                <w:szCs w:val="22"/>
              </w:rPr>
              <w:t>44</w:t>
            </w:r>
          </w:p>
        </w:tc>
        <w:tc>
          <w:tcPr>
            <w:tcW w:w="614"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14:textFill>
                  <w14:solidFill>
                    <w14:schemeClr w14:val="tx1"/>
                  </w14:solidFill>
                </w14:textFill>
              </w:rPr>
            </w:pPr>
            <w:r>
              <w:rPr>
                <w:color w:val="000000"/>
                <w:sz w:val="22"/>
                <w:szCs w:val="22"/>
              </w:rPr>
              <w:t xml:space="preserve">19.30 </w:t>
            </w:r>
          </w:p>
        </w:tc>
        <w:tc>
          <w:tcPr>
            <w:tcW w:w="613"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14:textFill>
                  <w14:solidFill>
                    <w14:schemeClr w14:val="tx1"/>
                  </w14:solidFill>
                </w14:textFill>
              </w:rPr>
            </w:pPr>
            <w:r>
              <w:rPr>
                <w:color w:val="000000"/>
                <w:sz w:val="22"/>
                <w:szCs w:val="22"/>
              </w:rPr>
              <w:t xml:space="preserve">15.40 </w:t>
            </w:r>
          </w:p>
        </w:tc>
        <w:tc>
          <w:tcPr>
            <w:tcW w:w="613"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xml:space="preserve">53.73 </w:t>
            </w:r>
          </w:p>
        </w:tc>
        <w:tc>
          <w:tcPr>
            <w:tcW w:w="919"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14:textFill>
                  <w14:solidFill>
                    <w14:schemeClr w14:val="tx1"/>
                  </w14:solidFill>
                </w14:textFill>
              </w:rPr>
            </w:pPr>
            <w:r>
              <w:rPr>
                <w:color w:val="000000"/>
                <w:sz w:val="22"/>
                <w:szCs w:val="22"/>
              </w:rPr>
              <w:t xml:space="preserve">2.48 </w:t>
            </w:r>
          </w:p>
        </w:tc>
        <w:tc>
          <w:tcPr>
            <w:tcW w:w="804"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179</w:t>
            </w:r>
          </w:p>
        </w:tc>
        <w:tc>
          <w:tcPr>
            <w:tcW w:w="1139"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14:textFill>
                  <w14:solidFill>
                    <w14:schemeClr w14:val="tx1"/>
                  </w14:solidFill>
                </w14:textFill>
              </w:rPr>
            </w:pPr>
            <w:r>
              <w:rPr>
                <w:rFonts w:hint="eastAsia"/>
                <w:color w:val="000000"/>
                <w:sz w:val="22"/>
                <w:szCs w:val="22"/>
              </w:rPr>
              <w:t>酱卤</w:t>
            </w:r>
            <w:r>
              <w:rPr>
                <w:rFonts w:hint="eastAsia"/>
                <w:color w:val="000000"/>
                <w:szCs w:val="21"/>
              </w:rPr>
              <w:t>素肉样品</w:t>
            </w:r>
            <w:r>
              <w:rPr>
                <w:color w:val="000000"/>
                <w:sz w:val="22"/>
                <w:szCs w:val="22"/>
              </w:rPr>
              <w:t>45</w:t>
            </w:r>
          </w:p>
        </w:tc>
        <w:tc>
          <w:tcPr>
            <w:tcW w:w="614"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14:textFill>
                  <w14:solidFill>
                    <w14:schemeClr w14:val="tx1"/>
                  </w14:solidFill>
                </w14:textFill>
              </w:rPr>
            </w:pPr>
            <w:r>
              <w:rPr>
                <w:color w:val="000000"/>
                <w:sz w:val="22"/>
                <w:szCs w:val="22"/>
              </w:rPr>
              <w:t xml:space="preserve">21.80 </w:t>
            </w:r>
          </w:p>
        </w:tc>
        <w:tc>
          <w:tcPr>
            <w:tcW w:w="613"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14:textFill>
                  <w14:solidFill>
                    <w14:schemeClr w14:val="tx1"/>
                  </w14:solidFill>
                </w14:textFill>
              </w:rPr>
            </w:pPr>
            <w:r>
              <w:rPr>
                <w:color w:val="000000"/>
                <w:sz w:val="22"/>
                <w:szCs w:val="22"/>
              </w:rPr>
              <w:t xml:space="preserve">19.70 </w:t>
            </w:r>
          </w:p>
        </w:tc>
        <w:tc>
          <w:tcPr>
            <w:tcW w:w="613"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xml:space="preserve">49.91 </w:t>
            </w:r>
          </w:p>
        </w:tc>
        <w:tc>
          <w:tcPr>
            <w:tcW w:w="919"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14:textFill>
                  <w14:solidFill>
                    <w14:schemeClr w14:val="tx1"/>
                  </w14:solidFill>
                </w14:textFill>
              </w:rPr>
            </w:pPr>
            <w:r>
              <w:rPr>
                <w:color w:val="000000"/>
                <w:sz w:val="22"/>
                <w:szCs w:val="22"/>
              </w:rPr>
              <w:t xml:space="preserve">2.52 </w:t>
            </w:r>
          </w:p>
        </w:tc>
        <w:tc>
          <w:tcPr>
            <w:tcW w:w="804"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180</w:t>
            </w:r>
          </w:p>
        </w:tc>
        <w:tc>
          <w:tcPr>
            <w:tcW w:w="1139"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14:textFill>
                  <w14:solidFill>
                    <w14:schemeClr w14:val="tx1"/>
                  </w14:solidFill>
                </w14:textFill>
              </w:rPr>
            </w:pPr>
            <w:r>
              <w:rPr>
                <w:rFonts w:hint="eastAsia"/>
                <w:color w:val="000000"/>
                <w:sz w:val="22"/>
                <w:szCs w:val="22"/>
              </w:rPr>
              <w:t>酱卤</w:t>
            </w:r>
            <w:r>
              <w:rPr>
                <w:rFonts w:hint="eastAsia"/>
                <w:color w:val="000000"/>
                <w:szCs w:val="21"/>
              </w:rPr>
              <w:t>素肉样品</w:t>
            </w:r>
            <w:r>
              <w:rPr>
                <w:color w:val="000000"/>
                <w:sz w:val="22"/>
                <w:szCs w:val="22"/>
              </w:rPr>
              <w:t>46</w:t>
            </w:r>
          </w:p>
        </w:tc>
        <w:tc>
          <w:tcPr>
            <w:tcW w:w="614"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14:textFill>
                  <w14:solidFill>
                    <w14:schemeClr w14:val="tx1"/>
                  </w14:solidFill>
                </w14:textFill>
              </w:rPr>
            </w:pPr>
            <w:r>
              <w:rPr>
                <w:color w:val="000000"/>
                <w:sz w:val="22"/>
                <w:szCs w:val="22"/>
              </w:rPr>
              <w:t xml:space="preserve">20.00 </w:t>
            </w:r>
          </w:p>
        </w:tc>
        <w:tc>
          <w:tcPr>
            <w:tcW w:w="613"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14:textFill>
                  <w14:solidFill>
                    <w14:schemeClr w14:val="tx1"/>
                  </w14:solidFill>
                </w14:textFill>
              </w:rPr>
            </w:pPr>
            <w:r>
              <w:rPr>
                <w:color w:val="000000"/>
                <w:sz w:val="22"/>
                <w:szCs w:val="22"/>
              </w:rPr>
              <w:t xml:space="preserve">16.90 </w:t>
            </w:r>
          </w:p>
        </w:tc>
        <w:tc>
          <w:tcPr>
            <w:tcW w:w="613"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xml:space="preserve">41.66 </w:t>
            </w:r>
          </w:p>
        </w:tc>
        <w:tc>
          <w:tcPr>
            <w:tcW w:w="919"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14:textFill>
                  <w14:solidFill>
                    <w14:schemeClr w14:val="tx1"/>
                  </w14:solidFill>
                </w14:textFill>
              </w:rPr>
            </w:pPr>
            <w:r>
              <w:rPr>
                <w:color w:val="000000"/>
                <w:sz w:val="22"/>
                <w:szCs w:val="22"/>
              </w:rPr>
              <w:t xml:space="preserve">1.56 </w:t>
            </w:r>
          </w:p>
        </w:tc>
        <w:tc>
          <w:tcPr>
            <w:tcW w:w="804"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rFonts w:hint="eastAsia"/>
                <w:b/>
                <w:bCs/>
                <w:color w:val="00000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181</w:t>
            </w:r>
          </w:p>
        </w:tc>
        <w:tc>
          <w:tcPr>
            <w:tcW w:w="1139"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14:textFill>
                  <w14:solidFill>
                    <w14:schemeClr w14:val="tx1"/>
                  </w14:solidFill>
                </w14:textFill>
              </w:rPr>
            </w:pPr>
            <w:r>
              <w:rPr>
                <w:rFonts w:hint="eastAsia"/>
                <w:color w:val="000000"/>
                <w:sz w:val="22"/>
                <w:szCs w:val="22"/>
              </w:rPr>
              <w:t>酱卤</w:t>
            </w:r>
            <w:r>
              <w:rPr>
                <w:rFonts w:hint="eastAsia"/>
                <w:color w:val="000000"/>
                <w:szCs w:val="21"/>
              </w:rPr>
              <w:t>素肉样品</w:t>
            </w:r>
            <w:r>
              <w:rPr>
                <w:color w:val="000000"/>
                <w:sz w:val="22"/>
                <w:szCs w:val="22"/>
              </w:rPr>
              <w:t>47</w:t>
            </w:r>
          </w:p>
        </w:tc>
        <w:tc>
          <w:tcPr>
            <w:tcW w:w="614"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14:textFill>
                  <w14:solidFill>
                    <w14:schemeClr w14:val="tx1"/>
                  </w14:solidFill>
                </w14:textFill>
              </w:rPr>
            </w:pPr>
            <w:r>
              <w:rPr>
                <w:color w:val="000000"/>
                <w:sz w:val="22"/>
                <w:szCs w:val="22"/>
              </w:rPr>
              <w:t xml:space="preserve">17.00 </w:t>
            </w:r>
          </w:p>
        </w:tc>
        <w:tc>
          <w:tcPr>
            <w:tcW w:w="613"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14:textFill>
                  <w14:solidFill>
                    <w14:schemeClr w14:val="tx1"/>
                  </w14:solidFill>
                </w14:textFill>
              </w:rPr>
            </w:pPr>
            <w:r>
              <w:rPr>
                <w:color w:val="000000"/>
                <w:sz w:val="22"/>
                <w:szCs w:val="22"/>
              </w:rPr>
              <w:t xml:space="preserve">8.30 </w:t>
            </w:r>
          </w:p>
        </w:tc>
        <w:tc>
          <w:tcPr>
            <w:tcW w:w="613"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xml:space="preserve">53.67 </w:t>
            </w:r>
          </w:p>
        </w:tc>
        <w:tc>
          <w:tcPr>
            <w:tcW w:w="919"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14:textFill>
                  <w14:solidFill>
                    <w14:schemeClr w14:val="tx1"/>
                  </w14:solidFill>
                </w14:textFill>
              </w:rPr>
            </w:pPr>
            <w:r>
              <w:rPr>
                <w:color w:val="000000"/>
                <w:sz w:val="22"/>
                <w:szCs w:val="22"/>
              </w:rPr>
              <w:t xml:space="preserve">2.93 </w:t>
            </w:r>
          </w:p>
        </w:tc>
        <w:tc>
          <w:tcPr>
            <w:tcW w:w="804"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182</w:t>
            </w:r>
          </w:p>
        </w:tc>
        <w:tc>
          <w:tcPr>
            <w:tcW w:w="1139"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14:textFill>
                  <w14:solidFill>
                    <w14:schemeClr w14:val="tx1"/>
                  </w14:solidFill>
                </w14:textFill>
              </w:rPr>
            </w:pPr>
            <w:r>
              <w:rPr>
                <w:rFonts w:hint="eastAsia"/>
                <w:color w:val="000000"/>
                <w:sz w:val="22"/>
                <w:szCs w:val="22"/>
              </w:rPr>
              <w:t>酱卤</w:t>
            </w:r>
            <w:r>
              <w:rPr>
                <w:rFonts w:hint="eastAsia"/>
                <w:color w:val="000000"/>
                <w:szCs w:val="21"/>
              </w:rPr>
              <w:t>素肉样品</w:t>
            </w:r>
            <w:r>
              <w:rPr>
                <w:color w:val="000000"/>
                <w:sz w:val="22"/>
                <w:szCs w:val="22"/>
              </w:rPr>
              <w:t>48</w:t>
            </w:r>
          </w:p>
        </w:tc>
        <w:tc>
          <w:tcPr>
            <w:tcW w:w="614"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14:textFill>
                  <w14:solidFill>
                    <w14:schemeClr w14:val="tx1"/>
                  </w14:solidFill>
                </w14:textFill>
              </w:rPr>
            </w:pPr>
            <w:r>
              <w:rPr>
                <w:color w:val="000000"/>
                <w:sz w:val="22"/>
                <w:szCs w:val="22"/>
              </w:rPr>
              <w:t xml:space="preserve">15.00 </w:t>
            </w:r>
          </w:p>
        </w:tc>
        <w:tc>
          <w:tcPr>
            <w:tcW w:w="613"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14:textFill>
                  <w14:solidFill>
                    <w14:schemeClr w14:val="tx1"/>
                  </w14:solidFill>
                </w14:textFill>
              </w:rPr>
            </w:pPr>
            <w:r>
              <w:rPr>
                <w:color w:val="000000"/>
                <w:sz w:val="22"/>
                <w:szCs w:val="22"/>
              </w:rPr>
              <w:t xml:space="preserve">25.00 </w:t>
            </w:r>
          </w:p>
        </w:tc>
        <w:tc>
          <w:tcPr>
            <w:tcW w:w="613"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xml:space="preserve">53.61 </w:t>
            </w:r>
          </w:p>
        </w:tc>
        <w:tc>
          <w:tcPr>
            <w:tcW w:w="919"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14:textFill>
                  <w14:solidFill>
                    <w14:schemeClr w14:val="tx1"/>
                  </w14:solidFill>
                </w14:textFill>
              </w:rPr>
            </w:pPr>
            <w:r>
              <w:rPr>
                <w:color w:val="000000"/>
                <w:sz w:val="22"/>
                <w:szCs w:val="22"/>
              </w:rPr>
              <w:t xml:space="preserve">3.81 </w:t>
            </w:r>
          </w:p>
        </w:tc>
        <w:tc>
          <w:tcPr>
            <w:tcW w:w="804"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183</w:t>
            </w:r>
          </w:p>
        </w:tc>
        <w:tc>
          <w:tcPr>
            <w:tcW w:w="1139"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14:textFill>
                  <w14:solidFill>
                    <w14:schemeClr w14:val="tx1"/>
                  </w14:solidFill>
                </w14:textFill>
              </w:rPr>
            </w:pPr>
            <w:r>
              <w:rPr>
                <w:rFonts w:hint="eastAsia"/>
                <w:color w:val="000000"/>
                <w:sz w:val="22"/>
                <w:szCs w:val="22"/>
              </w:rPr>
              <w:t>酱卤</w:t>
            </w:r>
            <w:r>
              <w:rPr>
                <w:rFonts w:hint="eastAsia"/>
                <w:color w:val="000000"/>
                <w:szCs w:val="21"/>
              </w:rPr>
              <w:t>素肉样品</w:t>
            </w:r>
            <w:r>
              <w:rPr>
                <w:color w:val="000000"/>
                <w:sz w:val="22"/>
                <w:szCs w:val="22"/>
              </w:rPr>
              <w:t>49</w:t>
            </w:r>
          </w:p>
        </w:tc>
        <w:tc>
          <w:tcPr>
            <w:tcW w:w="614"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14:textFill>
                  <w14:solidFill>
                    <w14:schemeClr w14:val="tx1"/>
                  </w14:solidFill>
                </w14:textFill>
              </w:rPr>
            </w:pPr>
            <w:r>
              <w:rPr>
                <w:color w:val="000000"/>
                <w:sz w:val="22"/>
                <w:szCs w:val="22"/>
              </w:rPr>
              <w:t xml:space="preserve">20.00 </w:t>
            </w:r>
          </w:p>
        </w:tc>
        <w:tc>
          <w:tcPr>
            <w:tcW w:w="613"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14:textFill>
                  <w14:solidFill>
                    <w14:schemeClr w14:val="tx1"/>
                  </w14:solidFill>
                </w14:textFill>
              </w:rPr>
            </w:pPr>
            <w:r>
              <w:rPr>
                <w:color w:val="000000"/>
                <w:sz w:val="22"/>
                <w:szCs w:val="22"/>
              </w:rPr>
              <w:t xml:space="preserve">16.90 </w:t>
            </w:r>
          </w:p>
        </w:tc>
        <w:tc>
          <w:tcPr>
            <w:tcW w:w="613"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xml:space="preserve">46.26 </w:t>
            </w:r>
          </w:p>
        </w:tc>
        <w:tc>
          <w:tcPr>
            <w:tcW w:w="919"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14:textFill>
                  <w14:solidFill>
                    <w14:schemeClr w14:val="tx1"/>
                  </w14:solidFill>
                </w14:textFill>
              </w:rPr>
            </w:pPr>
            <w:r>
              <w:rPr>
                <w:color w:val="000000"/>
                <w:sz w:val="22"/>
                <w:szCs w:val="22"/>
              </w:rPr>
              <w:t xml:space="preserve">1.56 </w:t>
            </w:r>
          </w:p>
        </w:tc>
        <w:tc>
          <w:tcPr>
            <w:tcW w:w="804"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184</w:t>
            </w:r>
          </w:p>
        </w:tc>
        <w:tc>
          <w:tcPr>
            <w:tcW w:w="1139"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14:textFill>
                  <w14:solidFill>
                    <w14:schemeClr w14:val="tx1"/>
                  </w14:solidFill>
                </w14:textFill>
              </w:rPr>
            </w:pPr>
            <w:r>
              <w:rPr>
                <w:rFonts w:hint="eastAsia"/>
                <w:color w:val="000000"/>
                <w:sz w:val="22"/>
                <w:szCs w:val="22"/>
              </w:rPr>
              <w:t>酱卤</w:t>
            </w:r>
            <w:r>
              <w:rPr>
                <w:rFonts w:hint="eastAsia"/>
                <w:color w:val="000000"/>
                <w:szCs w:val="21"/>
              </w:rPr>
              <w:t>素肉样品</w:t>
            </w:r>
            <w:r>
              <w:rPr>
                <w:color w:val="000000"/>
                <w:sz w:val="22"/>
                <w:szCs w:val="22"/>
              </w:rPr>
              <w:t>50</w:t>
            </w:r>
          </w:p>
        </w:tc>
        <w:tc>
          <w:tcPr>
            <w:tcW w:w="614"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14:textFill>
                  <w14:solidFill>
                    <w14:schemeClr w14:val="tx1"/>
                  </w14:solidFill>
                </w14:textFill>
              </w:rPr>
            </w:pPr>
            <w:r>
              <w:rPr>
                <w:color w:val="000000"/>
                <w:sz w:val="22"/>
                <w:szCs w:val="22"/>
              </w:rPr>
              <w:t xml:space="preserve">15.00 </w:t>
            </w:r>
          </w:p>
        </w:tc>
        <w:tc>
          <w:tcPr>
            <w:tcW w:w="613"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14:textFill>
                  <w14:solidFill>
                    <w14:schemeClr w14:val="tx1"/>
                  </w14:solidFill>
                </w14:textFill>
              </w:rPr>
            </w:pPr>
            <w:r>
              <w:rPr>
                <w:color w:val="000000"/>
                <w:sz w:val="22"/>
                <w:szCs w:val="22"/>
              </w:rPr>
              <w:t xml:space="preserve">25.00 </w:t>
            </w:r>
          </w:p>
        </w:tc>
        <w:tc>
          <w:tcPr>
            <w:tcW w:w="613"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xml:space="preserve">45.58 </w:t>
            </w:r>
          </w:p>
        </w:tc>
        <w:tc>
          <w:tcPr>
            <w:tcW w:w="919"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14:textFill>
                  <w14:solidFill>
                    <w14:schemeClr w14:val="tx1"/>
                  </w14:solidFill>
                </w14:textFill>
              </w:rPr>
            </w:pPr>
            <w:r>
              <w:rPr>
                <w:color w:val="000000"/>
                <w:sz w:val="22"/>
                <w:szCs w:val="22"/>
              </w:rPr>
              <w:t xml:space="preserve">3.81 </w:t>
            </w:r>
          </w:p>
        </w:tc>
        <w:tc>
          <w:tcPr>
            <w:tcW w:w="804"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185</w:t>
            </w:r>
          </w:p>
        </w:tc>
        <w:tc>
          <w:tcPr>
            <w:tcW w:w="1139"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14:textFill>
                  <w14:solidFill>
                    <w14:schemeClr w14:val="tx1"/>
                  </w14:solidFill>
                </w14:textFill>
              </w:rPr>
            </w:pPr>
            <w:r>
              <w:rPr>
                <w:rFonts w:hint="eastAsia"/>
                <w:color w:val="000000"/>
                <w:sz w:val="22"/>
                <w:szCs w:val="22"/>
              </w:rPr>
              <w:t>酱卤</w:t>
            </w:r>
            <w:r>
              <w:rPr>
                <w:rFonts w:hint="eastAsia"/>
                <w:color w:val="000000"/>
                <w:szCs w:val="21"/>
              </w:rPr>
              <w:t>素肉样品</w:t>
            </w:r>
            <w:r>
              <w:rPr>
                <w:color w:val="000000"/>
                <w:sz w:val="22"/>
                <w:szCs w:val="22"/>
              </w:rPr>
              <w:t>51</w:t>
            </w:r>
          </w:p>
        </w:tc>
        <w:tc>
          <w:tcPr>
            <w:tcW w:w="614"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14:textFill>
                  <w14:solidFill>
                    <w14:schemeClr w14:val="tx1"/>
                  </w14:solidFill>
                </w14:textFill>
              </w:rPr>
            </w:pPr>
            <w:r>
              <w:rPr>
                <w:color w:val="000000"/>
                <w:sz w:val="22"/>
                <w:szCs w:val="22"/>
              </w:rPr>
              <w:t xml:space="preserve">15.00 </w:t>
            </w:r>
          </w:p>
        </w:tc>
        <w:tc>
          <w:tcPr>
            <w:tcW w:w="613"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14:textFill>
                  <w14:solidFill>
                    <w14:schemeClr w14:val="tx1"/>
                  </w14:solidFill>
                </w14:textFill>
              </w:rPr>
            </w:pPr>
            <w:r>
              <w:rPr>
                <w:color w:val="000000"/>
                <w:sz w:val="22"/>
                <w:szCs w:val="22"/>
              </w:rPr>
              <w:t xml:space="preserve">25.00 </w:t>
            </w:r>
          </w:p>
        </w:tc>
        <w:tc>
          <w:tcPr>
            <w:tcW w:w="613"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xml:space="preserve">50.81 </w:t>
            </w:r>
          </w:p>
        </w:tc>
        <w:tc>
          <w:tcPr>
            <w:tcW w:w="919"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14:textFill>
                  <w14:solidFill>
                    <w14:schemeClr w14:val="tx1"/>
                  </w14:solidFill>
                </w14:textFill>
              </w:rPr>
            </w:pPr>
            <w:r>
              <w:rPr>
                <w:color w:val="000000"/>
                <w:sz w:val="22"/>
                <w:szCs w:val="22"/>
              </w:rPr>
              <w:t xml:space="preserve">3.81 </w:t>
            </w:r>
          </w:p>
        </w:tc>
        <w:tc>
          <w:tcPr>
            <w:tcW w:w="804"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186</w:t>
            </w:r>
          </w:p>
        </w:tc>
        <w:tc>
          <w:tcPr>
            <w:tcW w:w="1139"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14:textFill>
                  <w14:solidFill>
                    <w14:schemeClr w14:val="tx1"/>
                  </w14:solidFill>
                </w14:textFill>
              </w:rPr>
            </w:pPr>
            <w:r>
              <w:rPr>
                <w:rFonts w:hint="eastAsia"/>
                <w:color w:val="000000"/>
                <w:sz w:val="22"/>
                <w:szCs w:val="22"/>
              </w:rPr>
              <w:t>酱卤</w:t>
            </w:r>
            <w:r>
              <w:rPr>
                <w:rFonts w:hint="eastAsia"/>
                <w:color w:val="000000"/>
                <w:szCs w:val="21"/>
              </w:rPr>
              <w:t>素肉样品</w:t>
            </w:r>
            <w:r>
              <w:rPr>
                <w:color w:val="000000"/>
                <w:sz w:val="22"/>
                <w:szCs w:val="22"/>
              </w:rPr>
              <w:t>52</w:t>
            </w:r>
          </w:p>
        </w:tc>
        <w:tc>
          <w:tcPr>
            <w:tcW w:w="614"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14:textFill>
                  <w14:solidFill>
                    <w14:schemeClr w14:val="tx1"/>
                  </w14:solidFill>
                </w14:textFill>
              </w:rPr>
            </w:pPr>
            <w:r>
              <w:rPr>
                <w:color w:val="000000"/>
                <w:sz w:val="22"/>
                <w:szCs w:val="22"/>
              </w:rPr>
              <w:t xml:space="preserve">17.60 </w:t>
            </w:r>
          </w:p>
        </w:tc>
        <w:tc>
          <w:tcPr>
            <w:tcW w:w="613"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14:textFill>
                  <w14:solidFill>
                    <w14:schemeClr w14:val="tx1"/>
                  </w14:solidFill>
                </w14:textFill>
              </w:rPr>
            </w:pPr>
            <w:r>
              <w:rPr>
                <w:color w:val="000000"/>
                <w:sz w:val="22"/>
                <w:szCs w:val="22"/>
              </w:rPr>
              <w:t xml:space="preserve">12.70 </w:t>
            </w:r>
          </w:p>
        </w:tc>
        <w:tc>
          <w:tcPr>
            <w:tcW w:w="613"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xml:space="preserve">47.48 </w:t>
            </w:r>
          </w:p>
        </w:tc>
        <w:tc>
          <w:tcPr>
            <w:tcW w:w="919"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14:textFill>
                  <w14:solidFill>
                    <w14:schemeClr w14:val="tx1"/>
                  </w14:solidFill>
                </w14:textFill>
              </w:rPr>
            </w:pPr>
            <w:r>
              <w:rPr>
                <w:color w:val="000000"/>
                <w:sz w:val="22"/>
                <w:szCs w:val="22"/>
              </w:rPr>
              <w:t xml:space="preserve">3.15 </w:t>
            </w:r>
          </w:p>
        </w:tc>
        <w:tc>
          <w:tcPr>
            <w:tcW w:w="804"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187</w:t>
            </w:r>
          </w:p>
        </w:tc>
        <w:tc>
          <w:tcPr>
            <w:tcW w:w="1139"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14:textFill>
                  <w14:solidFill>
                    <w14:schemeClr w14:val="tx1"/>
                  </w14:solidFill>
                </w14:textFill>
              </w:rPr>
            </w:pPr>
            <w:r>
              <w:rPr>
                <w:rFonts w:hint="eastAsia"/>
                <w:color w:val="000000"/>
                <w:sz w:val="22"/>
                <w:szCs w:val="22"/>
              </w:rPr>
              <w:t>酱卤</w:t>
            </w:r>
            <w:r>
              <w:rPr>
                <w:rFonts w:hint="eastAsia"/>
                <w:color w:val="000000"/>
                <w:szCs w:val="21"/>
              </w:rPr>
              <w:t>素肉样品</w:t>
            </w:r>
            <w:r>
              <w:rPr>
                <w:color w:val="000000"/>
                <w:sz w:val="22"/>
                <w:szCs w:val="22"/>
              </w:rPr>
              <w:t>53</w:t>
            </w:r>
          </w:p>
        </w:tc>
        <w:tc>
          <w:tcPr>
            <w:tcW w:w="614"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14:textFill>
                  <w14:solidFill>
                    <w14:schemeClr w14:val="tx1"/>
                  </w14:solidFill>
                </w14:textFill>
              </w:rPr>
            </w:pPr>
            <w:r>
              <w:rPr>
                <w:color w:val="000000"/>
                <w:sz w:val="22"/>
                <w:szCs w:val="22"/>
              </w:rPr>
              <w:t xml:space="preserve">20.00 </w:t>
            </w:r>
          </w:p>
        </w:tc>
        <w:tc>
          <w:tcPr>
            <w:tcW w:w="613"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14:textFill>
                  <w14:solidFill>
                    <w14:schemeClr w14:val="tx1"/>
                  </w14:solidFill>
                </w14:textFill>
              </w:rPr>
            </w:pPr>
            <w:r>
              <w:rPr>
                <w:color w:val="000000"/>
                <w:sz w:val="22"/>
                <w:szCs w:val="22"/>
              </w:rPr>
              <w:t xml:space="preserve">16.90 </w:t>
            </w:r>
          </w:p>
        </w:tc>
        <w:tc>
          <w:tcPr>
            <w:tcW w:w="613"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xml:space="preserve">48.69 </w:t>
            </w:r>
          </w:p>
        </w:tc>
        <w:tc>
          <w:tcPr>
            <w:tcW w:w="919"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14:textFill>
                  <w14:solidFill>
                    <w14:schemeClr w14:val="tx1"/>
                  </w14:solidFill>
                </w14:textFill>
              </w:rPr>
            </w:pPr>
            <w:r>
              <w:rPr>
                <w:color w:val="000000"/>
                <w:sz w:val="22"/>
                <w:szCs w:val="22"/>
              </w:rPr>
              <w:t xml:space="preserve">1.56 </w:t>
            </w:r>
          </w:p>
        </w:tc>
        <w:tc>
          <w:tcPr>
            <w:tcW w:w="804"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188</w:t>
            </w:r>
          </w:p>
        </w:tc>
        <w:tc>
          <w:tcPr>
            <w:tcW w:w="1139"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14:textFill>
                  <w14:solidFill>
                    <w14:schemeClr w14:val="tx1"/>
                  </w14:solidFill>
                </w14:textFill>
              </w:rPr>
            </w:pPr>
            <w:r>
              <w:rPr>
                <w:rFonts w:hint="eastAsia"/>
                <w:color w:val="000000"/>
                <w:sz w:val="22"/>
                <w:szCs w:val="22"/>
              </w:rPr>
              <w:t>酱卤</w:t>
            </w:r>
            <w:r>
              <w:rPr>
                <w:rFonts w:hint="eastAsia"/>
                <w:color w:val="000000"/>
                <w:szCs w:val="21"/>
              </w:rPr>
              <w:t>素肉样品</w:t>
            </w:r>
            <w:r>
              <w:rPr>
                <w:color w:val="000000"/>
                <w:sz w:val="22"/>
                <w:szCs w:val="22"/>
              </w:rPr>
              <w:t>54</w:t>
            </w:r>
          </w:p>
        </w:tc>
        <w:tc>
          <w:tcPr>
            <w:tcW w:w="614"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14:textFill>
                  <w14:solidFill>
                    <w14:schemeClr w14:val="tx1"/>
                  </w14:solidFill>
                </w14:textFill>
              </w:rPr>
            </w:pPr>
            <w:r>
              <w:rPr>
                <w:color w:val="000000"/>
                <w:sz w:val="22"/>
                <w:szCs w:val="22"/>
              </w:rPr>
              <w:t xml:space="preserve">19.30 </w:t>
            </w:r>
          </w:p>
        </w:tc>
        <w:tc>
          <w:tcPr>
            <w:tcW w:w="613"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14:textFill>
                  <w14:solidFill>
                    <w14:schemeClr w14:val="tx1"/>
                  </w14:solidFill>
                </w14:textFill>
              </w:rPr>
            </w:pPr>
            <w:r>
              <w:rPr>
                <w:color w:val="000000"/>
                <w:sz w:val="22"/>
                <w:szCs w:val="22"/>
              </w:rPr>
              <w:t xml:space="preserve">14.00 </w:t>
            </w:r>
          </w:p>
        </w:tc>
        <w:tc>
          <w:tcPr>
            <w:tcW w:w="613"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xml:space="preserve">56.84 </w:t>
            </w:r>
          </w:p>
        </w:tc>
        <w:tc>
          <w:tcPr>
            <w:tcW w:w="919"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14:textFill>
                  <w14:solidFill>
                    <w14:schemeClr w14:val="tx1"/>
                  </w14:solidFill>
                </w14:textFill>
              </w:rPr>
            </w:pPr>
            <w:r>
              <w:rPr>
                <w:color w:val="000000"/>
                <w:sz w:val="22"/>
                <w:szCs w:val="22"/>
              </w:rPr>
              <w:t xml:space="preserve">4.02 </w:t>
            </w:r>
          </w:p>
        </w:tc>
        <w:tc>
          <w:tcPr>
            <w:tcW w:w="804"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189</w:t>
            </w:r>
          </w:p>
        </w:tc>
        <w:tc>
          <w:tcPr>
            <w:tcW w:w="1139"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14:textFill>
                  <w14:solidFill>
                    <w14:schemeClr w14:val="tx1"/>
                  </w14:solidFill>
                </w14:textFill>
              </w:rPr>
            </w:pPr>
            <w:r>
              <w:rPr>
                <w:rFonts w:hint="eastAsia"/>
                <w:color w:val="000000"/>
                <w:sz w:val="22"/>
                <w:szCs w:val="22"/>
              </w:rPr>
              <w:t>酱卤</w:t>
            </w:r>
            <w:r>
              <w:rPr>
                <w:rFonts w:hint="eastAsia"/>
                <w:color w:val="000000"/>
                <w:szCs w:val="21"/>
              </w:rPr>
              <w:t>素肉样品</w:t>
            </w:r>
            <w:r>
              <w:rPr>
                <w:color w:val="000000"/>
                <w:sz w:val="22"/>
                <w:szCs w:val="22"/>
              </w:rPr>
              <w:t>55</w:t>
            </w:r>
          </w:p>
        </w:tc>
        <w:tc>
          <w:tcPr>
            <w:tcW w:w="614"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14:textFill>
                  <w14:solidFill>
                    <w14:schemeClr w14:val="tx1"/>
                  </w14:solidFill>
                </w14:textFill>
              </w:rPr>
            </w:pPr>
            <w:r>
              <w:rPr>
                <w:color w:val="000000"/>
                <w:sz w:val="22"/>
                <w:szCs w:val="22"/>
              </w:rPr>
              <w:t xml:space="preserve">18.60 </w:t>
            </w:r>
          </w:p>
        </w:tc>
        <w:tc>
          <w:tcPr>
            <w:tcW w:w="613"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14:textFill>
                  <w14:solidFill>
                    <w14:schemeClr w14:val="tx1"/>
                  </w14:solidFill>
                </w14:textFill>
              </w:rPr>
            </w:pPr>
            <w:r>
              <w:rPr>
                <w:color w:val="000000"/>
                <w:sz w:val="22"/>
                <w:szCs w:val="22"/>
              </w:rPr>
              <w:t xml:space="preserve">16.40 </w:t>
            </w:r>
          </w:p>
        </w:tc>
        <w:tc>
          <w:tcPr>
            <w:tcW w:w="613"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xml:space="preserve">33.38 </w:t>
            </w:r>
          </w:p>
        </w:tc>
        <w:tc>
          <w:tcPr>
            <w:tcW w:w="919"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14:textFill>
                  <w14:solidFill>
                    <w14:schemeClr w14:val="tx1"/>
                  </w14:solidFill>
                </w14:textFill>
              </w:rPr>
            </w:pPr>
            <w:r>
              <w:rPr>
                <w:color w:val="000000"/>
                <w:sz w:val="22"/>
                <w:szCs w:val="22"/>
              </w:rPr>
              <w:t xml:space="preserve">1.80 </w:t>
            </w:r>
          </w:p>
        </w:tc>
        <w:tc>
          <w:tcPr>
            <w:tcW w:w="804"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190</w:t>
            </w:r>
          </w:p>
        </w:tc>
        <w:tc>
          <w:tcPr>
            <w:tcW w:w="1139"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14:textFill>
                  <w14:solidFill>
                    <w14:schemeClr w14:val="tx1"/>
                  </w14:solidFill>
                </w14:textFill>
              </w:rPr>
            </w:pPr>
            <w:r>
              <w:rPr>
                <w:rFonts w:hint="eastAsia"/>
                <w:color w:val="000000"/>
                <w:sz w:val="22"/>
                <w:szCs w:val="22"/>
              </w:rPr>
              <w:t>酱卤</w:t>
            </w:r>
            <w:r>
              <w:rPr>
                <w:rFonts w:hint="eastAsia"/>
                <w:color w:val="000000"/>
                <w:szCs w:val="21"/>
              </w:rPr>
              <w:t>素肉样品</w:t>
            </w:r>
            <w:r>
              <w:rPr>
                <w:color w:val="000000"/>
                <w:sz w:val="22"/>
                <w:szCs w:val="22"/>
              </w:rPr>
              <w:t>56</w:t>
            </w:r>
          </w:p>
        </w:tc>
        <w:tc>
          <w:tcPr>
            <w:tcW w:w="614"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14:textFill>
                  <w14:solidFill>
                    <w14:schemeClr w14:val="tx1"/>
                  </w14:solidFill>
                </w14:textFill>
              </w:rPr>
            </w:pPr>
            <w:r>
              <w:rPr>
                <w:color w:val="000000"/>
                <w:sz w:val="22"/>
                <w:szCs w:val="22"/>
              </w:rPr>
              <w:t xml:space="preserve">21.80 </w:t>
            </w:r>
          </w:p>
        </w:tc>
        <w:tc>
          <w:tcPr>
            <w:tcW w:w="613"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14:textFill>
                  <w14:solidFill>
                    <w14:schemeClr w14:val="tx1"/>
                  </w14:solidFill>
                </w14:textFill>
              </w:rPr>
            </w:pPr>
            <w:r>
              <w:rPr>
                <w:color w:val="000000"/>
                <w:sz w:val="22"/>
                <w:szCs w:val="22"/>
              </w:rPr>
              <w:t xml:space="preserve">14.20 </w:t>
            </w:r>
          </w:p>
        </w:tc>
        <w:tc>
          <w:tcPr>
            <w:tcW w:w="613"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xml:space="preserve">42.50 </w:t>
            </w:r>
          </w:p>
        </w:tc>
        <w:tc>
          <w:tcPr>
            <w:tcW w:w="919"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14:textFill>
                  <w14:solidFill>
                    <w14:schemeClr w14:val="tx1"/>
                  </w14:solidFill>
                </w14:textFill>
              </w:rPr>
            </w:pPr>
            <w:r>
              <w:rPr>
                <w:color w:val="000000"/>
                <w:sz w:val="22"/>
                <w:szCs w:val="22"/>
              </w:rPr>
              <w:t xml:space="preserve">2.47 </w:t>
            </w:r>
          </w:p>
        </w:tc>
        <w:tc>
          <w:tcPr>
            <w:tcW w:w="804"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191</w:t>
            </w:r>
          </w:p>
        </w:tc>
        <w:tc>
          <w:tcPr>
            <w:tcW w:w="1139"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14:textFill>
                  <w14:solidFill>
                    <w14:schemeClr w14:val="tx1"/>
                  </w14:solidFill>
                </w14:textFill>
              </w:rPr>
            </w:pPr>
            <w:r>
              <w:rPr>
                <w:rFonts w:hint="eastAsia"/>
                <w:color w:val="000000"/>
                <w:sz w:val="22"/>
                <w:szCs w:val="22"/>
              </w:rPr>
              <w:t>酱卤</w:t>
            </w:r>
            <w:r>
              <w:rPr>
                <w:rFonts w:hint="eastAsia"/>
                <w:color w:val="000000"/>
                <w:szCs w:val="21"/>
              </w:rPr>
              <w:t>素肉样品</w:t>
            </w:r>
            <w:r>
              <w:rPr>
                <w:color w:val="000000"/>
                <w:sz w:val="22"/>
                <w:szCs w:val="22"/>
              </w:rPr>
              <w:t>57</w:t>
            </w:r>
          </w:p>
        </w:tc>
        <w:tc>
          <w:tcPr>
            <w:tcW w:w="614"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14:textFill>
                  <w14:solidFill>
                    <w14:schemeClr w14:val="tx1"/>
                  </w14:solidFill>
                </w14:textFill>
              </w:rPr>
            </w:pPr>
            <w:r>
              <w:rPr>
                <w:color w:val="000000"/>
                <w:sz w:val="22"/>
                <w:szCs w:val="22"/>
              </w:rPr>
              <w:t xml:space="preserve">18.60 </w:t>
            </w:r>
          </w:p>
        </w:tc>
        <w:tc>
          <w:tcPr>
            <w:tcW w:w="613"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14:textFill>
                  <w14:solidFill>
                    <w14:schemeClr w14:val="tx1"/>
                  </w14:solidFill>
                </w14:textFill>
              </w:rPr>
            </w:pPr>
            <w:r>
              <w:rPr>
                <w:color w:val="000000"/>
                <w:sz w:val="22"/>
                <w:szCs w:val="22"/>
              </w:rPr>
              <w:t xml:space="preserve">16.40 </w:t>
            </w:r>
          </w:p>
        </w:tc>
        <w:tc>
          <w:tcPr>
            <w:tcW w:w="613"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xml:space="preserve">34.35 </w:t>
            </w:r>
          </w:p>
        </w:tc>
        <w:tc>
          <w:tcPr>
            <w:tcW w:w="919"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14:textFill>
                  <w14:solidFill>
                    <w14:schemeClr w14:val="tx1"/>
                  </w14:solidFill>
                </w14:textFill>
              </w:rPr>
            </w:pPr>
            <w:r>
              <w:rPr>
                <w:color w:val="000000"/>
                <w:sz w:val="22"/>
                <w:szCs w:val="22"/>
              </w:rPr>
              <w:t xml:space="preserve">1.80 </w:t>
            </w:r>
          </w:p>
        </w:tc>
        <w:tc>
          <w:tcPr>
            <w:tcW w:w="804"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192</w:t>
            </w:r>
          </w:p>
        </w:tc>
        <w:tc>
          <w:tcPr>
            <w:tcW w:w="1139"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14:textFill>
                  <w14:solidFill>
                    <w14:schemeClr w14:val="tx1"/>
                  </w14:solidFill>
                </w14:textFill>
              </w:rPr>
            </w:pPr>
            <w:r>
              <w:rPr>
                <w:rFonts w:hint="eastAsia"/>
                <w:color w:val="000000"/>
                <w:sz w:val="22"/>
                <w:szCs w:val="22"/>
              </w:rPr>
              <w:t>酱卤</w:t>
            </w:r>
            <w:r>
              <w:rPr>
                <w:rFonts w:hint="eastAsia"/>
                <w:color w:val="000000"/>
                <w:szCs w:val="21"/>
              </w:rPr>
              <w:t>素肉样品</w:t>
            </w:r>
            <w:r>
              <w:rPr>
                <w:color w:val="000000"/>
                <w:sz w:val="22"/>
                <w:szCs w:val="22"/>
              </w:rPr>
              <w:t>58</w:t>
            </w:r>
          </w:p>
        </w:tc>
        <w:tc>
          <w:tcPr>
            <w:tcW w:w="614"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14:textFill>
                  <w14:solidFill>
                    <w14:schemeClr w14:val="tx1"/>
                  </w14:solidFill>
                </w14:textFill>
              </w:rPr>
            </w:pPr>
            <w:r>
              <w:rPr>
                <w:color w:val="000000"/>
                <w:sz w:val="22"/>
                <w:szCs w:val="22"/>
              </w:rPr>
              <w:t xml:space="preserve">15.00 </w:t>
            </w:r>
          </w:p>
        </w:tc>
        <w:tc>
          <w:tcPr>
            <w:tcW w:w="613"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14:textFill>
                  <w14:solidFill>
                    <w14:schemeClr w14:val="tx1"/>
                  </w14:solidFill>
                </w14:textFill>
              </w:rPr>
            </w:pPr>
            <w:r>
              <w:rPr>
                <w:color w:val="000000"/>
                <w:sz w:val="22"/>
                <w:szCs w:val="22"/>
              </w:rPr>
              <w:t xml:space="preserve">31.20 </w:t>
            </w:r>
          </w:p>
        </w:tc>
        <w:tc>
          <w:tcPr>
            <w:tcW w:w="613"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w:t>
            </w:r>
          </w:p>
        </w:tc>
        <w:tc>
          <w:tcPr>
            <w:tcW w:w="919"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14:textFill>
                  <w14:solidFill>
                    <w14:schemeClr w14:val="tx1"/>
                  </w14:solidFill>
                </w14:textFill>
              </w:rPr>
            </w:pPr>
            <w:r>
              <w:rPr>
                <w:color w:val="000000"/>
                <w:sz w:val="22"/>
                <w:szCs w:val="22"/>
              </w:rPr>
              <w:t xml:space="preserve">4.68 </w:t>
            </w:r>
          </w:p>
        </w:tc>
        <w:tc>
          <w:tcPr>
            <w:tcW w:w="804"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193</w:t>
            </w:r>
          </w:p>
        </w:tc>
        <w:tc>
          <w:tcPr>
            <w:tcW w:w="1139"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14:textFill>
                  <w14:solidFill>
                    <w14:schemeClr w14:val="tx1"/>
                  </w14:solidFill>
                </w14:textFill>
              </w:rPr>
            </w:pPr>
            <w:r>
              <w:rPr>
                <w:rFonts w:hint="eastAsia"/>
                <w:color w:val="000000"/>
                <w:sz w:val="22"/>
                <w:szCs w:val="22"/>
              </w:rPr>
              <w:t>酱卤</w:t>
            </w:r>
            <w:r>
              <w:rPr>
                <w:rFonts w:hint="eastAsia"/>
                <w:color w:val="000000"/>
                <w:szCs w:val="21"/>
              </w:rPr>
              <w:t>素肉样品</w:t>
            </w:r>
            <w:r>
              <w:rPr>
                <w:color w:val="000000"/>
                <w:sz w:val="22"/>
                <w:szCs w:val="22"/>
              </w:rPr>
              <w:t>59</w:t>
            </w:r>
          </w:p>
        </w:tc>
        <w:tc>
          <w:tcPr>
            <w:tcW w:w="614"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14:textFill>
                  <w14:solidFill>
                    <w14:schemeClr w14:val="tx1"/>
                  </w14:solidFill>
                </w14:textFill>
              </w:rPr>
            </w:pPr>
            <w:r>
              <w:rPr>
                <w:color w:val="000000"/>
                <w:sz w:val="22"/>
                <w:szCs w:val="22"/>
              </w:rPr>
              <w:t xml:space="preserve">22.00 </w:t>
            </w:r>
          </w:p>
        </w:tc>
        <w:tc>
          <w:tcPr>
            <w:tcW w:w="613"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14:textFill>
                  <w14:solidFill>
                    <w14:schemeClr w14:val="tx1"/>
                  </w14:solidFill>
                </w14:textFill>
              </w:rPr>
            </w:pPr>
            <w:r>
              <w:rPr>
                <w:color w:val="000000"/>
                <w:sz w:val="22"/>
                <w:szCs w:val="22"/>
              </w:rPr>
              <w:t xml:space="preserve">20.00 </w:t>
            </w:r>
          </w:p>
        </w:tc>
        <w:tc>
          <w:tcPr>
            <w:tcW w:w="613"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xml:space="preserve">41.53 </w:t>
            </w:r>
          </w:p>
        </w:tc>
        <w:tc>
          <w:tcPr>
            <w:tcW w:w="919"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14:textFill>
                  <w14:solidFill>
                    <w14:schemeClr w14:val="tx1"/>
                  </w14:solidFill>
                </w14:textFill>
              </w:rPr>
            </w:pPr>
            <w:r>
              <w:rPr>
                <w:color w:val="000000"/>
                <w:sz w:val="22"/>
                <w:szCs w:val="22"/>
              </w:rPr>
              <w:t xml:space="preserve">3.81 </w:t>
            </w:r>
          </w:p>
        </w:tc>
        <w:tc>
          <w:tcPr>
            <w:tcW w:w="804"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194</w:t>
            </w:r>
          </w:p>
        </w:tc>
        <w:tc>
          <w:tcPr>
            <w:tcW w:w="1139"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14:textFill>
                  <w14:solidFill>
                    <w14:schemeClr w14:val="tx1"/>
                  </w14:solidFill>
                </w14:textFill>
              </w:rPr>
            </w:pPr>
            <w:r>
              <w:rPr>
                <w:rFonts w:hint="eastAsia"/>
                <w:color w:val="000000"/>
                <w:sz w:val="22"/>
                <w:szCs w:val="22"/>
              </w:rPr>
              <w:t>酱卤</w:t>
            </w:r>
            <w:r>
              <w:rPr>
                <w:rFonts w:hint="eastAsia"/>
                <w:color w:val="000000"/>
                <w:szCs w:val="21"/>
              </w:rPr>
              <w:t>素肉样品</w:t>
            </w:r>
            <w:r>
              <w:rPr>
                <w:color w:val="000000"/>
                <w:sz w:val="22"/>
                <w:szCs w:val="22"/>
              </w:rPr>
              <w:t>60</w:t>
            </w:r>
          </w:p>
        </w:tc>
        <w:tc>
          <w:tcPr>
            <w:tcW w:w="614"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14:textFill>
                  <w14:solidFill>
                    <w14:schemeClr w14:val="tx1"/>
                  </w14:solidFill>
                </w14:textFill>
              </w:rPr>
            </w:pPr>
            <w:r>
              <w:rPr>
                <w:color w:val="000000"/>
                <w:sz w:val="22"/>
                <w:szCs w:val="22"/>
              </w:rPr>
              <w:t xml:space="preserve">15.00 </w:t>
            </w:r>
          </w:p>
        </w:tc>
        <w:tc>
          <w:tcPr>
            <w:tcW w:w="613"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14:textFill>
                  <w14:solidFill>
                    <w14:schemeClr w14:val="tx1"/>
                  </w14:solidFill>
                </w14:textFill>
              </w:rPr>
            </w:pPr>
            <w:r>
              <w:rPr>
                <w:color w:val="000000"/>
                <w:sz w:val="22"/>
                <w:szCs w:val="22"/>
              </w:rPr>
              <w:t xml:space="preserve">25.00 </w:t>
            </w:r>
          </w:p>
        </w:tc>
        <w:tc>
          <w:tcPr>
            <w:tcW w:w="613"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xml:space="preserve">58.00 </w:t>
            </w:r>
          </w:p>
        </w:tc>
        <w:tc>
          <w:tcPr>
            <w:tcW w:w="919"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14:textFill>
                  <w14:solidFill>
                    <w14:schemeClr w14:val="tx1"/>
                  </w14:solidFill>
                </w14:textFill>
              </w:rPr>
            </w:pPr>
            <w:r>
              <w:rPr>
                <w:color w:val="000000"/>
                <w:sz w:val="22"/>
                <w:szCs w:val="22"/>
              </w:rPr>
              <w:t xml:space="preserve">3.81 </w:t>
            </w:r>
          </w:p>
        </w:tc>
        <w:tc>
          <w:tcPr>
            <w:tcW w:w="804"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195</w:t>
            </w:r>
          </w:p>
        </w:tc>
        <w:tc>
          <w:tcPr>
            <w:tcW w:w="1139"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14:textFill>
                  <w14:solidFill>
                    <w14:schemeClr w14:val="tx1"/>
                  </w14:solidFill>
                </w14:textFill>
              </w:rPr>
            </w:pPr>
            <w:r>
              <w:rPr>
                <w:rFonts w:hint="eastAsia"/>
                <w:color w:val="000000"/>
                <w:sz w:val="22"/>
                <w:szCs w:val="22"/>
              </w:rPr>
              <w:t>酱卤</w:t>
            </w:r>
            <w:r>
              <w:rPr>
                <w:rFonts w:hint="eastAsia"/>
                <w:color w:val="000000"/>
                <w:szCs w:val="21"/>
              </w:rPr>
              <w:t>素肉样品</w:t>
            </w:r>
            <w:r>
              <w:rPr>
                <w:color w:val="000000"/>
                <w:sz w:val="22"/>
                <w:szCs w:val="22"/>
              </w:rPr>
              <w:t>61</w:t>
            </w:r>
          </w:p>
        </w:tc>
        <w:tc>
          <w:tcPr>
            <w:tcW w:w="614"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14:textFill>
                  <w14:solidFill>
                    <w14:schemeClr w14:val="tx1"/>
                  </w14:solidFill>
                </w14:textFill>
              </w:rPr>
            </w:pPr>
            <w:r>
              <w:rPr>
                <w:color w:val="000000"/>
                <w:sz w:val="22"/>
                <w:szCs w:val="22"/>
              </w:rPr>
              <w:t xml:space="preserve">20.00 </w:t>
            </w:r>
          </w:p>
        </w:tc>
        <w:tc>
          <w:tcPr>
            <w:tcW w:w="613"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14:textFill>
                  <w14:solidFill>
                    <w14:schemeClr w14:val="tx1"/>
                  </w14:solidFill>
                </w14:textFill>
              </w:rPr>
            </w:pPr>
            <w:r>
              <w:rPr>
                <w:color w:val="000000"/>
                <w:sz w:val="22"/>
                <w:szCs w:val="22"/>
              </w:rPr>
              <w:t xml:space="preserve">16.90 </w:t>
            </w:r>
          </w:p>
        </w:tc>
        <w:tc>
          <w:tcPr>
            <w:tcW w:w="613"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xml:space="preserve">55.52 </w:t>
            </w:r>
          </w:p>
        </w:tc>
        <w:tc>
          <w:tcPr>
            <w:tcW w:w="919"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14:textFill>
                  <w14:solidFill>
                    <w14:schemeClr w14:val="tx1"/>
                  </w14:solidFill>
                </w14:textFill>
              </w:rPr>
            </w:pPr>
            <w:r>
              <w:rPr>
                <w:color w:val="000000"/>
                <w:sz w:val="22"/>
                <w:szCs w:val="22"/>
              </w:rPr>
              <w:t xml:space="preserve">1.56 </w:t>
            </w:r>
          </w:p>
        </w:tc>
        <w:tc>
          <w:tcPr>
            <w:tcW w:w="804"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196</w:t>
            </w:r>
          </w:p>
        </w:tc>
        <w:tc>
          <w:tcPr>
            <w:tcW w:w="1139"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14:textFill>
                  <w14:solidFill>
                    <w14:schemeClr w14:val="tx1"/>
                  </w14:solidFill>
                </w14:textFill>
              </w:rPr>
            </w:pPr>
            <w:r>
              <w:rPr>
                <w:rFonts w:hint="eastAsia"/>
                <w:color w:val="000000"/>
                <w:sz w:val="22"/>
                <w:szCs w:val="22"/>
              </w:rPr>
              <w:t>酱卤</w:t>
            </w:r>
            <w:r>
              <w:rPr>
                <w:rFonts w:hint="eastAsia"/>
                <w:color w:val="000000"/>
                <w:szCs w:val="21"/>
              </w:rPr>
              <w:t>素肉样品</w:t>
            </w:r>
            <w:r>
              <w:rPr>
                <w:color w:val="000000"/>
                <w:sz w:val="22"/>
                <w:szCs w:val="22"/>
              </w:rPr>
              <w:t>62</w:t>
            </w:r>
          </w:p>
        </w:tc>
        <w:tc>
          <w:tcPr>
            <w:tcW w:w="614"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14:textFill>
                  <w14:solidFill>
                    <w14:schemeClr w14:val="tx1"/>
                  </w14:solidFill>
                </w14:textFill>
              </w:rPr>
            </w:pPr>
            <w:r>
              <w:rPr>
                <w:color w:val="000000"/>
                <w:sz w:val="22"/>
                <w:szCs w:val="22"/>
              </w:rPr>
              <w:t xml:space="preserve">19.20 </w:t>
            </w:r>
          </w:p>
        </w:tc>
        <w:tc>
          <w:tcPr>
            <w:tcW w:w="613"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14:textFill>
                  <w14:solidFill>
                    <w14:schemeClr w14:val="tx1"/>
                  </w14:solidFill>
                </w14:textFill>
              </w:rPr>
            </w:pPr>
            <w:r>
              <w:rPr>
                <w:color w:val="000000"/>
                <w:sz w:val="22"/>
                <w:szCs w:val="22"/>
              </w:rPr>
              <w:t xml:space="preserve">16.90 </w:t>
            </w:r>
          </w:p>
        </w:tc>
        <w:tc>
          <w:tcPr>
            <w:tcW w:w="613"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xml:space="preserve">49.60 </w:t>
            </w:r>
          </w:p>
        </w:tc>
        <w:tc>
          <w:tcPr>
            <w:tcW w:w="919"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14:textFill>
                  <w14:solidFill>
                    <w14:schemeClr w14:val="tx1"/>
                  </w14:solidFill>
                </w14:textFill>
              </w:rPr>
            </w:pPr>
            <w:r>
              <w:rPr>
                <w:color w:val="000000"/>
                <w:sz w:val="22"/>
                <w:szCs w:val="22"/>
              </w:rPr>
              <w:t xml:space="preserve">4.32 </w:t>
            </w:r>
          </w:p>
        </w:tc>
        <w:tc>
          <w:tcPr>
            <w:tcW w:w="804"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197</w:t>
            </w:r>
          </w:p>
        </w:tc>
        <w:tc>
          <w:tcPr>
            <w:tcW w:w="1139"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14:textFill>
                  <w14:solidFill>
                    <w14:schemeClr w14:val="tx1"/>
                  </w14:solidFill>
                </w14:textFill>
              </w:rPr>
            </w:pPr>
            <w:r>
              <w:rPr>
                <w:rFonts w:hint="eastAsia"/>
                <w:color w:val="000000"/>
                <w:sz w:val="22"/>
                <w:szCs w:val="22"/>
              </w:rPr>
              <w:t>酱卤</w:t>
            </w:r>
            <w:r>
              <w:rPr>
                <w:rFonts w:hint="eastAsia"/>
                <w:color w:val="000000"/>
                <w:szCs w:val="21"/>
              </w:rPr>
              <w:t>素肉样品</w:t>
            </w:r>
            <w:r>
              <w:rPr>
                <w:color w:val="000000"/>
                <w:sz w:val="22"/>
                <w:szCs w:val="22"/>
              </w:rPr>
              <w:t>63</w:t>
            </w:r>
          </w:p>
        </w:tc>
        <w:tc>
          <w:tcPr>
            <w:tcW w:w="614"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14:textFill>
                  <w14:solidFill>
                    <w14:schemeClr w14:val="tx1"/>
                  </w14:solidFill>
                </w14:textFill>
              </w:rPr>
            </w:pPr>
            <w:r>
              <w:rPr>
                <w:color w:val="000000"/>
                <w:sz w:val="22"/>
                <w:szCs w:val="22"/>
              </w:rPr>
              <w:t xml:space="preserve">21.80 </w:t>
            </w:r>
          </w:p>
        </w:tc>
        <w:tc>
          <w:tcPr>
            <w:tcW w:w="613"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14:textFill>
                  <w14:solidFill>
                    <w14:schemeClr w14:val="tx1"/>
                  </w14:solidFill>
                </w14:textFill>
              </w:rPr>
            </w:pPr>
            <w:r>
              <w:rPr>
                <w:color w:val="000000"/>
                <w:sz w:val="22"/>
                <w:szCs w:val="22"/>
              </w:rPr>
              <w:t xml:space="preserve">14.20 </w:t>
            </w:r>
          </w:p>
        </w:tc>
        <w:tc>
          <w:tcPr>
            <w:tcW w:w="613"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xml:space="preserve">49.96 </w:t>
            </w:r>
          </w:p>
        </w:tc>
        <w:tc>
          <w:tcPr>
            <w:tcW w:w="919"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14:textFill>
                  <w14:solidFill>
                    <w14:schemeClr w14:val="tx1"/>
                  </w14:solidFill>
                </w14:textFill>
              </w:rPr>
            </w:pPr>
            <w:r>
              <w:rPr>
                <w:color w:val="000000"/>
                <w:sz w:val="22"/>
                <w:szCs w:val="22"/>
              </w:rPr>
              <w:t xml:space="preserve">2.47 </w:t>
            </w:r>
          </w:p>
        </w:tc>
        <w:tc>
          <w:tcPr>
            <w:tcW w:w="804"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198</w:t>
            </w:r>
          </w:p>
        </w:tc>
        <w:tc>
          <w:tcPr>
            <w:tcW w:w="1139"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14:textFill>
                  <w14:solidFill>
                    <w14:schemeClr w14:val="tx1"/>
                  </w14:solidFill>
                </w14:textFill>
              </w:rPr>
            </w:pPr>
            <w:r>
              <w:rPr>
                <w:rFonts w:hint="eastAsia"/>
                <w:color w:val="000000"/>
                <w:sz w:val="22"/>
                <w:szCs w:val="22"/>
              </w:rPr>
              <w:t>酱卤</w:t>
            </w:r>
            <w:r>
              <w:rPr>
                <w:rFonts w:hint="eastAsia"/>
                <w:color w:val="000000"/>
                <w:szCs w:val="21"/>
              </w:rPr>
              <w:t>素肉样品</w:t>
            </w:r>
            <w:r>
              <w:rPr>
                <w:color w:val="000000"/>
                <w:sz w:val="22"/>
                <w:szCs w:val="22"/>
              </w:rPr>
              <w:t>64</w:t>
            </w:r>
          </w:p>
        </w:tc>
        <w:tc>
          <w:tcPr>
            <w:tcW w:w="614"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14:textFill>
                  <w14:solidFill>
                    <w14:schemeClr w14:val="tx1"/>
                  </w14:solidFill>
                </w14:textFill>
              </w:rPr>
            </w:pPr>
            <w:r>
              <w:rPr>
                <w:color w:val="000000"/>
                <w:sz w:val="22"/>
                <w:szCs w:val="22"/>
              </w:rPr>
              <w:t xml:space="preserve">20.00 </w:t>
            </w:r>
          </w:p>
        </w:tc>
        <w:tc>
          <w:tcPr>
            <w:tcW w:w="613"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14:textFill>
                  <w14:solidFill>
                    <w14:schemeClr w14:val="tx1"/>
                  </w14:solidFill>
                </w14:textFill>
              </w:rPr>
            </w:pPr>
            <w:r>
              <w:rPr>
                <w:color w:val="000000"/>
                <w:sz w:val="22"/>
                <w:szCs w:val="22"/>
              </w:rPr>
              <w:t xml:space="preserve">16.90 </w:t>
            </w:r>
          </w:p>
        </w:tc>
        <w:tc>
          <w:tcPr>
            <w:tcW w:w="613"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xml:space="preserve">50.54 </w:t>
            </w:r>
          </w:p>
        </w:tc>
        <w:tc>
          <w:tcPr>
            <w:tcW w:w="919"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14:textFill>
                  <w14:solidFill>
                    <w14:schemeClr w14:val="tx1"/>
                  </w14:solidFill>
                </w14:textFill>
              </w:rPr>
            </w:pPr>
            <w:r>
              <w:rPr>
                <w:color w:val="000000"/>
                <w:sz w:val="22"/>
                <w:szCs w:val="22"/>
              </w:rPr>
              <w:t xml:space="preserve">1.56 </w:t>
            </w:r>
          </w:p>
        </w:tc>
        <w:tc>
          <w:tcPr>
            <w:tcW w:w="804"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rFonts w:hint="eastAsia"/>
                <w:b/>
                <w:bCs/>
                <w:color w:val="00000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199</w:t>
            </w:r>
          </w:p>
        </w:tc>
        <w:tc>
          <w:tcPr>
            <w:tcW w:w="1139"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14:textFill>
                  <w14:solidFill>
                    <w14:schemeClr w14:val="tx1"/>
                  </w14:solidFill>
                </w14:textFill>
              </w:rPr>
            </w:pPr>
            <w:r>
              <w:rPr>
                <w:rFonts w:hint="eastAsia"/>
                <w:color w:val="000000"/>
                <w:sz w:val="22"/>
                <w:szCs w:val="22"/>
              </w:rPr>
              <w:t>酱卤</w:t>
            </w:r>
            <w:r>
              <w:rPr>
                <w:rFonts w:hint="eastAsia"/>
                <w:color w:val="000000"/>
                <w:szCs w:val="21"/>
              </w:rPr>
              <w:t>素肉样品</w:t>
            </w:r>
            <w:r>
              <w:rPr>
                <w:color w:val="000000"/>
                <w:sz w:val="22"/>
                <w:szCs w:val="22"/>
              </w:rPr>
              <w:t>65</w:t>
            </w:r>
          </w:p>
        </w:tc>
        <w:tc>
          <w:tcPr>
            <w:tcW w:w="614"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14:textFill>
                  <w14:solidFill>
                    <w14:schemeClr w14:val="tx1"/>
                  </w14:solidFill>
                </w14:textFill>
              </w:rPr>
            </w:pPr>
            <w:r>
              <w:rPr>
                <w:color w:val="000000"/>
                <w:sz w:val="22"/>
                <w:szCs w:val="22"/>
              </w:rPr>
              <w:t xml:space="preserve">15.00 </w:t>
            </w:r>
          </w:p>
        </w:tc>
        <w:tc>
          <w:tcPr>
            <w:tcW w:w="613"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14:textFill>
                  <w14:solidFill>
                    <w14:schemeClr w14:val="tx1"/>
                  </w14:solidFill>
                </w14:textFill>
              </w:rPr>
            </w:pPr>
            <w:r>
              <w:rPr>
                <w:color w:val="000000"/>
                <w:sz w:val="22"/>
                <w:szCs w:val="22"/>
              </w:rPr>
              <w:t xml:space="preserve">31.20 </w:t>
            </w:r>
          </w:p>
        </w:tc>
        <w:tc>
          <w:tcPr>
            <w:tcW w:w="613"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w:t>
            </w:r>
          </w:p>
        </w:tc>
        <w:tc>
          <w:tcPr>
            <w:tcW w:w="919"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14:textFill>
                  <w14:solidFill>
                    <w14:schemeClr w14:val="tx1"/>
                  </w14:solidFill>
                </w14:textFill>
              </w:rPr>
            </w:pPr>
            <w:r>
              <w:rPr>
                <w:color w:val="000000"/>
                <w:sz w:val="22"/>
                <w:szCs w:val="22"/>
              </w:rPr>
              <w:t xml:space="preserve">4.68 </w:t>
            </w:r>
          </w:p>
        </w:tc>
        <w:tc>
          <w:tcPr>
            <w:tcW w:w="804"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200</w:t>
            </w:r>
          </w:p>
        </w:tc>
        <w:tc>
          <w:tcPr>
            <w:tcW w:w="1139"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14:textFill>
                  <w14:solidFill>
                    <w14:schemeClr w14:val="tx1"/>
                  </w14:solidFill>
                </w14:textFill>
              </w:rPr>
            </w:pPr>
            <w:r>
              <w:rPr>
                <w:rFonts w:hint="eastAsia"/>
                <w:color w:val="000000"/>
                <w:sz w:val="22"/>
                <w:szCs w:val="22"/>
              </w:rPr>
              <w:t>酱卤</w:t>
            </w:r>
            <w:r>
              <w:rPr>
                <w:rFonts w:hint="eastAsia"/>
                <w:color w:val="000000"/>
                <w:szCs w:val="21"/>
              </w:rPr>
              <w:t>素肉样品</w:t>
            </w:r>
            <w:r>
              <w:rPr>
                <w:color w:val="000000"/>
                <w:sz w:val="22"/>
                <w:szCs w:val="22"/>
              </w:rPr>
              <w:t>66</w:t>
            </w:r>
          </w:p>
        </w:tc>
        <w:tc>
          <w:tcPr>
            <w:tcW w:w="614"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14:textFill>
                  <w14:solidFill>
                    <w14:schemeClr w14:val="tx1"/>
                  </w14:solidFill>
                </w14:textFill>
              </w:rPr>
            </w:pPr>
            <w:r>
              <w:rPr>
                <w:color w:val="000000"/>
                <w:sz w:val="22"/>
                <w:szCs w:val="22"/>
              </w:rPr>
              <w:t xml:space="preserve">22.00 </w:t>
            </w:r>
          </w:p>
        </w:tc>
        <w:tc>
          <w:tcPr>
            <w:tcW w:w="613"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14:textFill>
                  <w14:solidFill>
                    <w14:schemeClr w14:val="tx1"/>
                  </w14:solidFill>
                </w14:textFill>
              </w:rPr>
            </w:pPr>
            <w:r>
              <w:rPr>
                <w:color w:val="000000"/>
                <w:sz w:val="22"/>
                <w:szCs w:val="22"/>
              </w:rPr>
              <w:t xml:space="preserve">20.00 </w:t>
            </w:r>
          </w:p>
        </w:tc>
        <w:tc>
          <w:tcPr>
            <w:tcW w:w="613"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xml:space="preserve">47.42 </w:t>
            </w:r>
          </w:p>
        </w:tc>
        <w:tc>
          <w:tcPr>
            <w:tcW w:w="919"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14:textFill>
                  <w14:solidFill>
                    <w14:schemeClr w14:val="tx1"/>
                  </w14:solidFill>
                </w14:textFill>
              </w:rPr>
            </w:pPr>
            <w:r>
              <w:rPr>
                <w:color w:val="000000"/>
                <w:sz w:val="22"/>
                <w:szCs w:val="22"/>
              </w:rPr>
              <w:t xml:space="preserve">3.81 </w:t>
            </w:r>
          </w:p>
        </w:tc>
        <w:tc>
          <w:tcPr>
            <w:tcW w:w="804"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201</w:t>
            </w:r>
          </w:p>
        </w:tc>
        <w:tc>
          <w:tcPr>
            <w:tcW w:w="1139"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14:textFill>
                  <w14:solidFill>
                    <w14:schemeClr w14:val="tx1"/>
                  </w14:solidFill>
                </w14:textFill>
              </w:rPr>
            </w:pPr>
            <w:r>
              <w:rPr>
                <w:rFonts w:hint="eastAsia"/>
                <w:color w:val="000000"/>
                <w:sz w:val="22"/>
                <w:szCs w:val="22"/>
              </w:rPr>
              <w:t>酱卤</w:t>
            </w:r>
            <w:r>
              <w:rPr>
                <w:rFonts w:hint="eastAsia"/>
                <w:color w:val="000000"/>
                <w:szCs w:val="21"/>
              </w:rPr>
              <w:t>素肉样品</w:t>
            </w:r>
            <w:r>
              <w:rPr>
                <w:color w:val="000000"/>
                <w:sz w:val="22"/>
                <w:szCs w:val="22"/>
              </w:rPr>
              <w:t>67</w:t>
            </w:r>
          </w:p>
        </w:tc>
        <w:tc>
          <w:tcPr>
            <w:tcW w:w="614"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14:textFill>
                  <w14:solidFill>
                    <w14:schemeClr w14:val="tx1"/>
                  </w14:solidFill>
                </w14:textFill>
              </w:rPr>
            </w:pPr>
            <w:r>
              <w:rPr>
                <w:color w:val="000000"/>
                <w:sz w:val="22"/>
                <w:szCs w:val="22"/>
              </w:rPr>
              <w:t xml:space="preserve">14.20 </w:t>
            </w:r>
          </w:p>
        </w:tc>
        <w:tc>
          <w:tcPr>
            <w:tcW w:w="613"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14:textFill>
                  <w14:solidFill>
                    <w14:schemeClr w14:val="tx1"/>
                  </w14:solidFill>
                </w14:textFill>
              </w:rPr>
            </w:pPr>
            <w:r>
              <w:rPr>
                <w:color w:val="000000"/>
                <w:sz w:val="22"/>
                <w:szCs w:val="22"/>
              </w:rPr>
              <w:t xml:space="preserve">13.10 </w:t>
            </w:r>
          </w:p>
        </w:tc>
        <w:tc>
          <w:tcPr>
            <w:tcW w:w="613"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w:t>
            </w:r>
          </w:p>
        </w:tc>
        <w:tc>
          <w:tcPr>
            <w:tcW w:w="919"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14:textFill>
                  <w14:solidFill>
                    <w14:schemeClr w14:val="tx1"/>
                  </w14:solidFill>
                </w14:textFill>
              </w:rPr>
            </w:pPr>
            <w:r>
              <w:rPr>
                <w:color w:val="000000"/>
                <w:sz w:val="22"/>
                <w:szCs w:val="22"/>
              </w:rPr>
              <w:t xml:space="preserve">2.74 </w:t>
            </w:r>
          </w:p>
        </w:tc>
        <w:tc>
          <w:tcPr>
            <w:tcW w:w="804"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202</w:t>
            </w:r>
          </w:p>
        </w:tc>
        <w:tc>
          <w:tcPr>
            <w:tcW w:w="1139"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14:textFill>
                  <w14:solidFill>
                    <w14:schemeClr w14:val="tx1"/>
                  </w14:solidFill>
                </w14:textFill>
              </w:rPr>
            </w:pPr>
            <w:r>
              <w:rPr>
                <w:rFonts w:hint="eastAsia"/>
                <w:color w:val="000000"/>
                <w:sz w:val="22"/>
                <w:szCs w:val="22"/>
              </w:rPr>
              <w:t>酱卤</w:t>
            </w:r>
            <w:r>
              <w:rPr>
                <w:rFonts w:hint="eastAsia"/>
                <w:color w:val="000000"/>
                <w:szCs w:val="21"/>
              </w:rPr>
              <w:t>素肉样品</w:t>
            </w:r>
            <w:r>
              <w:rPr>
                <w:color w:val="000000"/>
                <w:sz w:val="22"/>
                <w:szCs w:val="22"/>
              </w:rPr>
              <w:t>68</w:t>
            </w:r>
          </w:p>
        </w:tc>
        <w:tc>
          <w:tcPr>
            <w:tcW w:w="614"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14:textFill>
                  <w14:solidFill>
                    <w14:schemeClr w14:val="tx1"/>
                  </w14:solidFill>
                </w14:textFill>
              </w:rPr>
            </w:pPr>
            <w:r>
              <w:rPr>
                <w:color w:val="000000"/>
                <w:sz w:val="22"/>
                <w:szCs w:val="22"/>
              </w:rPr>
              <w:t xml:space="preserve">19.30 </w:t>
            </w:r>
          </w:p>
        </w:tc>
        <w:tc>
          <w:tcPr>
            <w:tcW w:w="613"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14:textFill>
                  <w14:solidFill>
                    <w14:schemeClr w14:val="tx1"/>
                  </w14:solidFill>
                </w14:textFill>
              </w:rPr>
            </w:pPr>
            <w:r>
              <w:rPr>
                <w:color w:val="000000"/>
                <w:sz w:val="22"/>
                <w:szCs w:val="22"/>
              </w:rPr>
              <w:t xml:space="preserve">14.00 </w:t>
            </w:r>
          </w:p>
        </w:tc>
        <w:tc>
          <w:tcPr>
            <w:tcW w:w="613"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xml:space="preserve">48.22 </w:t>
            </w:r>
          </w:p>
        </w:tc>
        <w:tc>
          <w:tcPr>
            <w:tcW w:w="919"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14:textFill>
                  <w14:solidFill>
                    <w14:schemeClr w14:val="tx1"/>
                  </w14:solidFill>
                </w14:textFill>
              </w:rPr>
            </w:pPr>
            <w:r>
              <w:rPr>
                <w:color w:val="000000"/>
                <w:sz w:val="22"/>
                <w:szCs w:val="22"/>
              </w:rPr>
              <w:t xml:space="preserve">4.02 </w:t>
            </w:r>
          </w:p>
        </w:tc>
        <w:tc>
          <w:tcPr>
            <w:tcW w:w="804"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203</w:t>
            </w:r>
          </w:p>
        </w:tc>
        <w:tc>
          <w:tcPr>
            <w:tcW w:w="1139"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14:textFill>
                  <w14:solidFill>
                    <w14:schemeClr w14:val="tx1"/>
                  </w14:solidFill>
                </w14:textFill>
              </w:rPr>
            </w:pPr>
            <w:r>
              <w:rPr>
                <w:rFonts w:hint="eastAsia"/>
                <w:color w:val="000000"/>
                <w:sz w:val="22"/>
                <w:szCs w:val="22"/>
              </w:rPr>
              <w:t>酱卤</w:t>
            </w:r>
            <w:r>
              <w:rPr>
                <w:rFonts w:hint="eastAsia"/>
                <w:color w:val="000000"/>
                <w:szCs w:val="21"/>
              </w:rPr>
              <w:t>素肉样品</w:t>
            </w:r>
            <w:r>
              <w:rPr>
                <w:color w:val="000000"/>
                <w:sz w:val="22"/>
                <w:szCs w:val="22"/>
              </w:rPr>
              <w:t>69</w:t>
            </w:r>
          </w:p>
        </w:tc>
        <w:tc>
          <w:tcPr>
            <w:tcW w:w="614"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14:textFill>
                  <w14:solidFill>
                    <w14:schemeClr w14:val="tx1"/>
                  </w14:solidFill>
                </w14:textFill>
              </w:rPr>
            </w:pPr>
            <w:r>
              <w:rPr>
                <w:color w:val="000000"/>
                <w:sz w:val="22"/>
                <w:szCs w:val="22"/>
              </w:rPr>
              <w:t xml:space="preserve">21.80 </w:t>
            </w:r>
          </w:p>
        </w:tc>
        <w:tc>
          <w:tcPr>
            <w:tcW w:w="613"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14:textFill>
                  <w14:solidFill>
                    <w14:schemeClr w14:val="tx1"/>
                  </w14:solidFill>
                </w14:textFill>
              </w:rPr>
            </w:pPr>
            <w:r>
              <w:rPr>
                <w:color w:val="000000"/>
                <w:sz w:val="22"/>
                <w:szCs w:val="22"/>
              </w:rPr>
              <w:t xml:space="preserve">14.20 </w:t>
            </w:r>
          </w:p>
        </w:tc>
        <w:tc>
          <w:tcPr>
            <w:tcW w:w="613"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xml:space="preserve">52.89 </w:t>
            </w:r>
          </w:p>
        </w:tc>
        <w:tc>
          <w:tcPr>
            <w:tcW w:w="919"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14:textFill>
                  <w14:solidFill>
                    <w14:schemeClr w14:val="tx1"/>
                  </w14:solidFill>
                </w14:textFill>
              </w:rPr>
            </w:pPr>
            <w:r>
              <w:rPr>
                <w:color w:val="000000"/>
                <w:sz w:val="22"/>
                <w:szCs w:val="22"/>
              </w:rPr>
              <w:t xml:space="preserve">2.47 </w:t>
            </w:r>
          </w:p>
        </w:tc>
        <w:tc>
          <w:tcPr>
            <w:tcW w:w="804"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204</w:t>
            </w:r>
          </w:p>
        </w:tc>
        <w:tc>
          <w:tcPr>
            <w:tcW w:w="1139"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14:textFill>
                  <w14:solidFill>
                    <w14:schemeClr w14:val="tx1"/>
                  </w14:solidFill>
                </w14:textFill>
              </w:rPr>
            </w:pPr>
            <w:r>
              <w:rPr>
                <w:rFonts w:hint="eastAsia"/>
                <w:color w:val="000000"/>
                <w:sz w:val="22"/>
                <w:szCs w:val="22"/>
              </w:rPr>
              <w:t>酱卤</w:t>
            </w:r>
            <w:r>
              <w:rPr>
                <w:rFonts w:hint="eastAsia"/>
                <w:color w:val="000000"/>
                <w:szCs w:val="21"/>
              </w:rPr>
              <w:t>素肉样品</w:t>
            </w:r>
            <w:r>
              <w:rPr>
                <w:color w:val="000000"/>
                <w:sz w:val="22"/>
                <w:szCs w:val="22"/>
              </w:rPr>
              <w:t>70</w:t>
            </w:r>
          </w:p>
        </w:tc>
        <w:tc>
          <w:tcPr>
            <w:tcW w:w="614"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14:textFill>
                  <w14:solidFill>
                    <w14:schemeClr w14:val="tx1"/>
                  </w14:solidFill>
                </w14:textFill>
              </w:rPr>
            </w:pPr>
            <w:r>
              <w:rPr>
                <w:color w:val="000000"/>
                <w:sz w:val="22"/>
                <w:szCs w:val="22"/>
              </w:rPr>
              <w:t xml:space="preserve">21.70 </w:t>
            </w:r>
          </w:p>
        </w:tc>
        <w:tc>
          <w:tcPr>
            <w:tcW w:w="613"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14:textFill>
                  <w14:solidFill>
                    <w14:schemeClr w14:val="tx1"/>
                  </w14:solidFill>
                </w14:textFill>
              </w:rPr>
            </w:pPr>
            <w:r>
              <w:rPr>
                <w:color w:val="000000"/>
                <w:sz w:val="22"/>
                <w:szCs w:val="22"/>
              </w:rPr>
              <w:t xml:space="preserve">3.90 </w:t>
            </w:r>
          </w:p>
        </w:tc>
        <w:tc>
          <w:tcPr>
            <w:tcW w:w="613"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w:t>
            </w:r>
          </w:p>
        </w:tc>
        <w:tc>
          <w:tcPr>
            <w:tcW w:w="919"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14:textFill>
                  <w14:solidFill>
                    <w14:schemeClr w14:val="tx1"/>
                  </w14:solidFill>
                </w14:textFill>
              </w:rPr>
            </w:pPr>
            <w:r>
              <w:rPr>
                <w:color w:val="000000"/>
                <w:sz w:val="22"/>
                <w:szCs w:val="22"/>
              </w:rPr>
              <w:t xml:space="preserve">2.34 </w:t>
            </w:r>
          </w:p>
        </w:tc>
        <w:tc>
          <w:tcPr>
            <w:tcW w:w="804"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205</w:t>
            </w:r>
          </w:p>
        </w:tc>
        <w:tc>
          <w:tcPr>
            <w:tcW w:w="1139"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14:textFill>
                  <w14:solidFill>
                    <w14:schemeClr w14:val="tx1"/>
                  </w14:solidFill>
                </w14:textFill>
              </w:rPr>
            </w:pPr>
            <w:r>
              <w:rPr>
                <w:rFonts w:hint="eastAsia"/>
                <w:color w:val="000000"/>
                <w:sz w:val="22"/>
                <w:szCs w:val="22"/>
              </w:rPr>
              <w:t>酱卤</w:t>
            </w:r>
            <w:r>
              <w:rPr>
                <w:rFonts w:hint="eastAsia"/>
                <w:color w:val="000000"/>
                <w:szCs w:val="21"/>
              </w:rPr>
              <w:t>素肉样品</w:t>
            </w:r>
            <w:r>
              <w:rPr>
                <w:color w:val="000000"/>
                <w:sz w:val="22"/>
                <w:szCs w:val="22"/>
              </w:rPr>
              <w:t>71</w:t>
            </w:r>
          </w:p>
        </w:tc>
        <w:tc>
          <w:tcPr>
            <w:tcW w:w="614"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14:textFill>
                  <w14:solidFill>
                    <w14:schemeClr w14:val="tx1"/>
                  </w14:solidFill>
                </w14:textFill>
              </w:rPr>
            </w:pPr>
            <w:r>
              <w:rPr>
                <w:color w:val="000000"/>
                <w:sz w:val="22"/>
                <w:szCs w:val="22"/>
              </w:rPr>
              <w:t xml:space="preserve">20.00 </w:t>
            </w:r>
          </w:p>
        </w:tc>
        <w:tc>
          <w:tcPr>
            <w:tcW w:w="613"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14:textFill>
                  <w14:solidFill>
                    <w14:schemeClr w14:val="tx1"/>
                  </w14:solidFill>
                </w14:textFill>
              </w:rPr>
            </w:pPr>
            <w:r>
              <w:rPr>
                <w:color w:val="000000"/>
                <w:sz w:val="22"/>
                <w:szCs w:val="22"/>
              </w:rPr>
              <w:t xml:space="preserve">16.90 </w:t>
            </w:r>
          </w:p>
        </w:tc>
        <w:tc>
          <w:tcPr>
            <w:tcW w:w="613"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xml:space="preserve">50.27 </w:t>
            </w:r>
          </w:p>
        </w:tc>
        <w:tc>
          <w:tcPr>
            <w:tcW w:w="919"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14:textFill>
                  <w14:solidFill>
                    <w14:schemeClr w14:val="tx1"/>
                  </w14:solidFill>
                </w14:textFill>
              </w:rPr>
            </w:pPr>
            <w:r>
              <w:rPr>
                <w:color w:val="000000"/>
                <w:sz w:val="22"/>
                <w:szCs w:val="22"/>
              </w:rPr>
              <w:t xml:space="preserve">1.56 </w:t>
            </w:r>
          </w:p>
        </w:tc>
        <w:tc>
          <w:tcPr>
            <w:tcW w:w="804"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206</w:t>
            </w:r>
          </w:p>
        </w:tc>
        <w:tc>
          <w:tcPr>
            <w:tcW w:w="1139"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14:textFill>
                  <w14:solidFill>
                    <w14:schemeClr w14:val="tx1"/>
                  </w14:solidFill>
                </w14:textFill>
              </w:rPr>
            </w:pPr>
            <w:r>
              <w:rPr>
                <w:rFonts w:hint="eastAsia"/>
                <w:color w:val="000000"/>
                <w:sz w:val="22"/>
                <w:szCs w:val="22"/>
              </w:rPr>
              <w:t>酱卤</w:t>
            </w:r>
            <w:r>
              <w:rPr>
                <w:rFonts w:hint="eastAsia"/>
                <w:color w:val="000000"/>
                <w:szCs w:val="21"/>
              </w:rPr>
              <w:t>素肉样品</w:t>
            </w:r>
            <w:r>
              <w:rPr>
                <w:color w:val="000000"/>
                <w:sz w:val="22"/>
                <w:szCs w:val="22"/>
              </w:rPr>
              <w:t>72</w:t>
            </w:r>
          </w:p>
        </w:tc>
        <w:tc>
          <w:tcPr>
            <w:tcW w:w="614"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14:textFill>
                  <w14:solidFill>
                    <w14:schemeClr w14:val="tx1"/>
                  </w14:solidFill>
                </w14:textFill>
              </w:rPr>
            </w:pPr>
            <w:r>
              <w:rPr>
                <w:color w:val="000000"/>
                <w:sz w:val="22"/>
                <w:szCs w:val="22"/>
              </w:rPr>
              <w:t xml:space="preserve">18.90 </w:t>
            </w:r>
          </w:p>
        </w:tc>
        <w:tc>
          <w:tcPr>
            <w:tcW w:w="613"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14:textFill>
                  <w14:solidFill>
                    <w14:schemeClr w14:val="tx1"/>
                  </w14:solidFill>
                </w14:textFill>
              </w:rPr>
            </w:pPr>
            <w:r>
              <w:rPr>
                <w:color w:val="000000"/>
                <w:sz w:val="22"/>
                <w:szCs w:val="22"/>
              </w:rPr>
              <w:t xml:space="preserve">17.00 </w:t>
            </w:r>
          </w:p>
        </w:tc>
        <w:tc>
          <w:tcPr>
            <w:tcW w:w="613"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w:t>
            </w:r>
          </w:p>
        </w:tc>
        <w:tc>
          <w:tcPr>
            <w:tcW w:w="919"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14:textFill>
                  <w14:solidFill>
                    <w14:schemeClr w14:val="tx1"/>
                  </w14:solidFill>
                </w14:textFill>
              </w:rPr>
            </w:pPr>
            <w:r>
              <w:rPr>
                <w:color w:val="000000"/>
                <w:sz w:val="22"/>
                <w:szCs w:val="22"/>
              </w:rPr>
              <w:t xml:space="preserve">1.83 </w:t>
            </w:r>
          </w:p>
        </w:tc>
        <w:tc>
          <w:tcPr>
            <w:tcW w:w="804"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207</w:t>
            </w:r>
          </w:p>
        </w:tc>
        <w:tc>
          <w:tcPr>
            <w:tcW w:w="1139"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14:textFill>
                  <w14:solidFill>
                    <w14:schemeClr w14:val="tx1"/>
                  </w14:solidFill>
                </w14:textFill>
              </w:rPr>
            </w:pPr>
            <w:r>
              <w:rPr>
                <w:rFonts w:hint="eastAsia"/>
                <w:color w:val="000000"/>
                <w:sz w:val="22"/>
                <w:szCs w:val="22"/>
              </w:rPr>
              <w:t>酱卤</w:t>
            </w:r>
            <w:r>
              <w:rPr>
                <w:rFonts w:hint="eastAsia"/>
                <w:color w:val="000000"/>
                <w:szCs w:val="21"/>
              </w:rPr>
              <w:t>素肉样品</w:t>
            </w:r>
            <w:r>
              <w:rPr>
                <w:color w:val="000000"/>
                <w:sz w:val="22"/>
                <w:szCs w:val="22"/>
              </w:rPr>
              <w:t>73</w:t>
            </w:r>
          </w:p>
        </w:tc>
        <w:tc>
          <w:tcPr>
            <w:tcW w:w="614"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14:textFill>
                  <w14:solidFill>
                    <w14:schemeClr w14:val="tx1"/>
                  </w14:solidFill>
                </w14:textFill>
              </w:rPr>
            </w:pPr>
            <w:r>
              <w:rPr>
                <w:color w:val="000000"/>
                <w:sz w:val="22"/>
                <w:szCs w:val="22"/>
              </w:rPr>
              <w:t xml:space="preserve">18.60 </w:t>
            </w:r>
          </w:p>
        </w:tc>
        <w:tc>
          <w:tcPr>
            <w:tcW w:w="613"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14:textFill>
                  <w14:solidFill>
                    <w14:schemeClr w14:val="tx1"/>
                  </w14:solidFill>
                </w14:textFill>
              </w:rPr>
            </w:pPr>
            <w:r>
              <w:rPr>
                <w:color w:val="000000"/>
                <w:sz w:val="22"/>
                <w:szCs w:val="22"/>
              </w:rPr>
              <w:t xml:space="preserve">16.40 </w:t>
            </w:r>
          </w:p>
        </w:tc>
        <w:tc>
          <w:tcPr>
            <w:tcW w:w="613"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xml:space="preserve">32.01 </w:t>
            </w:r>
          </w:p>
        </w:tc>
        <w:tc>
          <w:tcPr>
            <w:tcW w:w="919"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14:textFill>
                  <w14:solidFill>
                    <w14:schemeClr w14:val="tx1"/>
                  </w14:solidFill>
                </w14:textFill>
              </w:rPr>
            </w:pPr>
            <w:r>
              <w:rPr>
                <w:color w:val="000000"/>
                <w:sz w:val="22"/>
                <w:szCs w:val="22"/>
              </w:rPr>
              <w:t xml:space="preserve">1.80 </w:t>
            </w:r>
          </w:p>
        </w:tc>
        <w:tc>
          <w:tcPr>
            <w:tcW w:w="804"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208</w:t>
            </w:r>
          </w:p>
        </w:tc>
        <w:tc>
          <w:tcPr>
            <w:tcW w:w="1139"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14:textFill>
                  <w14:solidFill>
                    <w14:schemeClr w14:val="tx1"/>
                  </w14:solidFill>
                </w14:textFill>
              </w:rPr>
            </w:pPr>
            <w:r>
              <w:rPr>
                <w:rFonts w:hint="eastAsia"/>
                <w:color w:val="000000"/>
                <w:sz w:val="22"/>
                <w:szCs w:val="22"/>
              </w:rPr>
              <w:t>酱卤</w:t>
            </w:r>
            <w:r>
              <w:rPr>
                <w:rFonts w:hint="eastAsia"/>
                <w:color w:val="000000"/>
                <w:szCs w:val="21"/>
              </w:rPr>
              <w:t>素肉样品</w:t>
            </w:r>
            <w:r>
              <w:rPr>
                <w:color w:val="000000"/>
                <w:sz w:val="22"/>
                <w:szCs w:val="22"/>
              </w:rPr>
              <w:t>74</w:t>
            </w:r>
          </w:p>
        </w:tc>
        <w:tc>
          <w:tcPr>
            <w:tcW w:w="614"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14:textFill>
                  <w14:solidFill>
                    <w14:schemeClr w14:val="tx1"/>
                  </w14:solidFill>
                </w14:textFill>
              </w:rPr>
            </w:pPr>
            <w:r>
              <w:rPr>
                <w:color w:val="000000"/>
                <w:sz w:val="22"/>
                <w:szCs w:val="22"/>
              </w:rPr>
              <w:t xml:space="preserve">18.20 </w:t>
            </w:r>
          </w:p>
        </w:tc>
        <w:tc>
          <w:tcPr>
            <w:tcW w:w="613"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14:textFill>
                  <w14:solidFill>
                    <w14:schemeClr w14:val="tx1"/>
                  </w14:solidFill>
                </w14:textFill>
              </w:rPr>
            </w:pPr>
            <w:r>
              <w:rPr>
                <w:color w:val="000000"/>
                <w:sz w:val="22"/>
                <w:szCs w:val="22"/>
              </w:rPr>
              <w:t xml:space="preserve">27.00 </w:t>
            </w:r>
          </w:p>
        </w:tc>
        <w:tc>
          <w:tcPr>
            <w:tcW w:w="613"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xml:space="preserve">53.14 </w:t>
            </w:r>
          </w:p>
        </w:tc>
        <w:tc>
          <w:tcPr>
            <w:tcW w:w="919"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14:textFill>
                  <w14:solidFill>
                    <w14:schemeClr w14:val="tx1"/>
                  </w14:solidFill>
                </w14:textFill>
              </w:rPr>
            </w:pPr>
            <w:r>
              <w:rPr>
                <w:color w:val="000000"/>
                <w:sz w:val="22"/>
                <w:szCs w:val="22"/>
              </w:rPr>
              <w:t xml:space="preserve">3.19 </w:t>
            </w:r>
          </w:p>
        </w:tc>
        <w:tc>
          <w:tcPr>
            <w:tcW w:w="804"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209</w:t>
            </w:r>
          </w:p>
        </w:tc>
        <w:tc>
          <w:tcPr>
            <w:tcW w:w="1139"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14:textFill>
                  <w14:solidFill>
                    <w14:schemeClr w14:val="tx1"/>
                  </w14:solidFill>
                </w14:textFill>
              </w:rPr>
            </w:pPr>
            <w:r>
              <w:rPr>
                <w:rFonts w:hint="eastAsia"/>
                <w:color w:val="000000"/>
                <w:sz w:val="22"/>
                <w:szCs w:val="22"/>
              </w:rPr>
              <w:t>酱卤</w:t>
            </w:r>
            <w:r>
              <w:rPr>
                <w:rFonts w:hint="eastAsia"/>
                <w:color w:val="000000"/>
                <w:szCs w:val="21"/>
              </w:rPr>
              <w:t>素肉样品</w:t>
            </w:r>
            <w:r>
              <w:rPr>
                <w:color w:val="000000"/>
                <w:sz w:val="22"/>
                <w:szCs w:val="22"/>
              </w:rPr>
              <w:t>75</w:t>
            </w:r>
          </w:p>
        </w:tc>
        <w:tc>
          <w:tcPr>
            <w:tcW w:w="614"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14:textFill>
                  <w14:solidFill>
                    <w14:schemeClr w14:val="tx1"/>
                  </w14:solidFill>
                </w14:textFill>
              </w:rPr>
            </w:pPr>
            <w:r>
              <w:rPr>
                <w:color w:val="000000"/>
                <w:sz w:val="22"/>
                <w:szCs w:val="22"/>
              </w:rPr>
              <w:t xml:space="preserve">19.60 </w:t>
            </w:r>
          </w:p>
        </w:tc>
        <w:tc>
          <w:tcPr>
            <w:tcW w:w="613"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14:textFill>
                  <w14:solidFill>
                    <w14:schemeClr w14:val="tx1"/>
                  </w14:solidFill>
                </w14:textFill>
              </w:rPr>
            </w:pPr>
            <w:r>
              <w:rPr>
                <w:color w:val="000000"/>
                <w:sz w:val="22"/>
                <w:szCs w:val="22"/>
              </w:rPr>
              <w:t xml:space="preserve">6.50 </w:t>
            </w:r>
          </w:p>
        </w:tc>
        <w:tc>
          <w:tcPr>
            <w:tcW w:w="613"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xml:space="preserve">60.00 </w:t>
            </w:r>
          </w:p>
        </w:tc>
        <w:tc>
          <w:tcPr>
            <w:tcW w:w="919"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14:textFill>
                  <w14:solidFill>
                    <w14:schemeClr w14:val="tx1"/>
                  </w14:solidFill>
                </w14:textFill>
              </w:rPr>
            </w:pPr>
            <w:r>
              <w:rPr>
                <w:color w:val="000000"/>
                <w:sz w:val="22"/>
                <w:szCs w:val="22"/>
              </w:rPr>
              <w:t xml:space="preserve">2.29 </w:t>
            </w:r>
          </w:p>
        </w:tc>
        <w:tc>
          <w:tcPr>
            <w:tcW w:w="804"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210</w:t>
            </w:r>
          </w:p>
        </w:tc>
        <w:tc>
          <w:tcPr>
            <w:tcW w:w="1139"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14:textFill>
                  <w14:solidFill>
                    <w14:schemeClr w14:val="tx1"/>
                  </w14:solidFill>
                </w14:textFill>
              </w:rPr>
            </w:pPr>
            <w:r>
              <w:rPr>
                <w:rFonts w:hint="eastAsia"/>
                <w:color w:val="000000"/>
                <w:sz w:val="22"/>
                <w:szCs w:val="22"/>
              </w:rPr>
              <w:t>酱卤</w:t>
            </w:r>
            <w:r>
              <w:rPr>
                <w:rFonts w:hint="eastAsia"/>
                <w:color w:val="000000"/>
                <w:szCs w:val="21"/>
              </w:rPr>
              <w:t>素肉样品</w:t>
            </w:r>
            <w:r>
              <w:rPr>
                <w:color w:val="000000"/>
                <w:sz w:val="22"/>
                <w:szCs w:val="22"/>
              </w:rPr>
              <w:t>76</w:t>
            </w:r>
          </w:p>
        </w:tc>
        <w:tc>
          <w:tcPr>
            <w:tcW w:w="614"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14:textFill>
                  <w14:solidFill>
                    <w14:schemeClr w14:val="tx1"/>
                  </w14:solidFill>
                </w14:textFill>
              </w:rPr>
            </w:pPr>
            <w:r>
              <w:rPr>
                <w:color w:val="000000"/>
                <w:sz w:val="22"/>
                <w:szCs w:val="22"/>
              </w:rPr>
              <w:t xml:space="preserve">16.50 </w:t>
            </w:r>
          </w:p>
        </w:tc>
        <w:tc>
          <w:tcPr>
            <w:tcW w:w="613"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14:textFill>
                  <w14:solidFill>
                    <w14:schemeClr w14:val="tx1"/>
                  </w14:solidFill>
                </w14:textFill>
              </w:rPr>
            </w:pPr>
            <w:r>
              <w:rPr>
                <w:color w:val="000000"/>
                <w:sz w:val="22"/>
                <w:szCs w:val="22"/>
              </w:rPr>
              <w:t xml:space="preserve">9.60 </w:t>
            </w:r>
          </w:p>
        </w:tc>
        <w:tc>
          <w:tcPr>
            <w:tcW w:w="613"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xml:space="preserve">54.45 </w:t>
            </w:r>
          </w:p>
        </w:tc>
        <w:tc>
          <w:tcPr>
            <w:tcW w:w="919"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14:textFill>
                  <w14:solidFill>
                    <w14:schemeClr w14:val="tx1"/>
                  </w14:solidFill>
                </w14:textFill>
              </w:rPr>
            </w:pPr>
            <w:r>
              <w:rPr>
                <w:color w:val="000000"/>
                <w:sz w:val="22"/>
                <w:szCs w:val="22"/>
              </w:rPr>
              <w:t xml:space="preserve">2.55 </w:t>
            </w:r>
          </w:p>
        </w:tc>
        <w:tc>
          <w:tcPr>
            <w:tcW w:w="804"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211</w:t>
            </w:r>
          </w:p>
        </w:tc>
        <w:tc>
          <w:tcPr>
            <w:tcW w:w="1139"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14:textFill>
                  <w14:solidFill>
                    <w14:schemeClr w14:val="tx1"/>
                  </w14:solidFill>
                </w14:textFill>
              </w:rPr>
            </w:pPr>
            <w:r>
              <w:rPr>
                <w:rFonts w:hint="eastAsia"/>
                <w:color w:val="000000"/>
                <w:sz w:val="22"/>
                <w:szCs w:val="22"/>
              </w:rPr>
              <w:t>酱卤</w:t>
            </w:r>
            <w:r>
              <w:rPr>
                <w:rFonts w:hint="eastAsia"/>
                <w:color w:val="000000"/>
                <w:szCs w:val="21"/>
              </w:rPr>
              <w:t>素肉样品</w:t>
            </w:r>
            <w:r>
              <w:rPr>
                <w:color w:val="000000"/>
                <w:sz w:val="22"/>
                <w:szCs w:val="22"/>
              </w:rPr>
              <w:t>77</w:t>
            </w:r>
          </w:p>
        </w:tc>
        <w:tc>
          <w:tcPr>
            <w:tcW w:w="614"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14:textFill>
                  <w14:solidFill>
                    <w14:schemeClr w14:val="tx1"/>
                  </w14:solidFill>
                </w14:textFill>
              </w:rPr>
            </w:pPr>
            <w:r>
              <w:rPr>
                <w:color w:val="000000"/>
                <w:sz w:val="22"/>
                <w:szCs w:val="22"/>
              </w:rPr>
              <w:t xml:space="preserve">21.80 </w:t>
            </w:r>
          </w:p>
        </w:tc>
        <w:tc>
          <w:tcPr>
            <w:tcW w:w="613"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14:textFill>
                  <w14:solidFill>
                    <w14:schemeClr w14:val="tx1"/>
                  </w14:solidFill>
                </w14:textFill>
              </w:rPr>
            </w:pPr>
            <w:r>
              <w:rPr>
                <w:color w:val="000000"/>
                <w:sz w:val="22"/>
                <w:szCs w:val="22"/>
              </w:rPr>
              <w:t xml:space="preserve">32.50 </w:t>
            </w:r>
          </w:p>
        </w:tc>
        <w:tc>
          <w:tcPr>
            <w:tcW w:w="613"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xml:space="preserve">52.75 </w:t>
            </w:r>
          </w:p>
        </w:tc>
        <w:tc>
          <w:tcPr>
            <w:tcW w:w="919"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14:textFill>
                  <w14:solidFill>
                    <w14:schemeClr w14:val="tx1"/>
                  </w14:solidFill>
                </w14:textFill>
              </w:rPr>
            </w:pPr>
            <w:r>
              <w:rPr>
                <w:color w:val="000000"/>
                <w:sz w:val="22"/>
                <w:szCs w:val="22"/>
              </w:rPr>
              <w:t xml:space="preserve">2.42 </w:t>
            </w:r>
          </w:p>
        </w:tc>
        <w:tc>
          <w:tcPr>
            <w:tcW w:w="804"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212</w:t>
            </w:r>
          </w:p>
        </w:tc>
        <w:tc>
          <w:tcPr>
            <w:tcW w:w="1139"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14:textFill>
                  <w14:solidFill>
                    <w14:schemeClr w14:val="tx1"/>
                  </w14:solidFill>
                </w14:textFill>
              </w:rPr>
            </w:pPr>
            <w:r>
              <w:rPr>
                <w:rFonts w:hint="eastAsia"/>
                <w:color w:val="000000"/>
                <w:sz w:val="22"/>
                <w:szCs w:val="22"/>
              </w:rPr>
              <w:t>酱卤</w:t>
            </w:r>
            <w:r>
              <w:rPr>
                <w:rFonts w:hint="eastAsia"/>
                <w:color w:val="000000"/>
                <w:szCs w:val="21"/>
              </w:rPr>
              <w:t>素肉样品</w:t>
            </w:r>
            <w:r>
              <w:rPr>
                <w:color w:val="000000"/>
                <w:sz w:val="22"/>
                <w:szCs w:val="22"/>
              </w:rPr>
              <w:t>78</w:t>
            </w:r>
          </w:p>
        </w:tc>
        <w:tc>
          <w:tcPr>
            <w:tcW w:w="614"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14:textFill>
                  <w14:solidFill>
                    <w14:schemeClr w14:val="tx1"/>
                  </w14:solidFill>
                </w14:textFill>
              </w:rPr>
            </w:pPr>
            <w:r>
              <w:rPr>
                <w:color w:val="000000"/>
                <w:sz w:val="22"/>
                <w:szCs w:val="22"/>
              </w:rPr>
              <w:t xml:space="preserve">19.20 </w:t>
            </w:r>
          </w:p>
        </w:tc>
        <w:tc>
          <w:tcPr>
            <w:tcW w:w="613"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14:textFill>
                  <w14:solidFill>
                    <w14:schemeClr w14:val="tx1"/>
                  </w14:solidFill>
                </w14:textFill>
              </w:rPr>
            </w:pPr>
            <w:r>
              <w:rPr>
                <w:color w:val="000000"/>
                <w:sz w:val="22"/>
                <w:szCs w:val="22"/>
              </w:rPr>
              <w:t xml:space="preserve">17.40 </w:t>
            </w:r>
          </w:p>
        </w:tc>
        <w:tc>
          <w:tcPr>
            <w:tcW w:w="613"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xml:space="preserve">55.43 </w:t>
            </w:r>
          </w:p>
        </w:tc>
        <w:tc>
          <w:tcPr>
            <w:tcW w:w="919"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14:textFill>
                  <w14:solidFill>
                    <w14:schemeClr w14:val="tx1"/>
                  </w14:solidFill>
                </w14:textFill>
              </w:rPr>
            </w:pPr>
            <w:r>
              <w:rPr>
                <w:color w:val="000000"/>
                <w:sz w:val="22"/>
                <w:szCs w:val="22"/>
              </w:rPr>
              <w:t xml:space="preserve">4.62 </w:t>
            </w:r>
          </w:p>
        </w:tc>
        <w:tc>
          <w:tcPr>
            <w:tcW w:w="804"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213</w:t>
            </w:r>
          </w:p>
        </w:tc>
        <w:tc>
          <w:tcPr>
            <w:tcW w:w="1139"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14:textFill>
                  <w14:solidFill>
                    <w14:schemeClr w14:val="tx1"/>
                  </w14:solidFill>
                </w14:textFill>
              </w:rPr>
            </w:pPr>
            <w:r>
              <w:rPr>
                <w:rFonts w:hint="eastAsia"/>
                <w:color w:val="000000"/>
                <w:sz w:val="22"/>
                <w:szCs w:val="22"/>
              </w:rPr>
              <w:t>酱卤</w:t>
            </w:r>
            <w:r>
              <w:rPr>
                <w:rFonts w:hint="eastAsia"/>
                <w:color w:val="000000"/>
                <w:szCs w:val="21"/>
              </w:rPr>
              <w:t>素肉样品</w:t>
            </w:r>
            <w:r>
              <w:rPr>
                <w:color w:val="000000"/>
                <w:sz w:val="22"/>
                <w:szCs w:val="22"/>
              </w:rPr>
              <w:t>79</w:t>
            </w:r>
          </w:p>
        </w:tc>
        <w:tc>
          <w:tcPr>
            <w:tcW w:w="614"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14:textFill>
                  <w14:solidFill>
                    <w14:schemeClr w14:val="tx1"/>
                  </w14:solidFill>
                </w14:textFill>
              </w:rPr>
            </w:pPr>
            <w:r>
              <w:rPr>
                <w:color w:val="000000"/>
                <w:sz w:val="22"/>
                <w:szCs w:val="22"/>
              </w:rPr>
              <w:t xml:space="preserve">17.00 </w:t>
            </w:r>
          </w:p>
        </w:tc>
        <w:tc>
          <w:tcPr>
            <w:tcW w:w="613"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14:textFill>
                  <w14:solidFill>
                    <w14:schemeClr w14:val="tx1"/>
                  </w14:solidFill>
                </w14:textFill>
              </w:rPr>
            </w:pPr>
            <w:r>
              <w:rPr>
                <w:color w:val="000000"/>
                <w:sz w:val="22"/>
                <w:szCs w:val="22"/>
              </w:rPr>
              <w:t xml:space="preserve">8.30 </w:t>
            </w:r>
          </w:p>
        </w:tc>
        <w:tc>
          <w:tcPr>
            <w:tcW w:w="613"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xml:space="preserve">54.49 </w:t>
            </w:r>
          </w:p>
        </w:tc>
        <w:tc>
          <w:tcPr>
            <w:tcW w:w="919"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14:textFill>
                  <w14:solidFill>
                    <w14:schemeClr w14:val="tx1"/>
                  </w14:solidFill>
                </w14:textFill>
              </w:rPr>
            </w:pPr>
            <w:r>
              <w:rPr>
                <w:color w:val="000000"/>
                <w:sz w:val="22"/>
                <w:szCs w:val="22"/>
              </w:rPr>
              <w:t xml:space="preserve">2.93 </w:t>
            </w:r>
          </w:p>
        </w:tc>
        <w:tc>
          <w:tcPr>
            <w:tcW w:w="804"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214</w:t>
            </w:r>
          </w:p>
        </w:tc>
        <w:tc>
          <w:tcPr>
            <w:tcW w:w="1139"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14:textFill>
                  <w14:solidFill>
                    <w14:schemeClr w14:val="tx1"/>
                  </w14:solidFill>
                </w14:textFill>
              </w:rPr>
            </w:pPr>
            <w:r>
              <w:rPr>
                <w:rFonts w:hint="eastAsia"/>
                <w:color w:val="000000"/>
                <w:sz w:val="22"/>
                <w:szCs w:val="22"/>
              </w:rPr>
              <w:t>酱卤</w:t>
            </w:r>
            <w:r>
              <w:rPr>
                <w:rFonts w:hint="eastAsia"/>
                <w:color w:val="000000"/>
                <w:szCs w:val="21"/>
              </w:rPr>
              <w:t>素肉样品</w:t>
            </w:r>
            <w:r>
              <w:rPr>
                <w:color w:val="000000"/>
                <w:sz w:val="22"/>
                <w:szCs w:val="22"/>
              </w:rPr>
              <w:t>80</w:t>
            </w:r>
          </w:p>
        </w:tc>
        <w:tc>
          <w:tcPr>
            <w:tcW w:w="614"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14:textFill>
                  <w14:solidFill>
                    <w14:schemeClr w14:val="tx1"/>
                  </w14:solidFill>
                </w14:textFill>
              </w:rPr>
            </w:pPr>
            <w:r>
              <w:rPr>
                <w:color w:val="000000"/>
                <w:sz w:val="22"/>
                <w:szCs w:val="22"/>
              </w:rPr>
              <w:t xml:space="preserve">25.10 </w:t>
            </w:r>
          </w:p>
        </w:tc>
        <w:tc>
          <w:tcPr>
            <w:tcW w:w="613"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14:textFill>
                  <w14:solidFill>
                    <w14:schemeClr w14:val="tx1"/>
                  </w14:solidFill>
                </w14:textFill>
              </w:rPr>
            </w:pPr>
            <w:r>
              <w:rPr>
                <w:color w:val="000000"/>
                <w:sz w:val="22"/>
                <w:szCs w:val="22"/>
              </w:rPr>
              <w:t xml:space="preserve">14.40 </w:t>
            </w:r>
          </w:p>
        </w:tc>
        <w:tc>
          <w:tcPr>
            <w:tcW w:w="613"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xml:space="preserve">58.36 </w:t>
            </w:r>
          </w:p>
        </w:tc>
        <w:tc>
          <w:tcPr>
            <w:tcW w:w="919"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14:textFill>
                  <w14:solidFill>
                    <w14:schemeClr w14:val="tx1"/>
                  </w14:solidFill>
                </w14:textFill>
              </w:rPr>
            </w:pPr>
            <w:r>
              <w:rPr>
                <w:color w:val="000000"/>
                <w:sz w:val="22"/>
                <w:szCs w:val="22"/>
              </w:rPr>
              <w:t xml:space="preserve">3.14 </w:t>
            </w:r>
          </w:p>
        </w:tc>
        <w:tc>
          <w:tcPr>
            <w:tcW w:w="804"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215</w:t>
            </w:r>
          </w:p>
        </w:tc>
        <w:tc>
          <w:tcPr>
            <w:tcW w:w="1139"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14:textFill>
                  <w14:solidFill>
                    <w14:schemeClr w14:val="tx1"/>
                  </w14:solidFill>
                </w14:textFill>
              </w:rPr>
            </w:pPr>
            <w:r>
              <w:rPr>
                <w:rFonts w:hint="eastAsia"/>
                <w:color w:val="000000"/>
                <w:sz w:val="22"/>
                <w:szCs w:val="22"/>
              </w:rPr>
              <w:t>酱卤</w:t>
            </w:r>
            <w:r>
              <w:rPr>
                <w:rFonts w:hint="eastAsia"/>
                <w:color w:val="000000"/>
                <w:szCs w:val="21"/>
              </w:rPr>
              <w:t>素肉样品</w:t>
            </w:r>
            <w:r>
              <w:rPr>
                <w:color w:val="000000"/>
                <w:sz w:val="22"/>
                <w:szCs w:val="22"/>
              </w:rPr>
              <w:t>81</w:t>
            </w:r>
          </w:p>
        </w:tc>
        <w:tc>
          <w:tcPr>
            <w:tcW w:w="614"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14:textFill>
                  <w14:solidFill>
                    <w14:schemeClr w14:val="tx1"/>
                  </w14:solidFill>
                </w14:textFill>
              </w:rPr>
            </w:pPr>
            <w:r>
              <w:rPr>
                <w:color w:val="000000"/>
                <w:sz w:val="22"/>
                <w:szCs w:val="22"/>
              </w:rPr>
              <w:t xml:space="preserve">19.30 </w:t>
            </w:r>
          </w:p>
        </w:tc>
        <w:tc>
          <w:tcPr>
            <w:tcW w:w="613"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14:textFill>
                  <w14:solidFill>
                    <w14:schemeClr w14:val="tx1"/>
                  </w14:solidFill>
                </w14:textFill>
              </w:rPr>
            </w:pPr>
            <w:r>
              <w:rPr>
                <w:color w:val="000000"/>
                <w:sz w:val="22"/>
                <w:szCs w:val="22"/>
              </w:rPr>
              <w:t xml:space="preserve">14.00 </w:t>
            </w:r>
          </w:p>
        </w:tc>
        <w:tc>
          <w:tcPr>
            <w:tcW w:w="613"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xml:space="preserve">57.99 </w:t>
            </w:r>
          </w:p>
        </w:tc>
        <w:tc>
          <w:tcPr>
            <w:tcW w:w="919"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14:textFill>
                  <w14:solidFill>
                    <w14:schemeClr w14:val="tx1"/>
                  </w14:solidFill>
                </w14:textFill>
              </w:rPr>
            </w:pPr>
            <w:r>
              <w:rPr>
                <w:color w:val="000000"/>
                <w:sz w:val="22"/>
                <w:szCs w:val="22"/>
              </w:rPr>
              <w:t xml:space="preserve">4.02 </w:t>
            </w:r>
          </w:p>
        </w:tc>
        <w:tc>
          <w:tcPr>
            <w:tcW w:w="804"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216</w:t>
            </w:r>
          </w:p>
        </w:tc>
        <w:tc>
          <w:tcPr>
            <w:tcW w:w="1139"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14:textFill>
                  <w14:solidFill>
                    <w14:schemeClr w14:val="tx1"/>
                  </w14:solidFill>
                </w14:textFill>
              </w:rPr>
            </w:pPr>
            <w:r>
              <w:rPr>
                <w:rFonts w:hint="eastAsia"/>
                <w:color w:val="000000"/>
                <w:sz w:val="22"/>
                <w:szCs w:val="22"/>
              </w:rPr>
              <w:t>酱卤</w:t>
            </w:r>
            <w:r>
              <w:rPr>
                <w:rFonts w:hint="eastAsia"/>
                <w:color w:val="000000"/>
                <w:szCs w:val="21"/>
              </w:rPr>
              <w:t>素肉样品</w:t>
            </w:r>
            <w:r>
              <w:rPr>
                <w:color w:val="000000"/>
                <w:sz w:val="22"/>
                <w:szCs w:val="22"/>
              </w:rPr>
              <w:t>82</w:t>
            </w:r>
          </w:p>
        </w:tc>
        <w:tc>
          <w:tcPr>
            <w:tcW w:w="614"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14:textFill>
                  <w14:solidFill>
                    <w14:schemeClr w14:val="tx1"/>
                  </w14:solidFill>
                </w14:textFill>
              </w:rPr>
            </w:pPr>
            <w:r>
              <w:rPr>
                <w:color w:val="000000"/>
                <w:sz w:val="22"/>
                <w:szCs w:val="22"/>
              </w:rPr>
              <w:t xml:space="preserve">12.80 </w:t>
            </w:r>
          </w:p>
        </w:tc>
        <w:tc>
          <w:tcPr>
            <w:tcW w:w="613"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14:textFill>
                  <w14:solidFill>
                    <w14:schemeClr w14:val="tx1"/>
                  </w14:solidFill>
                </w14:textFill>
              </w:rPr>
            </w:pPr>
            <w:r>
              <w:rPr>
                <w:color w:val="000000"/>
                <w:sz w:val="22"/>
                <w:szCs w:val="22"/>
              </w:rPr>
              <w:t xml:space="preserve">9.80 </w:t>
            </w:r>
          </w:p>
        </w:tc>
        <w:tc>
          <w:tcPr>
            <w:tcW w:w="613"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w:t>
            </w:r>
          </w:p>
        </w:tc>
        <w:tc>
          <w:tcPr>
            <w:tcW w:w="919"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14:textFill>
                  <w14:solidFill>
                    <w14:schemeClr w14:val="tx1"/>
                  </w14:solidFill>
                </w14:textFill>
              </w:rPr>
            </w:pPr>
            <w:r>
              <w:rPr>
                <w:color w:val="000000"/>
                <w:sz w:val="22"/>
                <w:szCs w:val="22"/>
              </w:rPr>
              <w:t xml:space="preserve">2.27 </w:t>
            </w:r>
          </w:p>
        </w:tc>
        <w:tc>
          <w:tcPr>
            <w:tcW w:w="804"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rFonts w:hint="eastAsia"/>
                <w:b/>
                <w:bCs/>
                <w:color w:val="00000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217</w:t>
            </w:r>
          </w:p>
        </w:tc>
        <w:tc>
          <w:tcPr>
            <w:tcW w:w="1139"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14:textFill>
                  <w14:solidFill>
                    <w14:schemeClr w14:val="tx1"/>
                  </w14:solidFill>
                </w14:textFill>
              </w:rPr>
            </w:pPr>
            <w:r>
              <w:rPr>
                <w:rFonts w:hint="eastAsia"/>
                <w:color w:val="000000"/>
                <w:sz w:val="22"/>
                <w:szCs w:val="22"/>
              </w:rPr>
              <w:t>酱卤</w:t>
            </w:r>
            <w:r>
              <w:rPr>
                <w:rFonts w:hint="eastAsia"/>
                <w:color w:val="000000"/>
                <w:szCs w:val="21"/>
              </w:rPr>
              <w:t>素肉样品</w:t>
            </w:r>
            <w:r>
              <w:rPr>
                <w:color w:val="000000"/>
                <w:sz w:val="22"/>
                <w:szCs w:val="22"/>
              </w:rPr>
              <w:t>83</w:t>
            </w:r>
          </w:p>
        </w:tc>
        <w:tc>
          <w:tcPr>
            <w:tcW w:w="614"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14:textFill>
                  <w14:solidFill>
                    <w14:schemeClr w14:val="tx1"/>
                  </w14:solidFill>
                </w14:textFill>
              </w:rPr>
            </w:pPr>
            <w:r>
              <w:rPr>
                <w:color w:val="000000"/>
                <w:sz w:val="22"/>
                <w:szCs w:val="22"/>
              </w:rPr>
              <w:t xml:space="preserve">21.50 </w:t>
            </w:r>
          </w:p>
        </w:tc>
        <w:tc>
          <w:tcPr>
            <w:tcW w:w="613"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14:textFill>
                  <w14:solidFill>
                    <w14:schemeClr w14:val="tx1"/>
                  </w14:solidFill>
                </w14:textFill>
              </w:rPr>
            </w:pPr>
            <w:r>
              <w:rPr>
                <w:color w:val="000000"/>
                <w:sz w:val="22"/>
                <w:szCs w:val="22"/>
              </w:rPr>
              <w:t xml:space="preserve">12.50 </w:t>
            </w:r>
          </w:p>
        </w:tc>
        <w:tc>
          <w:tcPr>
            <w:tcW w:w="613"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xml:space="preserve">55.12 </w:t>
            </w:r>
          </w:p>
        </w:tc>
        <w:tc>
          <w:tcPr>
            <w:tcW w:w="919"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14:textFill>
                  <w14:solidFill>
                    <w14:schemeClr w14:val="tx1"/>
                  </w14:solidFill>
                </w14:textFill>
              </w:rPr>
            </w:pPr>
            <w:r>
              <w:rPr>
                <w:color w:val="000000"/>
                <w:sz w:val="22"/>
                <w:szCs w:val="22"/>
              </w:rPr>
              <w:t xml:space="preserve">3.14 </w:t>
            </w:r>
          </w:p>
        </w:tc>
        <w:tc>
          <w:tcPr>
            <w:tcW w:w="804"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218</w:t>
            </w:r>
          </w:p>
        </w:tc>
        <w:tc>
          <w:tcPr>
            <w:tcW w:w="1139"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14:textFill>
                  <w14:solidFill>
                    <w14:schemeClr w14:val="tx1"/>
                  </w14:solidFill>
                </w14:textFill>
              </w:rPr>
            </w:pPr>
            <w:r>
              <w:rPr>
                <w:rFonts w:hint="eastAsia"/>
                <w:color w:val="000000"/>
                <w:sz w:val="22"/>
                <w:szCs w:val="22"/>
              </w:rPr>
              <w:t>酱卤</w:t>
            </w:r>
            <w:r>
              <w:rPr>
                <w:rFonts w:hint="eastAsia"/>
                <w:color w:val="000000"/>
                <w:szCs w:val="21"/>
              </w:rPr>
              <w:t>素肉样品</w:t>
            </w:r>
            <w:r>
              <w:rPr>
                <w:color w:val="000000"/>
                <w:sz w:val="22"/>
                <w:szCs w:val="22"/>
              </w:rPr>
              <w:t>84</w:t>
            </w:r>
          </w:p>
        </w:tc>
        <w:tc>
          <w:tcPr>
            <w:tcW w:w="614"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14:textFill>
                  <w14:solidFill>
                    <w14:schemeClr w14:val="tx1"/>
                  </w14:solidFill>
                </w14:textFill>
              </w:rPr>
            </w:pPr>
            <w:r>
              <w:rPr>
                <w:color w:val="000000"/>
                <w:sz w:val="22"/>
                <w:szCs w:val="22"/>
              </w:rPr>
              <w:t xml:space="preserve">17.00 </w:t>
            </w:r>
          </w:p>
        </w:tc>
        <w:tc>
          <w:tcPr>
            <w:tcW w:w="613"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14:textFill>
                  <w14:solidFill>
                    <w14:schemeClr w14:val="tx1"/>
                  </w14:solidFill>
                </w14:textFill>
              </w:rPr>
            </w:pPr>
            <w:r>
              <w:rPr>
                <w:color w:val="000000"/>
                <w:sz w:val="22"/>
                <w:szCs w:val="22"/>
              </w:rPr>
              <w:t xml:space="preserve">8.30 </w:t>
            </w:r>
          </w:p>
        </w:tc>
        <w:tc>
          <w:tcPr>
            <w:tcW w:w="613"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xml:space="preserve">47.31 </w:t>
            </w:r>
          </w:p>
        </w:tc>
        <w:tc>
          <w:tcPr>
            <w:tcW w:w="919"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14:textFill>
                  <w14:solidFill>
                    <w14:schemeClr w14:val="tx1"/>
                  </w14:solidFill>
                </w14:textFill>
              </w:rPr>
            </w:pPr>
            <w:r>
              <w:rPr>
                <w:color w:val="000000"/>
                <w:sz w:val="22"/>
                <w:szCs w:val="22"/>
              </w:rPr>
              <w:t xml:space="preserve">2.93 </w:t>
            </w:r>
          </w:p>
        </w:tc>
        <w:tc>
          <w:tcPr>
            <w:tcW w:w="804"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219</w:t>
            </w:r>
          </w:p>
        </w:tc>
        <w:tc>
          <w:tcPr>
            <w:tcW w:w="1139"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14:textFill>
                  <w14:solidFill>
                    <w14:schemeClr w14:val="tx1"/>
                  </w14:solidFill>
                </w14:textFill>
              </w:rPr>
            </w:pPr>
            <w:r>
              <w:rPr>
                <w:rFonts w:hint="eastAsia"/>
                <w:color w:val="000000"/>
                <w:sz w:val="22"/>
                <w:szCs w:val="22"/>
              </w:rPr>
              <w:t>酱卤</w:t>
            </w:r>
            <w:r>
              <w:rPr>
                <w:rFonts w:hint="eastAsia"/>
                <w:color w:val="000000"/>
                <w:szCs w:val="21"/>
              </w:rPr>
              <w:t>素肉样品</w:t>
            </w:r>
            <w:r>
              <w:rPr>
                <w:color w:val="000000"/>
                <w:sz w:val="22"/>
                <w:szCs w:val="22"/>
              </w:rPr>
              <w:t>85</w:t>
            </w:r>
          </w:p>
        </w:tc>
        <w:tc>
          <w:tcPr>
            <w:tcW w:w="614"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14:textFill>
                  <w14:solidFill>
                    <w14:schemeClr w14:val="tx1"/>
                  </w14:solidFill>
                </w14:textFill>
              </w:rPr>
            </w:pPr>
            <w:r>
              <w:rPr>
                <w:color w:val="000000"/>
                <w:sz w:val="22"/>
                <w:szCs w:val="22"/>
              </w:rPr>
              <w:t xml:space="preserve">18.40 </w:t>
            </w:r>
          </w:p>
        </w:tc>
        <w:tc>
          <w:tcPr>
            <w:tcW w:w="613"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14:textFill>
                  <w14:solidFill>
                    <w14:schemeClr w14:val="tx1"/>
                  </w14:solidFill>
                </w14:textFill>
              </w:rPr>
            </w:pPr>
            <w:r>
              <w:rPr>
                <w:color w:val="000000"/>
                <w:sz w:val="22"/>
                <w:szCs w:val="22"/>
              </w:rPr>
              <w:t xml:space="preserve">31.20 </w:t>
            </w:r>
          </w:p>
        </w:tc>
        <w:tc>
          <w:tcPr>
            <w:tcW w:w="613"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xml:space="preserve">41.72 </w:t>
            </w:r>
          </w:p>
        </w:tc>
        <w:tc>
          <w:tcPr>
            <w:tcW w:w="919"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14:textFill>
                  <w14:solidFill>
                    <w14:schemeClr w14:val="tx1"/>
                  </w14:solidFill>
                </w14:textFill>
              </w:rPr>
            </w:pPr>
            <w:r>
              <w:rPr>
                <w:color w:val="000000"/>
                <w:sz w:val="22"/>
                <w:szCs w:val="22"/>
              </w:rPr>
              <w:t xml:space="preserve">3.28 </w:t>
            </w:r>
          </w:p>
        </w:tc>
        <w:tc>
          <w:tcPr>
            <w:tcW w:w="804"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220</w:t>
            </w:r>
          </w:p>
        </w:tc>
        <w:tc>
          <w:tcPr>
            <w:tcW w:w="1139"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14:textFill>
                  <w14:solidFill>
                    <w14:schemeClr w14:val="tx1"/>
                  </w14:solidFill>
                </w14:textFill>
              </w:rPr>
            </w:pPr>
            <w:r>
              <w:rPr>
                <w:rFonts w:hint="eastAsia"/>
                <w:color w:val="000000"/>
                <w:sz w:val="22"/>
                <w:szCs w:val="22"/>
              </w:rPr>
              <w:t>酱卤</w:t>
            </w:r>
            <w:r>
              <w:rPr>
                <w:rFonts w:hint="eastAsia"/>
                <w:color w:val="000000"/>
                <w:szCs w:val="21"/>
              </w:rPr>
              <w:t>素肉样品</w:t>
            </w:r>
            <w:r>
              <w:rPr>
                <w:color w:val="000000"/>
                <w:sz w:val="22"/>
                <w:szCs w:val="22"/>
              </w:rPr>
              <w:t>86</w:t>
            </w:r>
          </w:p>
        </w:tc>
        <w:tc>
          <w:tcPr>
            <w:tcW w:w="614"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14:textFill>
                  <w14:solidFill>
                    <w14:schemeClr w14:val="tx1"/>
                  </w14:solidFill>
                </w14:textFill>
              </w:rPr>
            </w:pPr>
            <w:r>
              <w:rPr>
                <w:color w:val="000000"/>
                <w:sz w:val="22"/>
                <w:szCs w:val="22"/>
              </w:rPr>
              <w:t xml:space="preserve">21.00 </w:t>
            </w:r>
          </w:p>
        </w:tc>
        <w:tc>
          <w:tcPr>
            <w:tcW w:w="613"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14:textFill>
                  <w14:solidFill>
                    <w14:schemeClr w14:val="tx1"/>
                  </w14:solidFill>
                </w14:textFill>
              </w:rPr>
            </w:pPr>
            <w:r>
              <w:rPr>
                <w:color w:val="000000"/>
                <w:sz w:val="22"/>
                <w:szCs w:val="22"/>
              </w:rPr>
              <w:t xml:space="preserve">17.50 </w:t>
            </w:r>
          </w:p>
        </w:tc>
        <w:tc>
          <w:tcPr>
            <w:tcW w:w="613"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xml:space="preserve">55.66 </w:t>
            </w:r>
          </w:p>
        </w:tc>
        <w:tc>
          <w:tcPr>
            <w:tcW w:w="919"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14:textFill>
                  <w14:solidFill>
                    <w14:schemeClr w14:val="tx1"/>
                  </w14:solidFill>
                </w14:textFill>
              </w:rPr>
            </w:pPr>
            <w:r>
              <w:rPr>
                <w:color w:val="000000"/>
                <w:sz w:val="22"/>
                <w:szCs w:val="22"/>
              </w:rPr>
              <w:t xml:space="preserve">2.54 </w:t>
            </w:r>
          </w:p>
        </w:tc>
        <w:tc>
          <w:tcPr>
            <w:tcW w:w="804"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221</w:t>
            </w:r>
          </w:p>
        </w:tc>
        <w:tc>
          <w:tcPr>
            <w:tcW w:w="1139"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14:textFill>
                  <w14:solidFill>
                    <w14:schemeClr w14:val="tx1"/>
                  </w14:solidFill>
                </w14:textFill>
              </w:rPr>
            </w:pPr>
            <w:r>
              <w:rPr>
                <w:rFonts w:hint="eastAsia"/>
                <w:color w:val="000000"/>
                <w:sz w:val="22"/>
                <w:szCs w:val="22"/>
              </w:rPr>
              <w:t>酱卤</w:t>
            </w:r>
            <w:r>
              <w:rPr>
                <w:rFonts w:hint="eastAsia"/>
                <w:color w:val="000000"/>
                <w:szCs w:val="21"/>
              </w:rPr>
              <w:t>素肉样品</w:t>
            </w:r>
            <w:r>
              <w:rPr>
                <w:color w:val="000000"/>
                <w:sz w:val="22"/>
                <w:szCs w:val="22"/>
              </w:rPr>
              <w:t>87</w:t>
            </w:r>
          </w:p>
        </w:tc>
        <w:tc>
          <w:tcPr>
            <w:tcW w:w="614"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14:textFill>
                  <w14:solidFill>
                    <w14:schemeClr w14:val="tx1"/>
                  </w14:solidFill>
                </w14:textFill>
              </w:rPr>
            </w:pPr>
            <w:r>
              <w:rPr>
                <w:color w:val="000000"/>
                <w:sz w:val="22"/>
                <w:szCs w:val="22"/>
              </w:rPr>
              <w:t xml:space="preserve">17.00 </w:t>
            </w:r>
          </w:p>
        </w:tc>
        <w:tc>
          <w:tcPr>
            <w:tcW w:w="613"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14:textFill>
                  <w14:solidFill>
                    <w14:schemeClr w14:val="tx1"/>
                  </w14:solidFill>
                </w14:textFill>
              </w:rPr>
            </w:pPr>
            <w:r>
              <w:rPr>
                <w:color w:val="000000"/>
                <w:sz w:val="22"/>
                <w:szCs w:val="22"/>
              </w:rPr>
              <w:t xml:space="preserve">18.70 </w:t>
            </w:r>
          </w:p>
        </w:tc>
        <w:tc>
          <w:tcPr>
            <w:tcW w:w="613"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xml:space="preserve">49.23 </w:t>
            </w:r>
          </w:p>
        </w:tc>
        <w:tc>
          <w:tcPr>
            <w:tcW w:w="919"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14:textFill>
                  <w14:solidFill>
                    <w14:schemeClr w14:val="tx1"/>
                  </w14:solidFill>
                </w14:textFill>
              </w:rPr>
            </w:pPr>
            <w:r>
              <w:rPr>
                <w:color w:val="000000"/>
                <w:sz w:val="22"/>
                <w:szCs w:val="22"/>
              </w:rPr>
              <w:t xml:space="preserve">2.53 </w:t>
            </w:r>
          </w:p>
        </w:tc>
        <w:tc>
          <w:tcPr>
            <w:tcW w:w="804"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222</w:t>
            </w:r>
          </w:p>
        </w:tc>
        <w:tc>
          <w:tcPr>
            <w:tcW w:w="1139"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14:textFill>
                  <w14:solidFill>
                    <w14:schemeClr w14:val="tx1"/>
                  </w14:solidFill>
                </w14:textFill>
              </w:rPr>
            </w:pPr>
            <w:r>
              <w:rPr>
                <w:rFonts w:hint="eastAsia"/>
                <w:color w:val="000000"/>
                <w:sz w:val="22"/>
                <w:szCs w:val="22"/>
              </w:rPr>
              <w:t>酱卤</w:t>
            </w:r>
            <w:r>
              <w:rPr>
                <w:rFonts w:hint="eastAsia"/>
                <w:color w:val="000000"/>
                <w:szCs w:val="21"/>
              </w:rPr>
              <w:t>素肉样品</w:t>
            </w:r>
            <w:r>
              <w:rPr>
                <w:color w:val="000000"/>
                <w:sz w:val="22"/>
                <w:szCs w:val="22"/>
              </w:rPr>
              <w:t>88</w:t>
            </w:r>
          </w:p>
        </w:tc>
        <w:tc>
          <w:tcPr>
            <w:tcW w:w="614"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14:textFill>
                  <w14:solidFill>
                    <w14:schemeClr w14:val="tx1"/>
                  </w14:solidFill>
                </w14:textFill>
              </w:rPr>
            </w:pPr>
            <w:r>
              <w:rPr>
                <w:color w:val="000000"/>
                <w:sz w:val="22"/>
                <w:szCs w:val="22"/>
              </w:rPr>
              <w:t xml:space="preserve">19.30 </w:t>
            </w:r>
          </w:p>
        </w:tc>
        <w:tc>
          <w:tcPr>
            <w:tcW w:w="613"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14:textFill>
                  <w14:solidFill>
                    <w14:schemeClr w14:val="tx1"/>
                  </w14:solidFill>
                </w14:textFill>
              </w:rPr>
            </w:pPr>
            <w:r>
              <w:rPr>
                <w:color w:val="000000"/>
                <w:sz w:val="22"/>
                <w:szCs w:val="22"/>
              </w:rPr>
              <w:t xml:space="preserve">14.00 </w:t>
            </w:r>
          </w:p>
        </w:tc>
        <w:tc>
          <w:tcPr>
            <w:tcW w:w="613"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xml:space="preserve">55.69 </w:t>
            </w:r>
          </w:p>
        </w:tc>
        <w:tc>
          <w:tcPr>
            <w:tcW w:w="919"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14:textFill>
                  <w14:solidFill>
                    <w14:schemeClr w14:val="tx1"/>
                  </w14:solidFill>
                </w14:textFill>
              </w:rPr>
            </w:pPr>
            <w:r>
              <w:rPr>
                <w:color w:val="000000"/>
                <w:sz w:val="22"/>
                <w:szCs w:val="22"/>
              </w:rPr>
              <w:t xml:space="preserve">4.02 </w:t>
            </w:r>
          </w:p>
        </w:tc>
        <w:tc>
          <w:tcPr>
            <w:tcW w:w="804"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223</w:t>
            </w:r>
          </w:p>
        </w:tc>
        <w:tc>
          <w:tcPr>
            <w:tcW w:w="1139"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14:textFill>
                  <w14:solidFill>
                    <w14:schemeClr w14:val="tx1"/>
                  </w14:solidFill>
                </w14:textFill>
              </w:rPr>
            </w:pPr>
            <w:r>
              <w:rPr>
                <w:rFonts w:hint="eastAsia"/>
                <w:color w:val="000000"/>
                <w:sz w:val="22"/>
                <w:szCs w:val="22"/>
              </w:rPr>
              <w:t>酱卤</w:t>
            </w:r>
            <w:r>
              <w:rPr>
                <w:rFonts w:hint="eastAsia"/>
                <w:color w:val="000000"/>
                <w:szCs w:val="21"/>
              </w:rPr>
              <w:t>素肉样品</w:t>
            </w:r>
            <w:r>
              <w:rPr>
                <w:color w:val="000000"/>
                <w:sz w:val="22"/>
                <w:szCs w:val="22"/>
              </w:rPr>
              <w:t>89</w:t>
            </w:r>
          </w:p>
        </w:tc>
        <w:tc>
          <w:tcPr>
            <w:tcW w:w="614"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14:textFill>
                  <w14:solidFill>
                    <w14:schemeClr w14:val="tx1"/>
                  </w14:solidFill>
                </w14:textFill>
              </w:rPr>
            </w:pPr>
            <w:r>
              <w:rPr>
                <w:color w:val="000000"/>
                <w:sz w:val="22"/>
                <w:szCs w:val="22"/>
              </w:rPr>
              <w:t xml:space="preserve">21.00 </w:t>
            </w:r>
          </w:p>
        </w:tc>
        <w:tc>
          <w:tcPr>
            <w:tcW w:w="613"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14:textFill>
                  <w14:solidFill>
                    <w14:schemeClr w14:val="tx1"/>
                  </w14:solidFill>
                </w14:textFill>
              </w:rPr>
            </w:pPr>
            <w:r>
              <w:rPr>
                <w:color w:val="000000"/>
                <w:sz w:val="22"/>
                <w:szCs w:val="22"/>
              </w:rPr>
              <w:t xml:space="preserve">17.50 </w:t>
            </w:r>
          </w:p>
        </w:tc>
        <w:tc>
          <w:tcPr>
            <w:tcW w:w="613"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xml:space="preserve">46.81 </w:t>
            </w:r>
          </w:p>
        </w:tc>
        <w:tc>
          <w:tcPr>
            <w:tcW w:w="919"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14:textFill>
                  <w14:solidFill>
                    <w14:schemeClr w14:val="tx1"/>
                  </w14:solidFill>
                </w14:textFill>
              </w:rPr>
            </w:pPr>
            <w:r>
              <w:rPr>
                <w:color w:val="000000"/>
                <w:sz w:val="22"/>
                <w:szCs w:val="22"/>
              </w:rPr>
              <w:t xml:space="preserve">2.54 </w:t>
            </w:r>
          </w:p>
        </w:tc>
        <w:tc>
          <w:tcPr>
            <w:tcW w:w="804"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224</w:t>
            </w:r>
          </w:p>
        </w:tc>
        <w:tc>
          <w:tcPr>
            <w:tcW w:w="1139"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14:textFill>
                  <w14:solidFill>
                    <w14:schemeClr w14:val="tx1"/>
                  </w14:solidFill>
                </w14:textFill>
              </w:rPr>
            </w:pPr>
            <w:r>
              <w:rPr>
                <w:rFonts w:hint="eastAsia"/>
                <w:color w:val="000000"/>
                <w:sz w:val="22"/>
                <w:szCs w:val="22"/>
              </w:rPr>
              <w:t>酱卤</w:t>
            </w:r>
            <w:r>
              <w:rPr>
                <w:rFonts w:hint="eastAsia"/>
                <w:color w:val="000000"/>
                <w:szCs w:val="21"/>
              </w:rPr>
              <w:t>素肉样品</w:t>
            </w:r>
            <w:r>
              <w:rPr>
                <w:color w:val="000000"/>
                <w:sz w:val="22"/>
                <w:szCs w:val="22"/>
              </w:rPr>
              <w:t>90</w:t>
            </w:r>
          </w:p>
        </w:tc>
        <w:tc>
          <w:tcPr>
            <w:tcW w:w="614"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14:textFill>
                  <w14:solidFill>
                    <w14:schemeClr w14:val="tx1"/>
                  </w14:solidFill>
                </w14:textFill>
              </w:rPr>
            </w:pPr>
            <w:r>
              <w:rPr>
                <w:color w:val="000000"/>
                <w:sz w:val="22"/>
                <w:szCs w:val="22"/>
              </w:rPr>
              <w:t xml:space="preserve">17.80 </w:t>
            </w:r>
          </w:p>
        </w:tc>
        <w:tc>
          <w:tcPr>
            <w:tcW w:w="613"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14:textFill>
                  <w14:solidFill>
                    <w14:schemeClr w14:val="tx1"/>
                  </w14:solidFill>
                </w14:textFill>
              </w:rPr>
            </w:pPr>
            <w:r>
              <w:rPr>
                <w:color w:val="000000"/>
                <w:sz w:val="22"/>
                <w:szCs w:val="22"/>
              </w:rPr>
              <w:t xml:space="preserve">10.60 </w:t>
            </w:r>
          </w:p>
        </w:tc>
        <w:tc>
          <w:tcPr>
            <w:tcW w:w="613"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w:t>
            </w:r>
          </w:p>
        </w:tc>
        <w:tc>
          <w:tcPr>
            <w:tcW w:w="919"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14:textFill>
                  <w14:solidFill>
                    <w14:schemeClr w14:val="tx1"/>
                  </w14:solidFill>
                </w14:textFill>
              </w:rPr>
            </w:pPr>
            <w:r>
              <w:rPr>
                <w:color w:val="000000"/>
                <w:sz w:val="22"/>
                <w:szCs w:val="22"/>
              </w:rPr>
              <w:t xml:space="preserve">1.49 </w:t>
            </w:r>
          </w:p>
        </w:tc>
        <w:tc>
          <w:tcPr>
            <w:tcW w:w="804"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225</w:t>
            </w:r>
          </w:p>
        </w:tc>
        <w:tc>
          <w:tcPr>
            <w:tcW w:w="1139"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14:textFill>
                  <w14:solidFill>
                    <w14:schemeClr w14:val="tx1"/>
                  </w14:solidFill>
                </w14:textFill>
              </w:rPr>
            </w:pPr>
            <w:r>
              <w:rPr>
                <w:rFonts w:hint="eastAsia"/>
                <w:color w:val="000000"/>
                <w:sz w:val="22"/>
                <w:szCs w:val="22"/>
              </w:rPr>
              <w:t>酱卤</w:t>
            </w:r>
            <w:r>
              <w:rPr>
                <w:rFonts w:hint="eastAsia"/>
                <w:color w:val="000000"/>
                <w:szCs w:val="21"/>
              </w:rPr>
              <w:t>素肉样品</w:t>
            </w:r>
            <w:r>
              <w:rPr>
                <w:color w:val="000000"/>
                <w:sz w:val="22"/>
                <w:szCs w:val="22"/>
              </w:rPr>
              <w:t>91</w:t>
            </w:r>
          </w:p>
        </w:tc>
        <w:tc>
          <w:tcPr>
            <w:tcW w:w="614"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14:textFill>
                  <w14:solidFill>
                    <w14:schemeClr w14:val="tx1"/>
                  </w14:solidFill>
                </w14:textFill>
              </w:rPr>
            </w:pPr>
            <w:r>
              <w:rPr>
                <w:color w:val="000000"/>
                <w:sz w:val="22"/>
                <w:szCs w:val="22"/>
              </w:rPr>
              <w:t xml:space="preserve">21.00 </w:t>
            </w:r>
          </w:p>
        </w:tc>
        <w:tc>
          <w:tcPr>
            <w:tcW w:w="613"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14:textFill>
                  <w14:solidFill>
                    <w14:schemeClr w14:val="tx1"/>
                  </w14:solidFill>
                </w14:textFill>
              </w:rPr>
            </w:pPr>
            <w:r>
              <w:rPr>
                <w:color w:val="000000"/>
                <w:sz w:val="22"/>
                <w:szCs w:val="22"/>
              </w:rPr>
              <w:t xml:space="preserve">16.00 </w:t>
            </w:r>
          </w:p>
        </w:tc>
        <w:tc>
          <w:tcPr>
            <w:tcW w:w="613"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w:t>
            </w:r>
          </w:p>
        </w:tc>
        <w:tc>
          <w:tcPr>
            <w:tcW w:w="919"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14:textFill>
                  <w14:solidFill>
                    <w14:schemeClr w14:val="tx1"/>
                  </w14:solidFill>
                </w14:textFill>
              </w:rPr>
            </w:pPr>
            <w:r>
              <w:rPr>
                <w:color w:val="000000"/>
                <w:sz w:val="22"/>
                <w:szCs w:val="22"/>
              </w:rPr>
              <w:t xml:space="preserve">3.05 </w:t>
            </w:r>
          </w:p>
        </w:tc>
        <w:tc>
          <w:tcPr>
            <w:tcW w:w="804"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226</w:t>
            </w:r>
          </w:p>
        </w:tc>
        <w:tc>
          <w:tcPr>
            <w:tcW w:w="1139"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14:textFill>
                  <w14:solidFill>
                    <w14:schemeClr w14:val="tx1"/>
                  </w14:solidFill>
                </w14:textFill>
              </w:rPr>
            </w:pPr>
            <w:r>
              <w:rPr>
                <w:rFonts w:hint="eastAsia"/>
                <w:color w:val="000000"/>
                <w:sz w:val="22"/>
                <w:szCs w:val="22"/>
              </w:rPr>
              <w:t>酱卤</w:t>
            </w:r>
            <w:r>
              <w:rPr>
                <w:rFonts w:hint="eastAsia"/>
                <w:color w:val="000000"/>
                <w:szCs w:val="21"/>
              </w:rPr>
              <w:t>素肉样品</w:t>
            </w:r>
            <w:r>
              <w:rPr>
                <w:color w:val="000000"/>
                <w:sz w:val="22"/>
                <w:szCs w:val="22"/>
              </w:rPr>
              <w:t>92</w:t>
            </w:r>
          </w:p>
        </w:tc>
        <w:tc>
          <w:tcPr>
            <w:tcW w:w="614"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14:textFill>
                  <w14:solidFill>
                    <w14:schemeClr w14:val="tx1"/>
                  </w14:solidFill>
                </w14:textFill>
              </w:rPr>
            </w:pPr>
            <w:r>
              <w:rPr>
                <w:color w:val="000000"/>
                <w:sz w:val="22"/>
                <w:szCs w:val="22"/>
              </w:rPr>
              <w:t xml:space="preserve">14.20 </w:t>
            </w:r>
          </w:p>
        </w:tc>
        <w:tc>
          <w:tcPr>
            <w:tcW w:w="613"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14:textFill>
                  <w14:solidFill>
                    <w14:schemeClr w14:val="tx1"/>
                  </w14:solidFill>
                </w14:textFill>
              </w:rPr>
            </w:pPr>
            <w:r>
              <w:rPr>
                <w:color w:val="000000"/>
                <w:sz w:val="22"/>
                <w:szCs w:val="22"/>
              </w:rPr>
              <w:t xml:space="preserve">13.10 </w:t>
            </w:r>
          </w:p>
        </w:tc>
        <w:tc>
          <w:tcPr>
            <w:tcW w:w="613"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xml:space="preserve">50.13 </w:t>
            </w:r>
          </w:p>
        </w:tc>
        <w:tc>
          <w:tcPr>
            <w:tcW w:w="919"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14:textFill>
                  <w14:solidFill>
                    <w14:schemeClr w14:val="tx1"/>
                  </w14:solidFill>
                </w14:textFill>
              </w:rPr>
            </w:pPr>
            <w:r>
              <w:rPr>
                <w:color w:val="000000"/>
                <w:sz w:val="22"/>
                <w:szCs w:val="22"/>
              </w:rPr>
              <w:t xml:space="preserve">2.75 </w:t>
            </w:r>
          </w:p>
        </w:tc>
        <w:tc>
          <w:tcPr>
            <w:tcW w:w="804"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227</w:t>
            </w:r>
          </w:p>
        </w:tc>
        <w:tc>
          <w:tcPr>
            <w:tcW w:w="1139"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14:textFill>
                  <w14:solidFill>
                    <w14:schemeClr w14:val="tx1"/>
                  </w14:solidFill>
                </w14:textFill>
              </w:rPr>
            </w:pPr>
            <w:r>
              <w:rPr>
                <w:rFonts w:hint="eastAsia"/>
                <w:color w:val="000000"/>
                <w:sz w:val="22"/>
                <w:szCs w:val="22"/>
              </w:rPr>
              <w:t>酱卤</w:t>
            </w:r>
            <w:r>
              <w:rPr>
                <w:rFonts w:hint="eastAsia"/>
                <w:color w:val="000000"/>
                <w:szCs w:val="21"/>
              </w:rPr>
              <w:t>素肉样品</w:t>
            </w:r>
            <w:r>
              <w:rPr>
                <w:color w:val="000000"/>
                <w:sz w:val="22"/>
                <w:szCs w:val="22"/>
              </w:rPr>
              <w:t>93</w:t>
            </w:r>
          </w:p>
        </w:tc>
        <w:tc>
          <w:tcPr>
            <w:tcW w:w="614"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14:textFill>
                  <w14:solidFill>
                    <w14:schemeClr w14:val="tx1"/>
                  </w14:solidFill>
                </w14:textFill>
              </w:rPr>
            </w:pPr>
            <w:r>
              <w:rPr>
                <w:color w:val="000000"/>
                <w:sz w:val="22"/>
                <w:szCs w:val="22"/>
              </w:rPr>
              <w:t xml:space="preserve">14.20 </w:t>
            </w:r>
          </w:p>
        </w:tc>
        <w:tc>
          <w:tcPr>
            <w:tcW w:w="613"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14:textFill>
                  <w14:solidFill>
                    <w14:schemeClr w14:val="tx1"/>
                  </w14:solidFill>
                </w14:textFill>
              </w:rPr>
            </w:pPr>
            <w:r>
              <w:rPr>
                <w:color w:val="000000"/>
                <w:sz w:val="22"/>
                <w:szCs w:val="22"/>
              </w:rPr>
              <w:t xml:space="preserve">12.60 </w:t>
            </w:r>
          </w:p>
        </w:tc>
        <w:tc>
          <w:tcPr>
            <w:tcW w:w="613"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xml:space="preserve">48.14 </w:t>
            </w:r>
          </w:p>
        </w:tc>
        <w:tc>
          <w:tcPr>
            <w:tcW w:w="919"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14:textFill>
                  <w14:solidFill>
                    <w14:schemeClr w14:val="tx1"/>
                  </w14:solidFill>
                </w14:textFill>
              </w:rPr>
            </w:pPr>
            <w:r>
              <w:rPr>
                <w:color w:val="000000"/>
                <w:sz w:val="22"/>
                <w:szCs w:val="22"/>
              </w:rPr>
              <w:t xml:space="preserve">2.59 </w:t>
            </w:r>
          </w:p>
        </w:tc>
        <w:tc>
          <w:tcPr>
            <w:tcW w:w="804"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228</w:t>
            </w:r>
          </w:p>
        </w:tc>
        <w:tc>
          <w:tcPr>
            <w:tcW w:w="1139"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14:textFill>
                  <w14:solidFill>
                    <w14:schemeClr w14:val="tx1"/>
                  </w14:solidFill>
                </w14:textFill>
              </w:rPr>
            </w:pPr>
            <w:r>
              <w:rPr>
                <w:rFonts w:hint="eastAsia"/>
                <w:color w:val="000000"/>
                <w:sz w:val="22"/>
                <w:szCs w:val="22"/>
              </w:rPr>
              <w:t>酱卤</w:t>
            </w:r>
            <w:r>
              <w:rPr>
                <w:rFonts w:hint="eastAsia"/>
                <w:color w:val="000000"/>
                <w:szCs w:val="21"/>
              </w:rPr>
              <w:t>素肉样品</w:t>
            </w:r>
            <w:r>
              <w:rPr>
                <w:color w:val="000000"/>
                <w:sz w:val="22"/>
                <w:szCs w:val="22"/>
              </w:rPr>
              <w:t>94</w:t>
            </w:r>
          </w:p>
        </w:tc>
        <w:tc>
          <w:tcPr>
            <w:tcW w:w="614"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14:textFill>
                  <w14:solidFill>
                    <w14:schemeClr w14:val="tx1"/>
                  </w14:solidFill>
                </w14:textFill>
              </w:rPr>
            </w:pPr>
            <w:r>
              <w:rPr>
                <w:color w:val="000000"/>
                <w:sz w:val="22"/>
                <w:szCs w:val="22"/>
              </w:rPr>
              <w:t xml:space="preserve">20.80 </w:t>
            </w:r>
          </w:p>
        </w:tc>
        <w:tc>
          <w:tcPr>
            <w:tcW w:w="613"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14:textFill>
                  <w14:solidFill>
                    <w14:schemeClr w14:val="tx1"/>
                  </w14:solidFill>
                </w14:textFill>
              </w:rPr>
            </w:pPr>
            <w:r>
              <w:rPr>
                <w:color w:val="000000"/>
                <w:sz w:val="22"/>
                <w:szCs w:val="22"/>
              </w:rPr>
              <w:t xml:space="preserve">16.40 </w:t>
            </w:r>
          </w:p>
        </w:tc>
        <w:tc>
          <w:tcPr>
            <w:tcW w:w="613"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xml:space="preserve">52.96 </w:t>
            </w:r>
          </w:p>
        </w:tc>
        <w:tc>
          <w:tcPr>
            <w:tcW w:w="919"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14:textFill>
                  <w14:solidFill>
                    <w14:schemeClr w14:val="tx1"/>
                  </w14:solidFill>
                </w14:textFill>
              </w:rPr>
            </w:pPr>
            <w:r>
              <w:rPr>
                <w:color w:val="000000"/>
                <w:sz w:val="22"/>
                <w:szCs w:val="22"/>
              </w:rPr>
              <w:t xml:space="preserve">2.67 </w:t>
            </w:r>
          </w:p>
        </w:tc>
        <w:tc>
          <w:tcPr>
            <w:tcW w:w="804"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229</w:t>
            </w:r>
          </w:p>
        </w:tc>
        <w:tc>
          <w:tcPr>
            <w:tcW w:w="1139"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14:textFill>
                  <w14:solidFill>
                    <w14:schemeClr w14:val="tx1"/>
                  </w14:solidFill>
                </w14:textFill>
              </w:rPr>
            </w:pPr>
            <w:r>
              <w:rPr>
                <w:rFonts w:hint="eastAsia"/>
                <w:color w:val="000000"/>
                <w:sz w:val="22"/>
                <w:szCs w:val="22"/>
              </w:rPr>
              <w:t>酱卤</w:t>
            </w:r>
            <w:r>
              <w:rPr>
                <w:rFonts w:hint="eastAsia"/>
                <w:color w:val="000000"/>
                <w:szCs w:val="21"/>
              </w:rPr>
              <w:t>素肉样品</w:t>
            </w:r>
            <w:r>
              <w:rPr>
                <w:color w:val="000000"/>
                <w:sz w:val="22"/>
                <w:szCs w:val="22"/>
              </w:rPr>
              <w:t>95</w:t>
            </w:r>
          </w:p>
        </w:tc>
        <w:tc>
          <w:tcPr>
            <w:tcW w:w="614"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14:textFill>
                  <w14:solidFill>
                    <w14:schemeClr w14:val="tx1"/>
                  </w14:solidFill>
                </w14:textFill>
              </w:rPr>
            </w:pPr>
            <w:r>
              <w:rPr>
                <w:color w:val="000000"/>
                <w:sz w:val="22"/>
                <w:szCs w:val="22"/>
              </w:rPr>
              <w:t xml:space="preserve">18.20 </w:t>
            </w:r>
          </w:p>
        </w:tc>
        <w:tc>
          <w:tcPr>
            <w:tcW w:w="613"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14:textFill>
                  <w14:solidFill>
                    <w14:schemeClr w14:val="tx1"/>
                  </w14:solidFill>
                </w14:textFill>
              </w:rPr>
            </w:pPr>
            <w:r>
              <w:rPr>
                <w:color w:val="000000"/>
                <w:sz w:val="22"/>
                <w:szCs w:val="22"/>
              </w:rPr>
              <w:t xml:space="preserve">27.00 </w:t>
            </w:r>
          </w:p>
        </w:tc>
        <w:tc>
          <w:tcPr>
            <w:tcW w:w="613"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xml:space="preserve">58.63 </w:t>
            </w:r>
          </w:p>
        </w:tc>
        <w:tc>
          <w:tcPr>
            <w:tcW w:w="919"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14:textFill>
                  <w14:solidFill>
                    <w14:schemeClr w14:val="tx1"/>
                  </w14:solidFill>
                </w14:textFill>
              </w:rPr>
            </w:pPr>
            <w:r>
              <w:rPr>
                <w:color w:val="000000"/>
                <w:sz w:val="22"/>
                <w:szCs w:val="22"/>
              </w:rPr>
              <w:t xml:space="preserve">3.19 </w:t>
            </w:r>
          </w:p>
        </w:tc>
        <w:tc>
          <w:tcPr>
            <w:tcW w:w="804"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230</w:t>
            </w:r>
          </w:p>
        </w:tc>
        <w:tc>
          <w:tcPr>
            <w:tcW w:w="1139"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14:textFill>
                  <w14:solidFill>
                    <w14:schemeClr w14:val="tx1"/>
                  </w14:solidFill>
                </w14:textFill>
              </w:rPr>
            </w:pPr>
            <w:r>
              <w:rPr>
                <w:rFonts w:hint="eastAsia"/>
                <w:color w:val="000000"/>
                <w:sz w:val="22"/>
                <w:szCs w:val="22"/>
              </w:rPr>
              <w:t>酱卤</w:t>
            </w:r>
            <w:r>
              <w:rPr>
                <w:rFonts w:hint="eastAsia"/>
                <w:color w:val="000000"/>
                <w:szCs w:val="21"/>
              </w:rPr>
              <w:t>素肉样品</w:t>
            </w:r>
            <w:r>
              <w:rPr>
                <w:color w:val="000000"/>
                <w:sz w:val="22"/>
                <w:szCs w:val="22"/>
              </w:rPr>
              <w:t>96</w:t>
            </w:r>
          </w:p>
        </w:tc>
        <w:tc>
          <w:tcPr>
            <w:tcW w:w="614"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14:textFill>
                  <w14:solidFill>
                    <w14:schemeClr w14:val="tx1"/>
                  </w14:solidFill>
                </w14:textFill>
              </w:rPr>
            </w:pPr>
            <w:r>
              <w:rPr>
                <w:color w:val="000000"/>
                <w:sz w:val="22"/>
                <w:szCs w:val="22"/>
              </w:rPr>
              <w:t xml:space="preserve">20.70 </w:t>
            </w:r>
          </w:p>
        </w:tc>
        <w:tc>
          <w:tcPr>
            <w:tcW w:w="613"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14:textFill>
                  <w14:solidFill>
                    <w14:schemeClr w14:val="tx1"/>
                  </w14:solidFill>
                </w14:textFill>
              </w:rPr>
            </w:pPr>
            <w:r>
              <w:rPr>
                <w:color w:val="000000"/>
                <w:sz w:val="22"/>
                <w:szCs w:val="22"/>
              </w:rPr>
              <w:t xml:space="preserve">14.20 </w:t>
            </w:r>
          </w:p>
        </w:tc>
        <w:tc>
          <w:tcPr>
            <w:tcW w:w="613"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w:t>
            </w:r>
          </w:p>
        </w:tc>
        <w:tc>
          <w:tcPr>
            <w:tcW w:w="919"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14:textFill>
                  <w14:solidFill>
                    <w14:schemeClr w14:val="tx1"/>
                  </w14:solidFill>
                </w14:textFill>
              </w:rPr>
            </w:pPr>
            <w:r>
              <w:rPr>
                <w:color w:val="000000"/>
                <w:sz w:val="22"/>
                <w:szCs w:val="22"/>
              </w:rPr>
              <w:t xml:space="preserve">2.58 </w:t>
            </w:r>
          </w:p>
        </w:tc>
        <w:tc>
          <w:tcPr>
            <w:tcW w:w="804"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231</w:t>
            </w:r>
          </w:p>
        </w:tc>
        <w:tc>
          <w:tcPr>
            <w:tcW w:w="1139"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14:textFill>
                  <w14:solidFill>
                    <w14:schemeClr w14:val="tx1"/>
                  </w14:solidFill>
                </w14:textFill>
              </w:rPr>
            </w:pPr>
            <w:r>
              <w:rPr>
                <w:rFonts w:hint="eastAsia"/>
                <w:color w:val="000000"/>
                <w:sz w:val="22"/>
                <w:szCs w:val="22"/>
              </w:rPr>
              <w:t>酱卤</w:t>
            </w:r>
            <w:r>
              <w:rPr>
                <w:rFonts w:hint="eastAsia"/>
                <w:color w:val="000000"/>
                <w:szCs w:val="21"/>
              </w:rPr>
              <w:t>素肉样品</w:t>
            </w:r>
            <w:r>
              <w:rPr>
                <w:color w:val="000000"/>
                <w:sz w:val="22"/>
                <w:szCs w:val="22"/>
              </w:rPr>
              <w:t>97</w:t>
            </w:r>
          </w:p>
        </w:tc>
        <w:tc>
          <w:tcPr>
            <w:tcW w:w="614"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14:textFill>
                  <w14:solidFill>
                    <w14:schemeClr w14:val="tx1"/>
                  </w14:solidFill>
                </w14:textFill>
              </w:rPr>
            </w:pPr>
            <w:r>
              <w:rPr>
                <w:color w:val="000000"/>
                <w:sz w:val="22"/>
                <w:szCs w:val="22"/>
              </w:rPr>
              <w:t xml:space="preserve">24.30 </w:t>
            </w:r>
          </w:p>
        </w:tc>
        <w:tc>
          <w:tcPr>
            <w:tcW w:w="613"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14:textFill>
                  <w14:solidFill>
                    <w14:schemeClr w14:val="tx1"/>
                  </w14:solidFill>
                </w14:textFill>
              </w:rPr>
            </w:pPr>
            <w:r>
              <w:rPr>
                <w:color w:val="000000"/>
                <w:sz w:val="22"/>
                <w:szCs w:val="22"/>
              </w:rPr>
              <w:t xml:space="preserve">15.40 </w:t>
            </w:r>
          </w:p>
        </w:tc>
        <w:tc>
          <w:tcPr>
            <w:tcW w:w="613"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w:t>
            </w:r>
          </w:p>
        </w:tc>
        <w:tc>
          <w:tcPr>
            <w:tcW w:w="919"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14:textFill>
                  <w14:solidFill>
                    <w14:schemeClr w14:val="tx1"/>
                  </w14:solidFill>
                </w14:textFill>
              </w:rPr>
            </w:pPr>
            <w:r>
              <w:rPr>
                <w:color w:val="000000"/>
                <w:sz w:val="22"/>
                <w:szCs w:val="22"/>
              </w:rPr>
              <w:t xml:space="preserve">3.08 </w:t>
            </w:r>
          </w:p>
        </w:tc>
        <w:tc>
          <w:tcPr>
            <w:tcW w:w="804"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232</w:t>
            </w:r>
          </w:p>
        </w:tc>
        <w:tc>
          <w:tcPr>
            <w:tcW w:w="1139"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14:textFill>
                  <w14:solidFill>
                    <w14:schemeClr w14:val="tx1"/>
                  </w14:solidFill>
                </w14:textFill>
              </w:rPr>
            </w:pPr>
            <w:r>
              <w:rPr>
                <w:rFonts w:hint="eastAsia"/>
                <w:color w:val="000000"/>
                <w:sz w:val="22"/>
                <w:szCs w:val="22"/>
              </w:rPr>
              <w:t>酱卤</w:t>
            </w:r>
            <w:r>
              <w:rPr>
                <w:rFonts w:hint="eastAsia"/>
                <w:color w:val="000000"/>
                <w:szCs w:val="21"/>
              </w:rPr>
              <w:t>素肉样品</w:t>
            </w:r>
            <w:r>
              <w:rPr>
                <w:color w:val="000000"/>
                <w:sz w:val="22"/>
                <w:szCs w:val="22"/>
              </w:rPr>
              <w:t>98</w:t>
            </w:r>
          </w:p>
        </w:tc>
        <w:tc>
          <w:tcPr>
            <w:tcW w:w="614"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14:textFill>
                  <w14:solidFill>
                    <w14:schemeClr w14:val="tx1"/>
                  </w14:solidFill>
                </w14:textFill>
              </w:rPr>
            </w:pPr>
            <w:r>
              <w:rPr>
                <w:color w:val="000000"/>
                <w:sz w:val="22"/>
                <w:szCs w:val="22"/>
              </w:rPr>
              <w:t xml:space="preserve">19.70 </w:t>
            </w:r>
          </w:p>
        </w:tc>
        <w:tc>
          <w:tcPr>
            <w:tcW w:w="613"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14:textFill>
                  <w14:solidFill>
                    <w14:schemeClr w14:val="tx1"/>
                  </w14:solidFill>
                </w14:textFill>
              </w:rPr>
            </w:pPr>
            <w:r>
              <w:rPr>
                <w:color w:val="000000"/>
                <w:sz w:val="22"/>
                <w:szCs w:val="22"/>
              </w:rPr>
              <w:t xml:space="preserve">18.20 </w:t>
            </w:r>
          </w:p>
        </w:tc>
        <w:tc>
          <w:tcPr>
            <w:tcW w:w="613"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xml:space="preserve">27.78 </w:t>
            </w:r>
          </w:p>
        </w:tc>
        <w:tc>
          <w:tcPr>
            <w:tcW w:w="919"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14:textFill>
                  <w14:solidFill>
                    <w14:schemeClr w14:val="tx1"/>
                  </w14:solidFill>
                </w14:textFill>
              </w:rPr>
            </w:pPr>
            <w:r>
              <w:rPr>
                <w:color w:val="000000"/>
                <w:sz w:val="22"/>
                <w:szCs w:val="22"/>
              </w:rPr>
              <w:t xml:space="preserve">3.33 </w:t>
            </w:r>
          </w:p>
        </w:tc>
        <w:tc>
          <w:tcPr>
            <w:tcW w:w="804"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233</w:t>
            </w:r>
          </w:p>
        </w:tc>
        <w:tc>
          <w:tcPr>
            <w:tcW w:w="1139"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14:textFill>
                  <w14:solidFill>
                    <w14:schemeClr w14:val="tx1"/>
                  </w14:solidFill>
                </w14:textFill>
              </w:rPr>
            </w:pPr>
            <w:r>
              <w:rPr>
                <w:rFonts w:hint="eastAsia"/>
                <w:color w:val="000000"/>
                <w:sz w:val="22"/>
                <w:szCs w:val="22"/>
              </w:rPr>
              <w:t>酱卤</w:t>
            </w:r>
            <w:r>
              <w:rPr>
                <w:rFonts w:hint="eastAsia"/>
                <w:color w:val="000000"/>
                <w:szCs w:val="21"/>
              </w:rPr>
              <w:t>素肉样品</w:t>
            </w:r>
            <w:r>
              <w:rPr>
                <w:color w:val="000000"/>
                <w:sz w:val="22"/>
                <w:szCs w:val="22"/>
              </w:rPr>
              <w:t>99</w:t>
            </w:r>
          </w:p>
        </w:tc>
        <w:tc>
          <w:tcPr>
            <w:tcW w:w="614"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14:textFill>
                  <w14:solidFill>
                    <w14:schemeClr w14:val="tx1"/>
                  </w14:solidFill>
                </w14:textFill>
              </w:rPr>
            </w:pPr>
            <w:r>
              <w:rPr>
                <w:color w:val="000000"/>
                <w:sz w:val="22"/>
                <w:szCs w:val="22"/>
              </w:rPr>
              <w:t xml:space="preserve">17.00 </w:t>
            </w:r>
          </w:p>
        </w:tc>
        <w:tc>
          <w:tcPr>
            <w:tcW w:w="613"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14:textFill>
                  <w14:solidFill>
                    <w14:schemeClr w14:val="tx1"/>
                  </w14:solidFill>
                </w14:textFill>
              </w:rPr>
            </w:pPr>
            <w:r>
              <w:rPr>
                <w:color w:val="000000"/>
                <w:sz w:val="22"/>
                <w:szCs w:val="22"/>
              </w:rPr>
              <w:t xml:space="preserve">8.30 </w:t>
            </w:r>
          </w:p>
        </w:tc>
        <w:tc>
          <w:tcPr>
            <w:tcW w:w="613"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w:t>
            </w:r>
          </w:p>
        </w:tc>
        <w:tc>
          <w:tcPr>
            <w:tcW w:w="919"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14:textFill>
                  <w14:solidFill>
                    <w14:schemeClr w14:val="tx1"/>
                  </w14:solidFill>
                </w14:textFill>
              </w:rPr>
            </w:pPr>
            <w:r>
              <w:rPr>
                <w:color w:val="000000"/>
                <w:sz w:val="22"/>
                <w:szCs w:val="22"/>
              </w:rPr>
              <w:t xml:space="preserve">2.93 </w:t>
            </w:r>
          </w:p>
        </w:tc>
        <w:tc>
          <w:tcPr>
            <w:tcW w:w="804"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234</w:t>
            </w:r>
          </w:p>
        </w:tc>
        <w:tc>
          <w:tcPr>
            <w:tcW w:w="1139"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14:textFill>
                  <w14:solidFill>
                    <w14:schemeClr w14:val="tx1"/>
                  </w14:solidFill>
                </w14:textFill>
              </w:rPr>
            </w:pPr>
            <w:r>
              <w:rPr>
                <w:rFonts w:hint="eastAsia"/>
                <w:color w:val="000000"/>
                <w:sz w:val="22"/>
                <w:szCs w:val="22"/>
              </w:rPr>
              <w:t>酱卤</w:t>
            </w:r>
            <w:r>
              <w:rPr>
                <w:rFonts w:hint="eastAsia"/>
                <w:color w:val="000000"/>
                <w:szCs w:val="21"/>
              </w:rPr>
              <w:t>素肉样品</w:t>
            </w:r>
            <w:r>
              <w:rPr>
                <w:color w:val="000000"/>
                <w:sz w:val="22"/>
                <w:szCs w:val="22"/>
              </w:rPr>
              <w:t>100</w:t>
            </w:r>
          </w:p>
        </w:tc>
        <w:tc>
          <w:tcPr>
            <w:tcW w:w="614"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14:textFill>
                  <w14:solidFill>
                    <w14:schemeClr w14:val="tx1"/>
                  </w14:solidFill>
                </w14:textFill>
              </w:rPr>
            </w:pPr>
            <w:r>
              <w:rPr>
                <w:color w:val="000000"/>
                <w:sz w:val="22"/>
                <w:szCs w:val="22"/>
              </w:rPr>
              <w:t xml:space="preserve">12.80 </w:t>
            </w:r>
          </w:p>
        </w:tc>
        <w:tc>
          <w:tcPr>
            <w:tcW w:w="613"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14:textFill>
                  <w14:solidFill>
                    <w14:schemeClr w14:val="tx1"/>
                  </w14:solidFill>
                </w14:textFill>
              </w:rPr>
            </w:pPr>
            <w:r>
              <w:rPr>
                <w:color w:val="000000"/>
                <w:sz w:val="22"/>
                <w:szCs w:val="22"/>
              </w:rPr>
              <w:t xml:space="preserve">9.80 </w:t>
            </w:r>
          </w:p>
        </w:tc>
        <w:tc>
          <w:tcPr>
            <w:tcW w:w="613"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xml:space="preserve">54.17 </w:t>
            </w:r>
          </w:p>
        </w:tc>
        <w:tc>
          <w:tcPr>
            <w:tcW w:w="919"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14:textFill>
                  <w14:solidFill>
                    <w14:schemeClr w14:val="tx1"/>
                  </w14:solidFill>
                </w14:textFill>
              </w:rPr>
            </w:pPr>
            <w:r>
              <w:rPr>
                <w:color w:val="000000"/>
                <w:sz w:val="22"/>
                <w:szCs w:val="22"/>
              </w:rPr>
              <w:t xml:space="preserve">2.27 </w:t>
            </w:r>
          </w:p>
        </w:tc>
        <w:tc>
          <w:tcPr>
            <w:tcW w:w="804"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rFonts w:hint="eastAsia"/>
                <w:b/>
                <w:bCs/>
                <w:color w:val="00000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235</w:t>
            </w:r>
          </w:p>
        </w:tc>
        <w:tc>
          <w:tcPr>
            <w:tcW w:w="1139"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14:textFill>
                  <w14:solidFill>
                    <w14:schemeClr w14:val="tx1"/>
                  </w14:solidFill>
                </w14:textFill>
              </w:rPr>
            </w:pPr>
            <w:r>
              <w:rPr>
                <w:rFonts w:hint="eastAsia"/>
                <w:color w:val="000000"/>
                <w:sz w:val="22"/>
                <w:szCs w:val="22"/>
              </w:rPr>
              <w:t>干制</w:t>
            </w:r>
            <w:r>
              <w:rPr>
                <w:rFonts w:hint="eastAsia"/>
                <w:color w:val="000000"/>
                <w:szCs w:val="21"/>
              </w:rPr>
              <w:t>素肉样品</w:t>
            </w:r>
            <w:r>
              <w:rPr>
                <w:color w:val="000000"/>
                <w:sz w:val="22"/>
                <w:szCs w:val="22"/>
              </w:rPr>
              <w:t>1</w:t>
            </w:r>
          </w:p>
        </w:tc>
        <w:tc>
          <w:tcPr>
            <w:tcW w:w="614"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14:textFill>
                  <w14:solidFill>
                    <w14:schemeClr w14:val="tx1"/>
                  </w14:solidFill>
                </w14:textFill>
              </w:rPr>
            </w:pPr>
            <w:r>
              <w:rPr>
                <w:color w:val="000000"/>
                <w:sz w:val="22"/>
                <w:szCs w:val="22"/>
              </w:rPr>
              <w:t xml:space="preserve">22.10 </w:t>
            </w:r>
          </w:p>
        </w:tc>
        <w:tc>
          <w:tcPr>
            <w:tcW w:w="613"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14:textFill>
                  <w14:solidFill>
                    <w14:schemeClr w14:val="tx1"/>
                  </w14:solidFill>
                </w14:textFill>
              </w:rPr>
            </w:pPr>
            <w:r>
              <w:rPr>
                <w:color w:val="000000"/>
                <w:sz w:val="22"/>
                <w:szCs w:val="22"/>
              </w:rPr>
              <w:t xml:space="preserve">11.90 </w:t>
            </w:r>
          </w:p>
        </w:tc>
        <w:tc>
          <w:tcPr>
            <w:tcW w:w="613"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xml:space="preserve">13.25 </w:t>
            </w:r>
          </w:p>
        </w:tc>
        <w:tc>
          <w:tcPr>
            <w:tcW w:w="919"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14:textFill>
                  <w14:solidFill>
                    <w14:schemeClr w14:val="tx1"/>
                  </w14:solidFill>
                </w14:textFill>
              </w:rPr>
            </w:pPr>
            <w:r>
              <w:rPr>
                <w:color w:val="000000"/>
                <w:sz w:val="22"/>
                <w:szCs w:val="22"/>
              </w:rPr>
              <w:t xml:space="preserve">2.19 </w:t>
            </w:r>
          </w:p>
        </w:tc>
        <w:tc>
          <w:tcPr>
            <w:tcW w:w="804"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236</w:t>
            </w:r>
          </w:p>
        </w:tc>
        <w:tc>
          <w:tcPr>
            <w:tcW w:w="1139"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14:textFill>
                  <w14:solidFill>
                    <w14:schemeClr w14:val="tx1"/>
                  </w14:solidFill>
                </w14:textFill>
              </w:rPr>
            </w:pPr>
            <w:r>
              <w:rPr>
                <w:rFonts w:hint="eastAsia"/>
                <w:color w:val="000000"/>
                <w:sz w:val="22"/>
                <w:szCs w:val="22"/>
              </w:rPr>
              <w:t>干制</w:t>
            </w:r>
            <w:r>
              <w:rPr>
                <w:rFonts w:hint="eastAsia"/>
                <w:color w:val="000000"/>
                <w:szCs w:val="21"/>
              </w:rPr>
              <w:t>素肉样品</w:t>
            </w:r>
            <w:r>
              <w:rPr>
                <w:color w:val="000000"/>
                <w:sz w:val="22"/>
                <w:szCs w:val="22"/>
              </w:rPr>
              <w:t>2</w:t>
            </w:r>
          </w:p>
        </w:tc>
        <w:tc>
          <w:tcPr>
            <w:tcW w:w="614"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14:textFill>
                  <w14:solidFill>
                    <w14:schemeClr w14:val="tx1"/>
                  </w14:solidFill>
                </w14:textFill>
              </w:rPr>
            </w:pPr>
            <w:r>
              <w:rPr>
                <w:color w:val="000000"/>
                <w:sz w:val="22"/>
                <w:szCs w:val="22"/>
              </w:rPr>
              <w:t xml:space="preserve">18.40 </w:t>
            </w:r>
          </w:p>
        </w:tc>
        <w:tc>
          <w:tcPr>
            <w:tcW w:w="613"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14:textFill>
                  <w14:solidFill>
                    <w14:schemeClr w14:val="tx1"/>
                  </w14:solidFill>
                </w14:textFill>
              </w:rPr>
            </w:pPr>
            <w:r>
              <w:rPr>
                <w:color w:val="000000"/>
                <w:sz w:val="22"/>
                <w:szCs w:val="22"/>
              </w:rPr>
              <w:t xml:space="preserve">12.60 </w:t>
            </w:r>
          </w:p>
        </w:tc>
        <w:tc>
          <w:tcPr>
            <w:tcW w:w="613"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xml:space="preserve">14.78 </w:t>
            </w:r>
          </w:p>
        </w:tc>
        <w:tc>
          <w:tcPr>
            <w:tcW w:w="919"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14:textFill>
                  <w14:solidFill>
                    <w14:schemeClr w14:val="tx1"/>
                  </w14:solidFill>
                </w14:textFill>
              </w:rPr>
            </w:pPr>
            <w:r>
              <w:rPr>
                <w:color w:val="000000"/>
                <w:sz w:val="22"/>
                <w:szCs w:val="22"/>
              </w:rPr>
              <w:t xml:space="preserve">2.24 </w:t>
            </w:r>
          </w:p>
        </w:tc>
        <w:tc>
          <w:tcPr>
            <w:tcW w:w="804"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237</w:t>
            </w:r>
          </w:p>
        </w:tc>
        <w:tc>
          <w:tcPr>
            <w:tcW w:w="1139"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14:textFill>
                  <w14:solidFill>
                    <w14:schemeClr w14:val="tx1"/>
                  </w14:solidFill>
                </w14:textFill>
              </w:rPr>
            </w:pPr>
            <w:r>
              <w:rPr>
                <w:rFonts w:hint="eastAsia"/>
                <w:color w:val="000000"/>
                <w:sz w:val="22"/>
                <w:szCs w:val="22"/>
              </w:rPr>
              <w:t>干制</w:t>
            </w:r>
            <w:r>
              <w:rPr>
                <w:rFonts w:hint="eastAsia"/>
                <w:color w:val="000000"/>
                <w:szCs w:val="21"/>
              </w:rPr>
              <w:t>素肉样品</w:t>
            </w:r>
            <w:r>
              <w:rPr>
                <w:color w:val="000000"/>
                <w:sz w:val="22"/>
                <w:szCs w:val="22"/>
              </w:rPr>
              <w:t>3</w:t>
            </w:r>
          </w:p>
        </w:tc>
        <w:tc>
          <w:tcPr>
            <w:tcW w:w="614"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14:textFill>
                  <w14:solidFill>
                    <w14:schemeClr w14:val="tx1"/>
                  </w14:solidFill>
                </w14:textFill>
              </w:rPr>
            </w:pPr>
            <w:r>
              <w:rPr>
                <w:color w:val="000000"/>
                <w:sz w:val="22"/>
                <w:szCs w:val="22"/>
              </w:rPr>
              <w:t xml:space="preserve">26.60 </w:t>
            </w:r>
          </w:p>
        </w:tc>
        <w:tc>
          <w:tcPr>
            <w:tcW w:w="613"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14:textFill>
                  <w14:solidFill>
                    <w14:schemeClr w14:val="tx1"/>
                  </w14:solidFill>
                </w14:textFill>
              </w:rPr>
            </w:pPr>
            <w:r>
              <w:rPr>
                <w:color w:val="000000"/>
                <w:sz w:val="22"/>
                <w:szCs w:val="22"/>
              </w:rPr>
              <w:t xml:space="preserve">13.10 </w:t>
            </w:r>
          </w:p>
        </w:tc>
        <w:tc>
          <w:tcPr>
            <w:tcW w:w="613"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xml:space="preserve">10.30 </w:t>
            </w:r>
          </w:p>
        </w:tc>
        <w:tc>
          <w:tcPr>
            <w:tcW w:w="919"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14:textFill>
                  <w14:solidFill>
                    <w14:schemeClr w14:val="tx1"/>
                  </w14:solidFill>
                </w14:textFill>
              </w:rPr>
            </w:pPr>
            <w:r>
              <w:rPr>
                <w:color w:val="000000"/>
                <w:sz w:val="22"/>
                <w:szCs w:val="22"/>
              </w:rPr>
              <w:t xml:space="preserve">2.90 </w:t>
            </w:r>
          </w:p>
        </w:tc>
        <w:tc>
          <w:tcPr>
            <w:tcW w:w="804"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238</w:t>
            </w:r>
          </w:p>
        </w:tc>
        <w:tc>
          <w:tcPr>
            <w:tcW w:w="1139"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14:textFill>
                  <w14:solidFill>
                    <w14:schemeClr w14:val="tx1"/>
                  </w14:solidFill>
                </w14:textFill>
              </w:rPr>
            </w:pPr>
            <w:r>
              <w:rPr>
                <w:rFonts w:hint="eastAsia"/>
                <w:color w:val="000000"/>
                <w:sz w:val="22"/>
                <w:szCs w:val="22"/>
              </w:rPr>
              <w:t>干制</w:t>
            </w:r>
            <w:r>
              <w:rPr>
                <w:rFonts w:hint="eastAsia"/>
                <w:color w:val="000000"/>
                <w:szCs w:val="21"/>
              </w:rPr>
              <w:t>素肉样品</w:t>
            </w:r>
            <w:r>
              <w:rPr>
                <w:color w:val="000000"/>
                <w:sz w:val="22"/>
                <w:szCs w:val="22"/>
              </w:rPr>
              <w:t>4</w:t>
            </w:r>
          </w:p>
        </w:tc>
        <w:tc>
          <w:tcPr>
            <w:tcW w:w="614"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14:textFill>
                  <w14:solidFill>
                    <w14:schemeClr w14:val="tx1"/>
                  </w14:solidFill>
                </w14:textFill>
              </w:rPr>
            </w:pPr>
            <w:r>
              <w:rPr>
                <w:color w:val="000000"/>
                <w:sz w:val="22"/>
                <w:szCs w:val="22"/>
              </w:rPr>
              <w:t xml:space="preserve">8.20 </w:t>
            </w:r>
          </w:p>
        </w:tc>
        <w:tc>
          <w:tcPr>
            <w:tcW w:w="613"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14:textFill>
                  <w14:solidFill>
                    <w14:schemeClr w14:val="tx1"/>
                  </w14:solidFill>
                </w14:textFill>
              </w:rPr>
            </w:pPr>
            <w:r>
              <w:rPr>
                <w:color w:val="000000"/>
                <w:sz w:val="22"/>
                <w:szCs w:val="22"/>
              </w:rPr>
              <w:t xml:space="preserve">17.20 </w:t>
            </w:r>
          </w:p>
        </w:tc>
        <w:tc>
          <w:tcPr>
            <w:tcW w:w="613"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xml:space="preserve">15.52 </w:t>
            </w:r>
          </w:p>
        </w:tc>
        <w:tc>
          <w:tcPr>
            <w:tcW w:w="919"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14:textFill>
                  <w14:solidFill>
                    <w14:schemeClr w14:val="tx1"/>
                  </w14:solidFill>
                </w14:textFill>
              </w:rPr>
            </w:pPr>
            <w:r>
              <w:rPr>
                <w:color w:val="000000"/>
                <w:sz w:val="22"/>
                <w:szCs w:val="22"/>
              </w:rPr>
              <w:t xml:space="preserve">3.51 </w:t>
            </w:r>
          </w:p>
        </w:tc>
        <w:tc>
          <w:tcPr>
            <w:tcW w:w="804"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239</w:t>
            </w:r>
          </w:p>
        </w:tc>
        <w:tc>
          <w:tcPr>
            <w:tcW w:w="1139"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14:textFill>
                  <w14:solidFill>
                    <w14:schemeClr w14:val="tx1"/>
                  </w14:solidFill>
                </w14:textFill>
              </w:rPr>
            </w:pPr>
            <w:r>
              <w:rPr>
                <w:rFonts w:hint="eastAsia"/>
                <w:color w:val="000000"/>
                <w:sz w:val="22"/>
                <w:szCs w:val="22"/>
              </w:rPr>
              <w:t>干制</w:t>
            </w:r>
            <w:r>
              <w:rPr>
                <w:rFonts w:hint="eastAsia"/>
                <w:color w:val="000000"/>
                <w:szCs w:val="21"/>
              </w:rPr>
              <w:t>素肉样品</w:t>
            </w:r>
            <w:r>
              <w:rPr>
                <w:color w:val="000000"/>
                <w:sz w:val="22"/>
                <w:szCs w:val="22"/>
              </w:rPr>
              <w:t>5</w:t>
            </w:r>
          </w:p>
        </w:tc>
        <w:tc>
          <w:tcPr>
            <w:tcW w:w="614"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14:textFill>
                  <w14:solidFill>
                    <w14:schemeClr w14:val="tx1"/>
                  </w14:solidFill>
                </w14:textFill>
              </w:rPr>
            </w:pPr>
            <w:r>
              <w:rPr>
                <w:color w:val="000000"/>
                <w:sz w:val="22"/>
                <w:szCs w:val="22"/>
              </w:rPr>
              <w:t xml:space="preserve">20.00 </w:t>
            </w:r>
          </w:p>
        </w:tc>
        <w:tc>
          <w:tcPr>
            <w:tcW w:w="613"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14:textFill>
                  <w14:solidFill>
                    <w14:schemeClr w14:val="tx1"/>
                  </w14:solidFill>
                </w14:textFill>
              </w:rPr>
            </w:pPr>
            <w:r>
              <w:rPr>
                <w:color w:val="000000"/>
                <w:sz w:val="22"/>
                <w:szCs w:val="22"/>
              </w:rPr>
              <w:t xml:space="preserve">18.40 </w:t>
            </w:r>
          </w:p>
        </w:tc>
        <w:tc>
          <w:tcPr>
            <w:tcW w:w="613"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xml:space="preserve">16.32 </w:t>
            </w:r>
          </w:p>
        </w:tc>
        <w:tc>
          <w:tcPr>
            <w:tcW w:w="919"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14:textFill>
                  <w14:solidFill>
                    <w14:schemeClr w14:val="tx1"/>
                  </w14:solidFill>
                </w14:textFill>
              </w:rPr>
            </w:pPr>
            <w:r>
              <w:rPr>
                <w:color w:val="000000"/>
                <w:sz w:val="22"/>
                <w:szCs w:val="22"/>
              </w:rPr>
              <w:t xml:space="preserve">2.85 </w:t>
            </w:r>
          </w:p>
        </w:tc>
        <w:tc>
          <w:tcPr>
            <w:tcW w:w="804"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240</w:t>
            </w:r>
          </w:p>
        </w:tc>
        <w:tc>
          <w:tcPr>
            <w:tcW w:w="1139"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14:textFill>
                  <w14:solidFill>
                    <w14:schemeClr w14:val="tx1"/>
                  </w14:solidFill>
                </w14:textFill>
              </w:rPr>
            </w:pPr>
            <w:r>
              <w:rPr>
                <w:rFonts w:hint="eastAsia"/>
                <w:color w:val="000000"/>
                <w:sz w:val="22"/>
                <w:szCs w:val="22"/>
              </w:rPr>
              <w:t>干制</w:t>
            </w:r>
            <w:r>
              <w:rPr>
                <w:rFonts w:hint="eastAsia"/>
                <w:color w:val="000000"/>
                <w:szCs w:val="21"/>
              </w:rPr>
              <w:t>素肉样品</w:t>
            </w:r>
            <w:r>
              <w:rPr>
                <w:color w:val="000000"/>
                <w:sz w:val="22"/>
                <w:szCs w:val="22"/>
              </w:rPr>
              <w:t>6</w:t>
            </w:r>
          </w:p>
        </w:tc>
        <w:tc>
          <w:tcPr>
            <w:tcW w:w="614"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14:textFill>
                  <w14:solidFill>
                    <w14:schemeClr w14:val="tx1"/>
                  </w14:solidFill>
                </w14:textFill>
              </w:rPr>
            </w:pPr>
            <w:r>
              <w:rPr>
                <w:color w:val="000000"/>
                <w:sz w:val="22"/>
                <w:szCs w:val="22"/>
              </w:rPr>
              <w:t xml:space="preserve">26.60 </w:t>
            </w:r>
          </w:p>
        </w:tc>
        <w:tc>
          <w:tcPr>
            <w:tcW w:w="613"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14:textFill>
                  <w14:solidFill>
                    <w14:schemeClr w14:val="tx1"/>
                  </w14:solidFill>
                </w14:textFill>
              </w:rPr>
            </w:pPr>
            <w:r>
              <w:rPr>
                <w:color w:val="000000"/>
                <w:sz w:val="22"/>
                <w:szCs w:val="22"/>
              </w:rPr>
              <w:t xml:space="preserve">14.80 </w:t>
            </w:r>
          </w:p>
        </w:tc>
        <w:tc>
          <w:tcPr>
            <w:tcW w:w="613"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xml:space="preserve">9.82 </w:t>
            </w:r>
          </w:p>
        </w:tc>
        <w:tc>
          <w:tcPr>
            <w:tcW w:w="919"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14:textFill>
                  <w14:solidFill>
                    <w14:schemeClr w14:val="tx1"/>
                  </w14:solidFill>
                </w14:textFill>
              </w:rPr>
            </w:pPr>
            <w:r>
              <w:rPr>
                <w:color w:val="000000"/>
                <w:sz w:val="22"/>
                <w:szCs w:val="22"/>
              </w:rPr>
              <w:t xml:space="preserve">2.90 </w:t>
            </w:r>
          </w:p>
        </w:tc>
        <w:tc>
          <w:tcPr>
            <w:tcW w:w="804"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241</w:t>
            </w:r>
          </w:p>
        </w:tc>
        <w:tc>
          <w:tcPr>
            <w:tcW w:w="1139"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14:textFill>
                  <w14:solidFill>
                    <w14:schemeClr w14:val="tx1"/>
                  </w14:solidFill>
                </w14:textFill>
              </w:rPr>
            </w:pPr>
            <w:r>
              <w:rPr>
                <w:rFonts w:hint="eastAsia"/>
                <w:color w:val="000000"/>
                <w:sz w:val="22"/>
                <w:szCs w:val="22"/>
              </w:rPr>
              <w:t>干制</w:t>
            </w:r>
            <w:r>
              <w:rPr>
                <w:rFonts w:hint="eastAsia"/>
                <w:color w:val="000000"/>
                <w:szCs w:val="21"/>
              </w:rPr>
              <w:t>素肉样品</w:t>
            </w:r>
            <w:r>
              <w:rPr>
                <w:color w:val="000000"/>
                <w:sz w:val="22"/>
                <w:szCs w:val="22"/>
              </w:rPr>
              <w:t>7</w:t>
            </w:r>
          </w:p>
        </w:tc>
        <w:tc>
          <w:tcPr>
            <w:tcW w:w="614"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14:textFill>
                  <w14:solidFill>
                    <w14:schemeClr w14:val="tx1"/>
                  </w14:solidFill>
                </w14:textFill>
              </w:rPr>
            </w:pPr>
            <w:r>
              <w:rPr>
                <w:color w:val="000000"/>
                <w:sz w:val="22"/>
                <w:szCs w:val="22"/>
              </w:rPr>
              <w:t xml:space="preserve">12.70 </w:t>
            </w:r>
          </w:p>
        </w:tc>
        <w:tc>
          <w:tcPr>
            <w:tcW w:w="613"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14:textFill>
                  <w14:solidFill>
                    <w14:schemeClr w14:val="tx1"/>
                  </w14:solidFill>
                </w14:textFill>
              </w:rPr>
            </w:pPr>
            <w:r>
              <w:rPr>
                <w:color w:val="000000"/>
                <w:sz w:val="22"/>
                <w:szCs w:val="22"/>
              </w:rPr>
              <w:t xml:space="preserve">6.00 </w:t>
            </w:r>
          </w:p>
        </w:tc>
        <w:tc>
          <w:tcPr>
            <w:tcW w:w="613"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xml:space="preserve">15.37 </w:t>
            </w:r>
          </w:p>
        </w:tc>
        <w:tc>
          <w:tcPr>
            <w:tcW w:w="919"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14:textFill>
                  <w14:solidFill>
                    <w14:schemeClr w14:val="tx1"/>
                  </w14:solidFill>
                </w14:textFill>
              </w:rPr>
            </w:pPr>
            <w:r>
              <w:rPr>
                <w:color w:val="000000"/>
                <w:sz w:val="22"/>
                <w:szCs w:val="22"/>
              </w:rPr>
              <w:t xml:space="preserve">3.31 </w:t>
            </w:r>
          </w:p>
        </w:tc>
        <w:tc>
          <w:tcPr>
            <w:tcW w:w="804"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242</w:t>
            </w:r>
          </w:p>
        </w:tc>
        <w:tc>
          <w:tcPr>
            <w:tcW w:w="1139"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14:textFill>
                  <w14:solidFill>
                    <w14:schemeClr w14:val="tx1"/>
                  </w14:solidFill>
                </w14:textFill>
              </w:rPr>
            </w:pPr>
            <w:r>
              <w:rPr>
                <w:rFonts w:hint="eastAsia"/>
                <w:color w:val="000000"/>
                <w:sz w:val="22"/>
                <w:szCs w:val="22"/>
              </w:rPr>
              <w:t>干制</w:t>
            </w:r>
            <w:r>
              <w:rPr>
                <w:rFonts w:hint="eastAsia"/>
                <w:color w:val="000000"/>
                <w:szCs w:val="21"/>
              </w:rPr>
              <w:t>素肉样品</w:t>
            </w:r>
            <w:r>
              <w:rPr>
                <w:color w:val="000000"/>
                <w:sz w:val="22"/>
                <w:szCs w:val="22"/>
              </w:rPr>
              <w:t>8</w:t>
            </w:r>
          </w:p>
        </w:tc>
        <w:tc>
          <w:tcPr>
            <w:tcW w:w="614"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14:textFill>
                  <w14:solidFill>
                    <w14:schemeClr w14:val="tx1"/>
                  </w14:solidFill>
                </w14:textFill>
              </w:rPr>
            </w:pPr>
            <w:r>
              <w:rPr>
                <w:color w:val="000000"/>
                <w:sz w:val="22"/>
                <w:szCs w:val="22"/>
              </w:rPr>
              <w:t xml:space="preserve">15.50 </w:t>
            </w:r>
          </w:p>
        </w:tc>
        <w:tc>
          <w:tcPr>
            <w:tcW w:w="613"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14:textFill>
                  <w14:solidFill>
                    <w14:schemeClr w14:val="tx1"/>
                  </w14:solidFill>
                </w14:textFill>
              </w:rPr>
            </w:pPr>
            <w:r>
              <w:rPr>
                <w:color w:val="000000"/>
                <w:sz w:val="22"/>
                <w:szCs w:val="22"/>
              </w:rPr>
              <w:t xml:space="preserve">8.80 </w:t>
            </w:r>
          </w:p>
        </w:tc>
        <w:tc>
          <w:tcPr>
            <w:tcW w:w="613"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xml:space="preserve">12.60 </w:t>
            </w:r>
          </w:p>
        </w:tc>
        <w:tc>
          <w:tcPr>
            <w:tcW w:w="919"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14:textFill>
                  <w14:solidFill>
                    <w14:schemeClr w14:val="tx1"/>
                  </w14:solidFill>
                </w14:textFill>
              </w:rPr>
            </w:pPr>
            <w:r>
              <w:rPr>
                <w:color w:val="000000"/>
                <w:sz w:val="22"/>
                <w:szCs w:val="22"/>
              </w:rPr>
              <w:t xml:space="preserve">1.39 </w:t>
            </w:r>
          </w:p>
        </w:tc>
        <w:tc>
          <w:tcPr>
            <w:tcW w:w="804"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243</w:t>
            </w:r>
          </w:p>
        </w:tc>
        <w:tc>
          <w:tcPr>
            <w:tcW w:w="1139"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14:textFill>
                  <w14:solidFill>
                    <w14:schemeClr w14:val="tx1"/>
                  </w14:solidFill>
                </w14:textFill>
              </w:rPr>
            </w:pPr>
            <w:r>
              <w:rPr>
                <w:rFonts w:hint="eastAsia"/>
                <w:color w:val="000000"/>
                <w:sz w:val="22"/>
                <w:szCs w:val="22"/>
              </w:rPr>
              <w:t>干制</w:t>
            </w:r>
            <w:r>
              <w:rPr>
                <w:rFonts w:hint="eastAsia"/>
                <w:color w:val="000000"/>
                <w:szCs w:val="21"/>
              </w:rPr>
              <w:t>素肉样品</w:t>
            </w:r>
            <w:r>
              <w:rPr>
                <w:color w:val="000000"/>
                <w:sz w:val="22"/>
                <w:szCs w:val="22"/>
              </w:rPr>
              <w:t>9</w:t>
            </w:r>
          </w:p>
        </w:tc>
        <w:tc>
          <w:tcPr>
            <w:tcW w:w="614"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14:textFill>
                  <w14:solidFill>
                    <w14:schemeClr w14:val="tx1"/>
                  </w14:solidFill>
                </w14:textFill>
              </w:rPr>
            </w:pPr>
            <w:r>
              <w:rPr>
                <w:color w:val="000000"/>
                <w:sz w:val="22"/>
                <w:szCs w:val="22"/>
              </w:rPr>
              <w:t xml:space="preserve">31.20 </w:t>
            </w:r>
          </w:p>
        </w:tc>
        <w:tc>
          <w:tcPr>
            <w:tcW w:w="613"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14:textFill>
                  <w14:solidFill>
                    <w14:schemeClr w14:val="tx1"/>
                  </w14:solidFill>
                </w14:textFill>
              </w:rPr>
            </w:pPr>
            <w:r>
              <w:rPr>
                <w:color w:val="000000"/>
                <w:sz w:val="22"/>
                <w:szCs w:val="22"/>
              </w:rPr>
              <w:t xml:space="preserve">18.30 </w:t>
            </w:r>
          </w:p>
        </w:tc>
        <w:tc>
          <w:tcPr>
            <w:tcW w:w="613"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xml:space="preserve">17.88 </w:t>
            </w:r>
          </w:p>
        </w:tc>
        <w:tc>
          <w:tcPr>
            <w:tcW w:w="919"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14:textFill>
                  <w14:solidFill>
                    <w14:schemeClr w14:val="tx1"/>
                  </w14:solidFill>
                </w14:textFill>
              </w:rPr>
            </w:pPr>
            <w:r>
              <w:rPr>
                <w:color w:val="000000"/>
                <w:sz w:val="22"/>
                <w:szCs w:val="22"/>
              </w:rPr>
              <w:t xml:space="preserve">3.21 </w:t>
            </w:r>
          </w:p>
        </w:tc>
        <w:tc>
          <w:tcPr>
            <w:tcW w:w="804"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244</w:t>
            </w:r>
          </w:p>
        </w:tc>
        <w:tc>
          <w:tcPr>
            <w:tcW w:w="1139"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rFonts w:hint="eastAsia"/>
                <w:color w:val="000000"/>
                <w:sz w:val="22"/>
                <w:szCs w:val="22"/>
              </w:rPr>
              <w:t>干制</w:t>
            </w:r>
            <w:r>
              <w:rPr>
                <w:rFonts w:hint="eastAsia"/>
                <w:color w:val="000000"/>
                <w:szCs w:val="21"/>
              </w:rPr>
              <w:t>素肉样品</w:t>
            </w:r>
            <w:r>
              <w:rPr>
                <w:color w:val="000000"/>
                <w:sz w:val="22"/>
                <w:szCs w:val="22"/>
              </w:rPr>
              <w:t>10</w:t>
            </w:r>
          </w:p>
        </w:tc>
        <w:tc>
          <w:tcPr>
            <w:tcW w:w="614"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xml:space="preserve">22.30 </w:t>
            </w:r>
          </w:p>
        </w:tc>
        <w:tc>
          <w:tcPr>
            <w:tcW w:w="613"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xml:space="preserve">17.60 </w:t>
            </w:r>
          </w:p>
        </w:tc>
        <w:tc>
          <w:tcPr>
            <w:tcW w:w="613"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xml:space="preserve">12.94 </w:t>
            </w:r>
          </w:p>
        </w:tc>
        <w:tc>
          <w:tcPr>
            <w:tcW w:w="919"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xml:space="preserve">4.27 </w:t>
            </w:r>
          </w:p>
        </w:tc>
        <w:tc>
          <w:tcPr>
            <w:tcW w:w="804"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245</w:t>
            </w:r>
          </w:p>
        </w:tc>
        <w:tc>
          <w:tcPr>
            <w:tcW w:w="1139"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rFonts w:hint="eastAsia"/>
                <w:color w:val="000000"/>
                <w:sz w:val="22"/>
                <w:szCs w:val="22"/>
              </w:rPr>
              <w:t>干制</w:t>
            </w:r>
            <w:r>
              <w:rPr>
                <w:rFonts w:hint="eastAsia"/>
                <w:color w:val="000000"/>
                <w:szCs w:val="21"/>
              </w:rPr>
              <w:t>素肉样品</w:t>
            </w:r>
            <w:r>
              <w:rPr>
                <w:color w:val="000000"/>
                <w:sz w:val="22"/>
                <w:szCs w:val="22"/>
              </w:rPr>
              <w:t>11</w:t>
            </w:r>
          </w:p>
        </w:tc>
        <w:tc>
          <w:tcPr>
            <w:tcW w:w="614"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xml:space="preserve">22.70 </w:t>
            </w:r>
          </w:p>
        </w:tc>
        <w:tc>
          <w:tcPr>
            <w:tcW w:w="613"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xml:space="preserve">15.00 </w:t>
            </w:r>
          </w:p>
        </w:tc>
        <w:tc>
          <w:tcPr>
            <w:tcW w:w="613"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xml:space="preserve">8.48 </w:t>
            </w:r>
          </w:p>
        </w:tc>
        <w:tc>
          <w:tcPr>
            <w:tcW w:w="919"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xml:space="preserve">4.59 </w:t>
            </w:r>
          </w:p>
        </w:tc>
        <w:tc>
          <w:tcPr>
            <w:tcW w:w="804"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246</w:t>
            </w:r>
          </w:p>
        </w:tc>
        <w:tc>
          <w:tcPr>
            <w:tcW w:w="1139"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rFonts w:hint="eastAsia"/>
                <w:color w:val="000000"/>
                <w:sz w:val="22"/>
                <w:szCs w:val="22"/>
              </w:rPr>
              <w:t>干制</w:t>
            </w:r>
            <w:r>
              <w:rPr>
                <w:rFonts w:hint="eastAsia"/>
                <w:color w:val="000000"/>
                <w:szCs w:val="21"/>
              </w:rPr>
              <w:t>素肉样品</w:t>
            </w:r>
            <w:r>
              <w:rPr>
                <w:color w:val="000000"/>
                <w:sz w:val="22"/>
                <w:szCs w:val="22"/>
              </w:rPr>
              <w:t>12</w:t>
            </w:r>
          </w:p>
        </w:tc>
        <w:tc>
          <w:tcPr>
            <w:tcW w:w="614"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xml:space="preserve">21.50 </w:t>
            </w:r>
          </w:p>
        </w:tc>
        <w:tc>
          <w:tcPr>
            <w:tcW w:w="613"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xml:space="preserve">14.00 </w:t>
            </w:r>
          </w:p>
        </w:tc>
        <w:tc>
          <w:tcPr>
            <w:tcW w:w="613"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xml:space="preserve">17.25 </w:t>
            </w:r>
          </w:p>
        </w:tc>
        <w:tc>
          <w:tcPr>
            <w:tcW w:w="919"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xml:space="preserve">2.93 </w:t>
            </w:r>
          </w:p>
        </w:tc>
        <w:tc>
          <w:tcPr>
            <w:tcW w:w="804"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247</w:t>
            </w:r>
          </w:p>
        </w:tc>
        <w:tc>
          <w:tcPr>
            <w:tcW w:w="1139"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rFonts w:hint="eastAsia"/>
                <w:color w:val="000000"/>
                <w:sz w:val="22"/>
                <w:szCs w:val="22"/>
              </w:rPr>
              <w:t>干制</w:t>
            </w:r>
            <w:r>
              <w:rPr>
                <w:rFonts w:hint="eastAsia"/>
                <w:color w:val="000000"/>
                <w:szCs w:val="21"/>
              </w:rPr>
              <w:t>素肉样品</w:t>
            </w:r>
            <w:r>
              <w:rPr>
                <w:color w:val="000000"/>
                <w:sz w:val="22"/>
                <w:szCs w:val="22"/>
              </w:rPr>
              <w:t>13</w:t>
            </w:r>
          </w:p>
        </w:tc>
        <w:tc>
          <w:tcPr>
            <w:tcW w:w="614"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xml:space="preserve">21.30 </w:t>
            </w:r>
          </w:p>
        </w:tc>
        <w:tc>
          <w:tcPr>
            <w:tcW w:w="613"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xml:space="preserve">22.90 </w:t>
            </w:r>
          </w:p>
        </w:tc>
        <w:tc>
          <w:tcPr>
            <w:tcW w:w="613"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xml:space="preserve">16.32 </w:t>
            </w:r>
          </w:p>
        </w:tc>
        <w:tc>
          <w:tcPr>
            <w:tcW w:w="919"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xml:space="preserve">1.51 </w:t>
            </w:r>
          </w:p>
        </w:tc>
        <w:tc>
          <w:tcPr>
            <w:tcW w:w="804"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248</w:t>
            </w:r>
          </w:p>
        </w:tc>
        <w:tc>
          <w:tcPr>
            <w:tcW w:w="1139"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rFonts w:hint="eastAsia"/>
                <w:color w:val="000000"/>
                <w:sz w:val="22"/>
                <w:szCs w:val="22"/>
              </w:rPr>
              <w:t>干制</w:t>
            </w:r>
            <w:r>
              <w:rPr>
                <w:rFonts w:hint="eastAsia"/>
                <w:color w:val="000000"/>
                <w:szCs w:val="21"/>
              </w:rPr>
              <w:t>素肉样品</w:t>
            </w:r>
            <w:r>
              <w:rPr>
                <w:color w:val="000000"/>
                <w:sz w:val="22"/>
                <w:szCs w:val="22"/>
              </w:rPr>
              <w:t>14</w:t>
            </w:r>
          </w:p>
        </w:tc>
        <w:tc>
          <w:tcPr>
            <w:tcW w:w="614"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xml:space="preserve">21.30 </w:t>
            </w:r>
          </w:p>
        </w:tc>
        <w:tc>
          <w:tcPr>
            <w:tcW w:w="613"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xml:space="preserve">22.90 </w:t>
            </w:r>
          </w:p>
        </w:tc>
        <w:tc>
          <w:tcPr>
            <w:tcW w:w="613"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xml:space="preserve">18.11 </w:t>
            </w:r>
          </w:p>
        </w:tc>
        <w:tc>
          <w:tcPr>
            <w:tcW w:w="919"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xml:space="preserve">1.51 </w:t>
            </w:r>
          </w:p>
        </w:tc>
        <w:tc>
          <w:tcPr>
            <w:tcW w:w="804"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249</w:t>
            </w:r>
          </w:p>
        </w:tc>
        <w:tc>
          <w:tcPr>
            <w:tcW w:w="1139"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rFonts w:hint="eastAsia"/>
                <w:color w:val="000000"/>
                <w:sz w:val="22"/>
                <w:szCs w:val="22"/>
              </w:rPr>
              <w:t>干制</w:t>
            </w:r>
            <w:r>
              <w:rPr>
                <w:rFonts w:hint="eastAsia"/>
                <w:color w:val="000000"/>
                <w:szCs w:val="21"/>
              </w:rPr>
              <w:t>素肉样品</w:t>
            </w:r>
            <w:r>
              <w:rPr>
                <w:color w:val="000000"/>
                <w:sz w:val="22"/>
                <w:szCs w:val="22"/>
              </w:rPr>
              <w:t>15</w:t>
            </w:r>
          </w:p>
        </w:tc>
        <w:tc>
          <w:tcPr>
            <w:tcW w:w="614"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xml:space="preserve">13.60 </w:t>
            </w:r>
          </w:p>
        </w:tc>
        <w:tc>
          <w:tcPr>
            <w:tcW w:w="613"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xml:space="preserve">18.20 </w:t>
            </w:r>
          </w:p>
        </w:tc>
        <w:tc>
          <w:tcPr>
            <w:tcW w:w="613"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xml:space="preserve">12.15 </w:t>
            </w:r>
          </w:p>
        </w:tc>
        <w:tc>
          <w:tcPr>
            <w:tcW w:w="919"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xml:space="preserve">1.63 </w:t>
            </w:r>
          </w:p>
        </w:tc>
        <w:tc>
          <w:tcPr>
            <w:tcW w:w="804"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250</w:t>
            </w:r>
          </w:p>
        </w:tc>
        <w:tc>
          <w:tcPr>
            <w:tcW w:w="1139"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rFonts w:hint="eastAsia"/>
                <w:color w:val="000000"/>
                <w:sz w:val="22"/>
                <w:szCs w:val="22"/>
              </w:rPr>
              <w:t>干制</w:t>
            </w:r>
            <w:r>
              <w:rPr>
                <w:rFonts w:hint="eastAsia"/>
                <w:color w:val="000000"/>
                <w:szCs w:val="21"/>
              </w:rPr>
              <w:t>素肉样品</w:t>
            </w:r>
            <w:r>
              <w:rPr>
                <w:color w:val="000000"/>
                <w:sz w:val="22"/>
                <w:szCs w:val="22"/>
              </w:rPr>
              <w:t>16</w:t>
            </w:r>
          </w:p>
        </w:tc>
        <w:tc>
          <w:tcPr>
            <w:tcW w:w="614"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xml:space="preserve">21.30 </w:t>
            </w:r>
          </w:p>
        </w:tc>
        <w:tc>
          <w:tcPr>
            <w:tcW w:w="613"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xml:space="preserve">22.90 </w:t>
            </w:r>
          </w:p>
        </w:tc>
        <w:tc>
          <w:tcPr>
            <w:tcW w:w="613"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xml:space="preserve">8.13 </w:t>
            </w:r>
          </w:p>
        </w:tc>
        <w:tc>
          <w:tcPr>
            <w:tcW w:w="919"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xml:space="preserve">1.51 </w:t>
            </w:r>
          </w:p>
        </w:tc>
        <w:tc>
          <w:tcPr>
            <w:tcW w:w="804"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251</w:t>
            </w:r>
          </w:p>
        </w:tc>
        <w:tc>
          <w:tcPr>
            <w:tcW w:w="1139"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rFonts w:hint="eastAsia"/>
                <w:color w:val="000000"/>
                <w:sz w:val="22"/>
                <w:szCs w:val="22"/>
              </w:rPr>
              <w:t>干制</w:t>
            </w:r>
            <w:r>
              <w:rPr>
                <w:rFonts w:hint="eastAsia"/>
                <w:color w:val="000000"/>
                <w:szCs w:val="21"/>
              </w:rPr>
              <w:t>素肉样品</w:t>
            </w:r>
            <w:r>
              <w:rPr>
                <w:color w:val="000000"/>
                <w:sz w:val="22"/>
                <w:szCs w:val="22"/>
              </w:rPr>
              <w:t>17</w:t>
            </w:r>
          </w:p>
        </w:tc>
        <w:tc>
          <w:tcPr>
            <w:tcW w:w="614"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xml:space="preserve">16.30 </w:t>
            </w:r>
          </w:p>
        </w:tc>
        <w:tc>
          <w:tcPr>
            <w:tcW w:w="613"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xml:space="preserve">23.60 </w:t>
            </w:r>
          </w:p>
        </w:tc>
        <w:tc>
          <w:tcPr>
            <w:tcW w:w="613"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xml:space="preserve">13.26 </w:t>
            </w:r>
          </w:p>
        </w:tc>
        <w:tc>
          <w:tcPr>
            <w:tcW w:w="919"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xml:space="preserve">4.27 </w:t>
            </w:r>
          </w:p>
        </w:tc>
        <w:tc>
          <w:tcPr>
            <w:tcW w:w="804"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252</w:t>
            </w:r>
          </w:p>
        </w:tc>
        <w:tc>
          <w:tcPr>
            <w:tcW w:w="1139"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rFonts w:hint="eastAsia"/>
                <w:color w:val="000000"/>
                <w:sz w:val="22"/>
                <w:szCs w:val="22"/>
              </w:rPr>
              <w:t>干制</w:t>
            </w:r>
            <w:r>
              <w:rPr>
                <w:rFonts w:hint="eastAsia"/>
                <w:color w:val="000000"/>
                <w:szCs w:val="21"/>
              </w:rPr>
              <w:t>素肉样品</w:t>
            </w:r>
            <w:r>
              <w:rPr>
                <w:color w:val="000000"/>
                <w:sz w:val="22"/>
                <w:szCs w:val="22"/>
              </w:rPr>
              <w:t>18</w:t>
            </w:r>
          </w:p>
        </w:tc>
        <w:tc>
          <w:tcPr>
            <w:tcW w:w="614"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xml:space="preserve">13.20 </w:t>
            </w:r>
          </w:p>
        </w:tc>
        <w:tc>
          <w:tcPr>
            <w:tcW w:w="613"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xml:space="preserve">22.70 </w:t>
            </w:r>
          </w:p>
        </w:tc>
        <w:tc>
          <w:tcPr>
            <w:tcW w:w="613"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xml:space="preserve">13.48 </w:t>
            </w:r>
          </w:p>
        </w:tc>
        <w:tc>
          <w:tcPr>
            <w:tcW w:w="919"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xml:space="preserve">3.82 </w:t>
            </w:r>
          </w:p>
        </w:tc>
        <w:tc>
          <w:tcPr>
            <w:tcW w:w="804"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rFonts w:hint="eastAsia"/>
                <w:b/>
                <w:bCs/>
                <w:color w:val="00000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253</w:t>
            </w:r>
          </w:p>
        </w:tc>
        <w:tc>
          <w:tcPr>
            <w:tcW w:w="1139"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rFonts w:hint="eastAsia"/>
                <w:color w:val="000000"/>
                <w:sz w:val="22"/>
                <w:szCs w:val="22"/>
              </w:rPr>
              <w:t>干制</w:t>
            </w:r>
            <w:r>
              <w:rPr>
                <w:rFonts w:hint="eastAsia"/>
                <w:color w:val="000000"/>
                <w:szCs w:val="21"/>
              </w:rPr>
              <w:t>素肉样品</w:t>
            </w:r>
            <w:r>
              <w:rPr>
                <w:color w:val="000000"/>
                <w:sz w:val="22"/>
                <w:szCs w:val="22"/>
              </w:rPr>
              <w:t>19</w:t>
            </w:r>
          </w:p>
        </w:tc>
        <w:tc>
          <w:tcPr>
            <w:tcW w:w="614"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xml:space="preserve">15.40 </w:t>
            </w:r>
          </w:p>
        </w:tc>
        <w:tc>
          <w:tcPr>
            <w:tcW w:w="613"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xml:space="preserve">21.80 </w:t>
            </w:r>
          </w:p>
        </w:tc>
        <w:tc>
          <w:tcPr>
            <w:tcW w:w="613"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xml:space="preserve">15.11 </w:t>
            </w:r>
          </w:p>
        </w:tc>
        <w:tc>
          <w:tcPr>
            <w:tcW w:w="919"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xml:space="preserve">4.25 </w:t>
            </w:r>
          </w:p>
        </w:tc>
        <w:tc>
          <w:tcPr>
            <w:tcW w:w="804"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254</w:t>
            </w:r>
          </w:p>
        </w:tc>
        <w:tc>
          <w:tcPr>
            <w:tcW w:w="1139"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rFonts w:hint="eastAsia"/>
                <w:color w:val="000000"/>
                <w:sz w:val="22"/>
                <w:szCs w:val="22"/>
              </w:rPr>
              <w:t>干制</w:t>
            </w:r>
            <w:r>
              <w:rPr>
                <w:rFonts w:hint="eastAsia"/>
                <w:color w:val="000000"/>
                <w:szCs w:val="21"/>
              </w:rPr>
              <w:t>素肉样品</w:t>
            </w:r>
            <w:r>
              <w:rPr>
                <w:color w:val="000000"/>
                <w:sz w:val="22"/>
                <w:szCs w:val="22"/>
              </w:rPr>
              <w:t>20</w:t>
            </w:r>
          </w:p>
        </w:tc>
        <w:tc>
          <w:tcPr>
            <w:tcW w:w="614"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xml:space="preserve">13.50 </w:t>
            </w:r>
          </w:p>
        </w:tc>
        <w:tc>
          <w:tcPr>
            <w:tcW w:w="613"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xml:space="preserve">23.50 </w:t>
            </w:r>
          </w:p>
        </w:tc>
        <w:tc>
          <w:tcPr>
            <w:tcW w:w="613"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xml:space="preserve">16.15 </w:t>
            </w:r>
          </w:p>
        </w:tc>
        <w:tc>
          <w:tcPr>
            <w:tcW w:w="919"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xml:space="preserve">3.41 </w:t>
            </w:r>
          </w:p>
        </w:tc>
        <w:tc>
          <w:tcPr>
            <w:tcW w:w="804"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255</w:t>
            </w:r>
          </w:p>
        </w:tc>
        <w:tc>
          <w:tcPr>
            <w:tcW w:w="1139"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rFonts w:hint="eastAsia"/>
                <w:color w:val="000000"/>
                <w:sz w:val="22"/>
                <w:szCs w:val="22"/>
              </w:rPr>
              <w:t>干制</w:t>
            </w:r>
            <w:r>
              <w:rPr>
                <w:rFonts w:hint="eastAsia"/>
                <w:color w:val="000000"/>
                <w:szCs w:val="21"/>
              </w:rPr>
              <w:t>素肉样品</w:t>
            </w:r>
            <w:r>
              <w:rPr>
                <w:color w:val="000000"/>
                <w:sz w:val="22"/>
                <w:szCs w:val="22"/>
              </w:rPr>
              <w:t>21</w:t>
            </w:r>
          </w:p>
        </w:tc>
        <w:tc>
          <w:tcPr>
            <w:tcW w:w="614"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xml:space="preserve">16.30 </w:t>
            </w:r>
          </w:p>
        </w:tc>
        <w:tc>
          <w:tcPr>
            <w:tcW w:w="613"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xml:space="preserve">36.40 </w:t>
            </w:r>
          </w:p>
        </w:tc>
        <w:tc>
          <w:tcPr>
            <w:tcW w:w="613"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xml:space="preserve">6.54 </w:t>
            </w:r>
          </w:p>
        </w:tc>
        <w:tc>
          <w:tcPr>
            <w:tcW w:w="919"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xml:space="preserve">2.63 </w:t>
            </w:r>
          </w:p>
        </w:tc>
        <w:tc>
          <w:tcPr>
            <w:tcW w:w="804"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含油炸工艺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256</w:t>
            </w:r>
          </w:p>
        </w:tc>
        <w:tc>
          <w:tcPr>
            <w:tcW w:w="1139"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rFonts w:hint="eastAsia"/>
                <w:color w:val="000000"/>
                <w:sz w:val="22"/>
                <w:szCs w:val="22"/>
              </w:rPr>
              <w:t>干制</w:t>
            </w:r>
            <w:r>
              <w:rPr>
                <w:rFonts w:hint="eastAsia"/>
                <w:color w:val="000000"/>
                <w:szCs w:val="21"/>
              </w:rPr>
              <w:t>素肉样品</w:t>
            </w:r>
            <w:r>
              <w:rPr>
                <w:color w:val="000000"/>
                <w:sz w:val="22"/>
                <w:szCs w:val="22"/>
              </w:rPr>
              <w:t>22</w:t>
            </w:r>
          </w:p>
        </w:tc>
        <w:tc>
          <w:tcPr>
            <w:tcW w:w="614"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xml:space="preserve">15.40 </w:t>
            </w:r>
          </w:p>
        </w:tc>
        <w:tc>
          <w:tcPr>
            <w:tcW w:w="613"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xml:space="preserve">28.10 </w:t>
            </w:r>
          </w:p>
        </w:tc>
        <w:tc>
          <w:tcPr>
            <w:tcW w:w="613"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xml:space="preserve">13.25 </w:t>
            </w:r>
          </w:p>
        </w:tc>
        <w:tc>
          <w:tcPr>
            <w:tcW w:w="919"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xml:space="preserve">3.09 </w:t>
            </w:r>
          </w:p>
        </w:tc>
        <w:tc>
          <w:tcPr>
            <w:tcW w:w="804"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含油炸工艺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257</w:t>
            </w:r>
          </w:p>
        </w:tc>
        <w:tc>
          <w:tcPr>
            <w:tcW w:w="1139"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rFonts w:hint="eastAsia"/>
                <w:color w:val="000000"/>
                <w:sz w:val="22"/>
                <w:szCs w:val="22"/>
              </w:rPr>
              <w:t>干制</w:t>
            </w:r>
            <w:r>
              <w:rPr>
                <w:rFonts w:hint="eastAsia"/>
                <w:color w:val="000000"/>
                <w:szCs w:val="21"/>
              </w:rPr>
              <w:t>素肉样品</w:t>
            </w:r>
            <w:r>
              <w:rPr>
                <w:color w:val="000000"/>
                <w:sz w:val="22"/>
                <w:szCs w:val="22"/>
              </w:rPr>
              <w:t>23</w:t>
            </w:r>
          </w:p>
        </w:tc>
        <w:tc>
          <w:tcPr>
            <w:tcW w:w="614"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xml:space="preserve">16.20 </w:t>
            </w:r>
          </w:p>
        </w:tc>
        <w:tc>
          <w:tcPr>
            <w:tcW w:w="613"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xml:space="preserve">25.10 </w:t>
            </w:r>
          </w:p>
        </w:tc>
        <w:tc>
          <w:tcPr>
            <w:tcW w:w="613"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xml:space="preserve">12.68 </w:t>
            </w:r>
          </w:p>
        </w:tc>
        <w:tc>
          <w:tcPr>
            <w:tcW w:w="919"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xml:space="preserve">3.94 </w:t>
            </w:r>
          </w:p>
        </w:tc>
        <w:tc>
          <w:tcPr>
            <w:tcW w:w="804"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含油炸工艺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258</w:t>
            </w:r>
          </w:p>
        </w:tc>
        <w:tc>
          <w:tcPr>
            <w:tcW w:w="1139"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rFonts w:hint="eastAsia"/>
                <w:color w:val="000000"/>
                <w:sz w:val="22"/>
                <w:szCs w:val="22"/>
              </w:rPr>
              <w:t>干制</w:t>
            </w:r>
            <w:r>
              <w:rPr>
                <w:rFonts w:hint="eastAsia"/>
                <w:color w:val="000000"/>
                <w:szCs w:val="21"/>
              </w:rPr>
              <w:t>素肉样品</w:t>
            </w:r>
            <w:r>
              <w:rPr>
                <w:color w:val="000000"/>
                <w:sz w:val="22"/>
                <w:szCs w:val="22"/>
              </w:rPr>
              <w:t>24</w:t>
            </w:r>
          </w:p>
        </w:tc>
        <w:tc>
          <w:tcPr>
            <w:tcW w:w="614"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xml:space="preserve">20.10 </w:t>
            </w:r>
          </w:p>
        </w:tc>
        <w:tc>
          <w:tcPr>
            <w:tcW w:w="613"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xml:space="preserve">24.30 </w:t>
            </w:r>
          </w:p>
        </w:tc>
        <w:tc>
          <w:tcPr>
            <w:tcW w:w="613"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xml:space="preserve">13.11 </w:t>
            </w:r>
          </w:p>
        </w:tc>
        <w:tc>
          <w:tcPr>
            <w:tcW w:w="919"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xml:space="preserve">3.41 </w:t>
            </w:r>
          </w:p>
        </w:tc>
        <w:tc>
          <w:tcPr>
            <w:tcW w:w="804"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含油炸工艺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259</w:t>
            </w:r>
          </w:p>
        </w:tc>
        <w:tc>
          <w:tcPr>
            <w:tcW w:w="1139"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rFonts w:hint="eastAsia"/>
                <w:color w:val="000000"/>
                <w:sz w:val="22"/>
                <w:szCs w:val="22"/>
              </w:rPr>
              <w:t>干制</w:t>
            </w:r>
            <w:r>
              <w:rPr>
                <w:rFonts w:hint="eastAsia"/>
                <w:color w:val="000000"/>
                <w:szCs w:val="21"/>
              </w:rPr>
              <w:t>素肉样品</w:t>
            </w:r>
            <w:r>
              <w:rPr>
                <w:color w:val="000000"/>
                <w:sz w:val="22"/>
                <w:szCs w:val="22"/>
              </w:rPr>
              <w:t>25</w:t>
            </w:r>
          </w:p>
        </w:tc>
        <w:tc>
          <w:tcPr>
            <w:tcW w:w="614"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xml:space="preserve">16.90 </w:t>
            </w:r>
          </w:p>
        </w:tc>
        <w:tc>
          <w:tcPr>
            <w:tcW w:w="613"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xml:space="preserve">28.40 </w:t>
            </w:r>
          </w:p>
        </w:tc>
        <w:tc>
          <w:tcPr>
            <w:tcW w:w="613"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xml:space="preserve">11.51 </w:t>
            </w:r>
          </w:p>
        </w:tc>
        <w:tc>
          <w:tcPr>
            <w:tcW w:w="919"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xml:space="preserve">3.19 </w:t>
            </w:r>
          </w:p>
        </w:tc>
        <w:tc>
          <w:tcPr>
            <w:tcW w:w="804"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含油炸工艺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260</w:t>
            </w:r>
          </w:p>
        </w:tc>
        <w:tc>
          <w:tcPr>
            <w:tcW w:w="1139"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rFonts w:hint="eastAsia"/>
                <w:color w:val="000000"/>
                <w:sz w:val="22"/>
                <w:szCs w:val="22"/>
              </w:rPr>
              <w:t>干制</w:t>
            </w:r>
            <w:r>
              <w:rPr>
                <w:rFonts w:hint="eastAsia"/>
                <w:color w:val="000000"/>
                <w:szCs w:val="21"/>
              </w:rPr>
              <w:t>素肉样品</w:t>
            </w:r>
            <w:r>
              <w:rPr>
                <w:color w:val="000000"/>
                <w:sz w:val="22"/>
                <w:szCs w:val="22"/>
              </w:rPr>
              <w:t>26</w:t>
            </w:r>
          </w:p>
        </w:tc>
        <w:tc>
          <w:tcPr>
            <w:tcW w:w="614"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xml:space="preserve">17.20 </w:t>
            </w:r>
          </w:p>
        </w:tc>
        <w:tc>
          <w:tcPr>
            <w:tcW w:w="613"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xml:space="preserve">29.15 </w:t>
            </w:r>
          </w:p>
        </w:tc>
        <w:tc>
          <w:tcPr>
            <w:tcW w:w="613"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xml:space="preserve">10.29 </w:t>
            </w:r>
          </w:p>
        </w:tc>
        <w:tc>
          <w:tcPr>
            <w:tcW w:w="919"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xml:space="preserve">2.81 </w:t>
            </w:r>
          </w:p>
        </w:tc>
        <w:tc>
          <w:tcPr>
            <w:tcW w:w="804"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含油炸工艺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261</w:t>
            </w:r>
          </w:p>
        </w:tc>
        <w:tc>
          <w:tcPr>
            <w:tcW w:w="1139"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rFonts w:hint="eastAsia"/>
                <w:color w:val="000000"/>
                <w:sz w:val="22"/>
                <w:szCs w:val="22"/>
              </w:rPr>
              <w:t>干制</w:t>
            </w:r>
            <w:r>
              <w:rPr>
                <w:rFonts w:hint="eastAsia"/>
                <w:color w:val="000000"/>
                <w:szCs w:val="21"/>
              </w:rPr>
              <w:t>素肉样品</w:t>
            </w:r>
            <w:r>
              <w:rPr>
                <w:color w:val="000000"/>
                <w:sz w:val="22"/>
                <w:szCs w:val="22"/>
              </w:rPr>
              <w:t>27</w:t>
            </w:r>
          </w:p>
        </w:tc>
        <w:tc>
          <w:tcPr>
            <w:tcW w:w="614"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xml:space="preserve">13.40 </w:t>
            </w:r>
          </w:p>
        </w:tc>
        <w:tc>
          <w:tcPr>
            <w:tcW w:w="613"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xml:space="preserve">25.12 </w:t>
            </w:r>
          </w:p>
        </w:tc>
        <w:tc>
          <w:tcPr>
            <w:tcW w:w="613"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xml:space="preserve">13.26 </w:t>
            </w:r>
          </w:p>
        </w:tc>
        <w:tc>
          <w:tcPr>
            <w:tcW w:w="919"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xml:space="preserve">2.79 </w:t>
            </w:r>
          </w:p>
        </w:tc>
        <w:tc>
          <w:tcPr>
            <w:tcW w:w="804"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含油炸工艺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262</w:t>
            </w:r>
          </w:p>
        </w:tc>
        <w:tc>
          <w:tcPr>
            <w:tcW w:w="1139"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rFonts w:hint="eastAsia"/>
                <w:color w:val="000000"/>
                <w:sz w:val="22"/>
                <w:szCs w:val="22"/>
              </w:rPr>
              <w:t>干制</w:t>
            </w:r>
            <w:r>
              <w:rPr>
                <w:rFonts w:hint="eastAsia"/>
                <w:color w:val="000000"/>
                <w:szCs w:val="21"/>
              </w:rPr>
              <w:t>素肉样品</w:t>
            </w:r>
            <w:r>
              <w:rPr>
                <w:color w:val="000000"/>
                <w:sz w:val="22"/>
                <w:szCs w:val="22"/>
              </w:rPr>
              <w:t>28</w:t>
            </w:r>
          </w:p>
        </w:tc>
        <w:tc>
          <w:tcPr>
            <w:tcW w:w="614"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xml:space="preserve">18.40 </w:t>
            </w:r>
          </w:p>
        </w:tc>
        <w:tc>
          <w:tcPr>
            <w:tcW w:w="613"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xml:space="preserve">29.80 </w:t>
            </w:r>
          </w:p>
        </w:tc>
        <w:tc>
          <w:tcPr>
            <w:tcW w:w="613"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xml:space="preserve">11.34 </w:t>
            </w:r>
          </w:p>
        </w:tc>
        <w:tc>
          <w:tcPr>
            <w:tcW w:w="919"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xml:space="preserve">2.41 </w:t>
            </w:r>
          </w:p>
        </w:tc>
        <w:tc>
          <w:tcPr>
            <w:tcW w:w="804"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含油炸工艺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263</w:t>
            </w:r>
          </w:p>
        </w:tc>
        <w:tc>
          <w:tcPr>
            <w:tcW w:w="1139"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rFonts w:hint="eastAsia"/>
                <w:color w:val="000000"/>
                <w:sz w:val="22"/>
                <w:szCs w:val="22"/>
              </w:rPr>
              <w:t>干制</w:t>
            </w:r>
            <w:r>
              <w:rPr>
                <w:rFonts w:hint="eastAsia"/>
                <w:color w:val="000000"/>
                <w:szCs w:val="21"/>
              </w:rPr>
              <w:t>素肉样品</w:t>
            </w:r>
            <w:r>
              <w:rPr>
                <w:color w:val="000000"/>
                <w:sz w:val="22"/>
                <w:szCs w:val="22"/>
              </w:rPr>
              <w:t>29</w:t>
            </w:r>
          </w:p>
        </w:tc>
        <w:tc>
          <w:tcPr>
            <w:tcW w:w="614"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xml:space="preserve">19.50 </w:t>
            </w:r>
          </w:p>
        </w:tc>
        <w:tc>
          <w:tcPr>
            <w:tcW w:w="613"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xml:space="preserve">26.50 </w:t>
            </w:r>
          </w:p>
        </w:tc>
        <w:tc>
          <w:tcPr>
            <w:tcW w:w="613"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xml:space="preserve">13.98 </w:t>
            </w:r>
          </w:p>
        </w:tc>
        <w:tc>
          <w:tcPr>
            <w:tcW w:w="919"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xml:space="preserve">2.62 </w:t>
            </w:r>
          </w:p>
        </w:tc>
        <w:tc>
          <w:tcPr>
            <w:tcW w:w="804"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含油炸工艺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264</w:t>
            </w:r>
          </w:p>
        </w:tc>
        <w:tc>
          <w:tcPr>
            <w:tcW w:w="1139"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rFonts w:hint="eastAsia"/>
                <w:color w:val="000000"/>
                <w:sz w:val="22"/>
                <w:szCs w:val="22"/>
              </w:rPr>
              <w:t>干制</w:t>
            </w:r>
            <w:r>
              <w:rPr>
                <w:rFonts w:hint="eastAsia"/>
                <w:color w:val="000000"/>
                <w:szCs w:val="21"/>
              </w:rPr>
              <w:t>素肉样品</w:t>
            </w:r>
            <w:r>
              <w:rPr>
                <w:color w:val="000000"/>
                <w:sz w:val="22"/>
                <w:szCs w:val="22"/>
              </w:rPr>
              <w:t>30</w:t>
            </w:r>
          </w:p>
        </w:tc>
        <w:tc>
          <w:tcPr>
            <w:tcW w:w="614"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xml:space="preserve">20.10 </w:t>
            </w:r>
          </w:p>
        </w:tc>
        <w:tc>
          <w:tcPr>
            <w:tcW w:w="613"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xml:space="preserve">28.20 </w:t>
            </w:r>
          </w:p>
        </w:tc>
        <w:tc>
          <w:tcPr>
            <w:tcW w:w="613"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xml:space="preserve">12.33 </w:t>
            </w:r>
          </w:p>
        </w:tc>
        <w:tc>
          <w:tcPr>
            <w:tcW w:w="919"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xml:space="preserve">2.35 </w:t>
            </w:r>
          </w:p>
        </w:tc>
        <w:tc>
          <w:tcPr>
            <w:tcW w:w="804"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含油炸工艺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265</w:t>
            </w:r>
          </w:p>
        </w:tc>
        <w:tc>
          <w:tcPr>
            <w:tcW w:w="1139"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rFonts w:hint="eastAsia"/>
                <w:color w:val="000000"/>
                <w:sz w:val="22"/>
                <w:szCs w:val="22"/>
              </w:rPr>
              <w:t>干制</w:t>
            </w:r>
            <w:r>
              <w:rPr>
                <w:rFonts w:hint="eastAsia"/>
                <w:color w:val="000000"/>
                <w:szCs w:val="21"/>
              </w:rPr>
              <w:t>素肉样品</w:t>
            </w:r>
            <w:r>
              <w:rPr>
                <w:color w:val="000000"/>
                <w:sz w:val="22"/>
                <w:szCs w:val="22"/>
              </w:rPr>
              <w:t>31</w:t>
            </w:r>
          </w:p>
        </w:tc>
        <w:tc>
          <w:tcPr>
            <w:tcW w:w="614"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xml:space="preserve">22.30 </w:t>
            </w:r>
          </w:p>
        </w:tc>
        <w:tc>
          <w:tcPr>
            <w:tcW w:w="613"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xml:space="preserve">34.60 </w:t>
            </w:r>
          </w:p>
        </w:tc>
        <w:tc>
          <w:tcPr>
            <w:tcW w:w="613"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xml:space="preserve">8.15 </w:t>
            </w:r>
          </w:p>
        </w:tc>
        <w:tc>
          <w:tcPr>
            <w:tcW w:w="919"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xml:space="preserve">4.81 </w:t>
            </w:r>
          </w:p>
        </w:tc>
        <w:tc>
          <w:tcPr>
            <w:tcW w:w="804"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含油炸工艺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266</w:t>
            </w:r>
          </w:p>
        </w:tc>
        <w:tc>
          <w:tcPr>
            <w:tcW w:w="1139"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rFonts w:hint="eastAsia"/>
                <w:color w:val="000000"/>
                <w:sz w:val="22"/>
                <w:szCs w:val="22"/>
              </w:rPr>
              <w:t>干制</w:t>
            </w:r>
            <w:r>
              <w:rPr>
                <w:rFonts w:hint="eastAsia"/>
                <w:color w:val="000000"/>
                <w:szCs w:val="21"/>
              </w:rPr>
              <w:t>素肉样品</w:t>
            </w:r>
            <w:r>
              <w:rPr>
                <w:color w:val="000000"/>
                <w:sz w:val="22"/>
                <w:szCs w:val="22"/>
              </w:rPr>
              <w:t>32</w:t>
            </w:r>
          </w:p>
        </w:tc>
        <w:tc>
          <w:tcPr>
            <w:tcW w:w="614"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xml:space="preserve">17.60 </w:t>
            </w:r>
          </w:p>
        </w:tc>
        <w:tc>
          <w:tcPr>
            <w:tcW w:w="613"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xml:space="preserve">26.90 </w:t>
            </w:r>
          </w:p>
        </w:tc>
        <w:tc>
          <w:tcPr>
            <w:tcW w:w="613"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xml:space="preserve">12.16 </w:t>
            </w:r>
          </w:p>
        </w:tc>
        <w:tc>
          <w:tcPr>
            <w:tcW w:w="919"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xml:space="preserve">3.19 </w:t>
            </w:r>
          </w:p>
        </w:tc>
        <w:tc>
          <w:tcPr>
            <w:tcW w:w="804"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含油炸工艺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267</w:t>
            </w:r>
          </w:p>
        </w:tc>
        <w:tc>
          <w:tcPr>
            <w:tcW w:w="1139"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14:textFill>
                  <w14:solidFill>
                    <w14:schemeClr w14:val="tx1"/>
                  </w14:solidFill>
                </w14:textFill>
              </w:rPr>
            </w:pPr>
            <w:r>
              <w:rPr>
                <w:rFonts w:hint="eastAsia"/>
                <w:color w:val="000000"/>
                <w:sz w:val="22"/>
                <w:szCs w:val="22"/>
              </w:rPr>
              <w:t>干制</w:t>
            </w:r>
            <w:r>
              <w:rPr>
                <w:rFonts w:hint="eastAsia"/>
                <w:color w:val="000000"/>
                <w:szCs w:val="21"/>
              </w:rPr>
              <w:t>素肉样品</w:t>
            </w:r>
            <w:r>
              <w:rPr>
                <w:color w:val="000000"/>
                <w:sz w:val="22"/>
                <w:szCs w:val="22"/>
              </w:rPr>
              <w:t>33</w:t>
            </w:r>
          </w:p>
        </w:tc>
        <w:tc>
          <w:tcPr>
            <w:tcW w:w="614"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14:textFill>
                  <w14:solidFill>
                    <w14:schemeClr w14:val="tx1"/>
                  </w14:solidFill>
                </w14:textFill>
              </w:rPr>
            </w:pPr>
            <w:r>
              <w:rPr>
                <w:color w:val="000000"/>
                <w:sz w:val="22"/>
                <w:szCs w:val="22"/>
              </w:rPr>
              <w:t xml:space="preserve">19.40 </w:t>
            </w:r>
          </w:p>
        </w:tc>
        <w:tc>
          <w:tcPr>
            <w:tcW w:w="613"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14:textFill>
                  <w14:solidFill>
                    <w14:schemeClr w14:val="tx1"/>
                  </w14:solidFill>
                </w14:textFill>
              </w:rPr>
            </w:pPr>
            <w:r>
              <w:rPr>
                <w:color w:val="000000"/>
                <w:sz w:val="22"/>
                <w:szCs w:val="22"/>
              </w:rPr>
              <w:t xml:space="preserve">25.40 </w:t>
            </w:r>
          </w:p>
        </w:tc>
        <w:tc>
          <w:tcPr>
            <w:tcW w:w="613"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xml:space="preserve">13.15 </w:t>
            </w:r>
          </w:p>
        </w:tc>
        <w:tc>
          <w:tcPr>
            <w:tcW w:w="919"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14:textFill>
                  <w14:solidFill>
                    <w14:schemeClr w14:val="tx1"/>
                  </w14:solidFill>
                </w14:textFill>
              </w:rPr>
            </w:pPr>
            <w:r>
              <w:rPr>
                <w:color w:val="000000"/>
                <w:sz w:val="22"/>
                <w:szCs w:val="22"/>
              </w:rPr>
              <w:t xml:space="preserve">3.18 </w:t>
            </w:r>
          </w:p>
        </w:tc>
        <w:tc>
          <w:tcPr>
            <w:tcW w:w="804"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含油炸工艺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268</w:t>
            </w:r>
          </w:p>
        </w:tc>
        <w:tc>
          <w:tcPr>
            <w:tcW w:w="1139"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14:textFill>
                  <w14:solidFill>
                    <w14:schemeClr w14:val="tx1"/>
                  </w14:solidFill>
                </w14:textFill>
              </w:rPr>
            </w:pPr>
            <w:r>
              <w:rPr>
                <w:rFonts w:hint="eastAsia"/>
                <w:color w:val="000000"/>
                <w:sz w:val="22"/>
                <w:szCs w:val="22"/>
              </w:rPr>
              <w:t>干制</w:t>
            </w:r>
            <w:r>
              <w:rPr>
                <w:rFonts w:hint="eastAsia"/>
                <w:color w:val="000000"/>
                <w:szCs w:val="21"/>
              </w:rPr>
              <w:t>素肉样品</w:t>
            </w:r>
            <w:r>
              <w:rPr>
                <w:color w:val="000000"/>
                <w:sz w:val="22"/>
                <w:szCs w:val="22"/>
              </w:rPr>
              <w:t>34</w:t>
            </w:r>
          </w:p>
        </w:tc>
        <w:tc>
          <w:tcPr>
            <w:tcW w:w="614"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14:textFill>
                  <w14:solidFill>
                    <w14:schemeClr w14:val="tx1"/>
                  </w14:solidFill>
                </w14:textFill>
              </w:rPr>
            </w:pPr>
            <w:r>
              <w:rPr>
                <w:color w:val="000000"/>
                <w:sz w:val="22"/>
                <w:szCs w:val="22"/>
              </w:rPr>
              <w:t xml:space="preserve">20.10 </w:t>
            </w:r>
          </w:p>
        </w:tc>
        <w:tc>
          <w:tcPr>
            <w:tcW w:w="613"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14:textFill>
                  <w14:solidFill>
                    <w14:schemeClr w14:val="tx1"/>
                  </w14:solidFill>
                </w14:textFill>
              </w:rPr>
            </w:pPr>
            <w:r>
              <w:rPr>
                <w:color w:val="000000"/>
                <w:sz w:val="22"/>
                <w:szCs w:val="22"/>
              </w:rPr>
              <w:t xml:space="preserve">24.90 </w:t>
            </w:r>
          </w:p>
        </w:tc>
        <w:tc>
          <w:tcPr>
            <w:tcW w:w="613"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xml:space="preserve">11.95 </w:t>
            </w:r>
          </w:p>
        </w:tc>
        <w:tc>
          <w:tcPr>
            <w:tcW w:w="919"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14:textFill>
                  <w14:solidFill>
                    <w14:schemeClr w14:val="tx1"/>
                  </w14:solidFill>
                </w14:textFill>
              </w:rPr>
            </w:pPr>
            <w:r>
              <w:rPr>
                <w:color w:val="000000"/>
                <w:sz w:val="22"/>
                <w:szCs w:val="22"/>
              </w:rPr>
              <w:t xml:space="preserve">2.14 </w:t>
            </w:r>
          </w:p>
        </w:tc>
        <w:tc>
          <w:tcPr>
            <w:tcW w:w="804"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含油炸工艺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269</w:t>
            </w:r>
          </w:p>
        </w:tc>
        <w:tc>
          <w:tcPr>
            <w:tcW w:w="1139"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14:textFill>
                  <w14:solidFill>
                    <w14:schemeClr w14:val="tx1"/>
                  </w14:solidFill>
                </w14:textFill>
              </w:rPr>
            </w:pPr>
            <w:r>
              <w:rPr>
                <w:rFonts w:hint="eastAsia"/>
                <w:color w:val="000000"/>
                <w:sz w:val="22"/>
                <w:szCs w:val="22"/>
              </w:rPr>
              <w:t>干制</w:t>
            </w:r>
            <w:r>
              <w:rPr>
                <w:rFonts w:hint="eastAsia"/>
                <w:color w:val="000000"/>
                <w:szCs w:val="21"/>
              </w:rPr>
              <w:t>素肉样品</w:t>
            </w:r>
            <w:r>
              <w:rPr>
                <w:color w:val="000000"/>
                <w:sz w:val="22"/>
                <w:szCs w:val="22"/>
              </w:rPr>
              <w:t>35</w:t>
            </w:r>
          </w:p>
        </w:tc>
        <w:tc>
          <w:tcPr>
            <w:tcW w:w="614"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14:textFill>
                  <w14:solidFill>
                    <w14:schemeClr w14:val="tx1"/>
                  </w14:solidFill>
                </w14:textFill>
              </w:rPr>
            </w:pPr>
            <w:r>
              <w:rPr>
                <w:color w:val="000000"/>
                <w:sz w:val="22"/>
                <w:szCs w:val="22"/>
              </w:rPr>
              <w:t xml:space="preserve">16.30 </w:t>
            </w:r>
          </w:p>
        </w:tc>
        <w:tc>
          <w:tcPr>
            <w:tcW w:w="613"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14:textFill>
                  <w14:solidFill>
                    <w14:schemeClr w14:val="tx1"/>
                  </w14:solidFill>
                </w14:textFill>
              </w:rPr>
            </w:pPr>
            <w:r>
              <w:rPr>
                <w:color w:val="000000"/>
                <w:sz w:val="22"/>
                <w:szCs w:val="22"/>
              </w:rPr>
              <w:t xml:space="preserve">26.50 </w:t>
            </w:r>
          </w:p>
        </w:tc>
        <w:tc>
          <w:tcPr>
            <w:tcW w:w="613"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xml:space="preserve">14.33 </w:t>
            </w:r>
          </w:p>
        </w:tc>
        <w:tc>
          <w:tcPr>
            <w:tcW w:w="919"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14:textFill>
                  <w14:solidFill>
                    <w14:schemeClr w14:val="tx1"/>
                  </w14:solidFill>
                </w14:textFill>
              </w:rPr>
            </w:pPr>
            <w:r>
              <w:rPr>
                <w:color w:val="000000"/>
                <w:sz w:val="22"/>
                <w:szCs w:val="22"/>
              </w:rPr>
              <w:t xml:space="preserve">5.91 </w:t>
            </w:r>
          </w:p>
        </w:tc>
        <w:tc>
          <w:tcPr>
            <w:tcW w:w="804"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含油炸工艺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270</w:t>
            </w:r>
          </w:p>
        </w:tc>
        <w:tc>
          <w:tcPr>
            <w:tcW w:w="1139"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14:textFill>
                  <w14:solidFill>
                    <w14:schemeClr w14:val="tx1"/>
                  </w14:solidFill>
                </w14:textFill>
              </w:rPr>
            </w:pPr>
            <w:r>
              <w:rPr>
                <w:rFonts w:hint="eastAsia"/>
                <w:color w:val="000000"/>
                <w:sz w:val="22"/>
                <w:szCs w:val="22"/>
              </w:rPr>
              <w:t>干制</w:t>
            </w:r>
            <w:r>
              <w:rPr>
                <w:rFonts w:hint="eastAsia"/>
                <w:color w:val="000000"/>
                <w:szCs w:val="21"/>
              </w:rPr>
              <w:t>素肉样品</w:t>
            </w:r>
            <w:r>
              <w:rPr>
                <w:color w:val="000000"/>
                <w:sz w:val="22"/>
                <w:szCs w:val="22"/>
              </w:rPr>
              <w:t>36</w:t>
            </w:r>
          </w:p>
        </w:tc>
        <w:tc>
          <w:tcPr>
            <w:tcW w:w="614"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14:textFill>
                  <w14:solidFill>
                    <w14:schemeClr w14:val="tx1"/>
                  </w14:solidFill>
                </w14:textFill>
              </w:rPr>
            </w:pPr>
            <w:r>
              <w:rPr>
                <w:color w:val="000000"/>
                <w:sz w:val="22"/>
                <w:szCs w:val="22"/>
              </w:rPr>
              <w:t xml:space="preserve">16.40 </w:t>
            </w:r>
          </w:p>
        </w:tc>
        <w:tc>
          <w:tcPr>
            <w:tcW w:w="613"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14:textFill>
                  <w14:solidFill>
                    <w14:schemeClr w14:val="tx1"/>
                  </w14:solidFill>
                </w14:textFill>
              </w:rPr>
            </w:pPr>
            <w:r>
              <w:rPr>
                <w:color w:val="000000"/>
                <w:sz w:val="22"/>
                <w:szCs w:val="22"/>
              </w:rPr>
              <w:t xml:space="preserve">29.80 </w:t>
            </w:r>
          </w:p>
        </w:tc>
        <w:tc>
          <w:tcPr>
            <w:tcW w:w="613"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xml:space="preserve">9.13 </w:t>
            </w:r>
          </w:p>
        </w:tc>
        <w:tc>
          <w:tcPr>
            <w:tcW w:w="919"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14:textFill>
                  <w14:solidFill>
                    <w14:schemeClr w14:val="tx1"/>
                  </w14:solidFill>
                </w14:textFill>
              </w:rPr>
            </w:pPr>
            <w:r>
              <w:rPr>
                <w:color w:val="000000"/>
                <w:sz w:val="22"/>
                <w:szCs w:val="22"/>
              </w:rPr>
              <w:t xml:space="preserve">2.97 </w:t>
            </w:r>
          </w:p>
        </w:tc>
        <w:tc>
          <w:tcPr>
            <w:tcW w:w="804"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rFonts w:hint="eastAsia"/>
                <w:color w:val="000000"/>
                <w:szCs w:val="21"/>
              </w:rPr>
              <w:t>含油炸工艺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271</w:t>
            </w:r>
          </w:p>
        </w:tc>
        <w:tc>
          <w:tcPr>
            <w:tcW w:w="1139"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14:textFill>
                  <w14:solidFill>
                    <w14:schemeClr w14:val="tx1"/>
                  </w14:solidFill>
                </w14:textFill>
              </w:rPr>
            </w:pPr>
            <w:r>
              <w:rPr>
                <w:rFonts w:hint="eastAsia"/>
                <w:color w:val="000000"/>
                <w:sz w:val="22"/>
                <w:szCs w:val="22"/>
              </w:rPr>
              <w:t>干制</w:t>
            </w:r>
            <w:r>
              <w:rPr>
                <w:rFonts w:hint="eastAsia"/>
                <w:color w:val="000000"/>
                <w:szCs w:val="21"/>
              </w:rPr>
              <w:t>素肉样品</w:t>
            </w:r>
            <w:r>
              <w:rPr>
                <w:color w:val="000000"/>
                <w:sz w:val="22"/>
                <w:szCs w:val="22"/>
              </w:rPr>
              <w:t>37</w:t>
            </w:r>
          </w:p>
        </w:tc>
        <w:tc>
          <w:tcPr>
            <w:tcW w:w="614"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14:textFill>
                  <w14:solidFill>
                    <w14:schemeClr w14:val="tx1"/>
                  </w14:solidFill>
                </w14:textFill>
              </w:rPr>
            </w:pPr>
            <w:r>
              <w:rPr>
                <w:color w:val="000000"/>
                <w:sz w:val="22"/>
                <w:szCs w:val="22"/>
              </w:rPr>
              <w:t xml:space="preserve">18.20 </w:t>
            </w:r>
          </w:p>
        </w:tc>
        <w:tc>
          <w:tcPr>
            <w:tcW w:w="613"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14:textFill>
                  <w14:solidFill>
                    <w14:schemeClr w14:val="tx1"/>
                  </w14:solidFill>
                </w14:textFill>
              </w:rPr>
            </w:pPr>
            <w:r>
              <w:rPr>
                <w:color w:val="000000"/>
                <w:sz w:val="22"/>
                <w:szCs w:val="22"/>
              </w:rPr>
              <w:t xml:space="preserve">36.30 </w:t>
            </w:r>
          </w:p>
        </w:tc>
        <w:tc>
          <w:tcPr>
            <w:tcW w:w="613"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xml:space="preserve">8.25 </w:t>
            </w:r>
          </w:p>
        </w:tc>
        <w:tc>
          <w:tcPr>
            <w:tcW w:w="919"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14:textFill>
                  <w14:solidFill>
                    <w14:schemeClr w14:val="tx1"/>
                  </w14:solidFill>
                </w14:textFill>
              </w:rPr>
            </w:pPr>
            <w:r>
              <w:rPr>
                <w:color w:val="000000"/>
                <w:sz w:val="22"/>
                <w:szCs w:val="22"/>
              </w:rPr>
              <w:t xml:space="preserve">2.38 </w:t>
            </w:r>
          </w:p>
        </w:tc>
        <w:tc>
          <w:tcPr>
            <w:tcW w:w="804"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含油炸工艺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272</w:t>
            </w:r>
          </w:p>
        </w:tc>
        <w:tc>
          <w:tcPr>
            <w:tcW w:w="1139"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14:textFill>
                  <w14:solidFill>
                    <w14:schemeClr w14:val="tx1"/>
                  </w14:solidFill>
                </w14:textFill>
              </w:rPr>
            </w:pPr>
            <w:r>
              <w:rPr>
                <w:rFonts w:hint="eastAsia"/>
                <w:color w:val="000000"/>
                <w:sz w:val="22"/>
                <w:szCs w:val="22"/>
              </w:rPr>
              <w:t>干制</w:t>
            </w:r>
            <w:r>
              <w:rPr>
                <w:rFonts w:hint="eastAsia"/>
                <w:color w:val="000000"/>
                <w:szCs w:val="21"/>
              </w:rPr>
              <w:t>素肉样品</w:t>
            </w:r>
            <w:r>
              <w:rPr>
                <w:color w:val="000000"/>
                <w:sz w:val="22"/>
                <w:szCs w:val="22"/>
              </w:rPr>
              <w:t>38</w:t>
            </w:r>
          </w:p>
        </w:tc>
        <w:tc>
          <w:tcPr>
            <w:tcW w:w="614"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14:textFill>
                  <w14:solidFill>
                    <w14:schemeClr w14:val="tx1"/>
                  </w14:solidFill>
                </w14:textFill>
              </w:rPr>
            </w:pPr>
            <w:r>
              <w:rPr>
                <w:color w:val="000000"/>
                <w:sz w:val="22"/>
                <w:szCs w:val="22"/>
              </w:rPr>
              <w:t xml:space="preserve">19.20 </w:t>
            </w:r>
          </w:p>
        </w:tc>
        <w:tc>
          <w:tcPr>
            <w:tcW w:w="613"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14:textFill>
                  <w14:solidFill>
                    <w14:schemeClr w14:val="tx1"/>
                  </w14:solidFill>
                </w14:textFill>
              </w:rPr>
            </w:pPr>
            <w:r>
              <w:rPr>
                <w:color w:val="000000"/>
                <w:sz w:val="22"/>
                <w:szCs w:val="22"/>
              </w:rPr>
              <w:t xml:space="preserve">32.70 </w:t>
            </w:r>
          </w:p>
        </w:tc>
        <w:tc>
          <w:tcPr>
            <w:tcW w:w="613"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xml:space="preserve">8.78 </w:t>
            </w:r>
          </w:p>
        </w:tc>
        <w:tc>
          <w:tcPr>
            <w:tcW w:w="919"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14:textFill>
                  <w14:solidFill>
                    <w14:schemeClr w14:val="tx1"/>
                  </w14:solidFill>
                </w14:textFill>
              </w:rPr>
            </w:pPr>
            <w:r>
              <w:rPr>
                <w:color w:val="000000"/>
                <w:sz w:val="22"/>
                <w:szCs w:val="22"/>
              </w:rPr>
              <w:t xml:space="preserve">2.09 </w:t>
            </w:r>
          </w:p>
        </w:tc>
        <w:tc>
          <w:tcPr>
            <w:tcW w:w="804"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含油炸工艺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273</w:t>
            </w:r>
          </w:p>
        </w:tc>
        <w:tc>
          <w:tcPr>
            <w:tcW w:w="1139"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14:textFill>
                  <w14:solidFill>
                    <w14:schemeClr w14:val="tx1"/>
                  </w14:solidFill>
                </w14:textFill>
              </w:rPr>
            </w:pPr>
            <w:r>
              <w:rPr>
                <w:rFonts w:hint="eastAsia"/>
                <w:color w:val="000000"/>
                <w:sz w:val="22"/>
                <w:szCs w:val="22"/>
              </w:rPr>
              <w:t>干制</w:t>
            </w:r>
            <w:r>
              <w:rPr>
                <w:rFonts w:hint="eastAsia"/>
                <w:color w:val="000000"/>
                <w:szCs w:val="21"/>
              </w:rPr>
              <w:t>素肉样品</w:t>
            </w:r>
            <w:r>
              <w:rPr>
                <w:color w:val="000000"/>
                <w:sz w:val="22"/>
                <w:szCs w:val="22"/>
              </w:rPr>
              <w:t>39</w:t>
            </w:r>
          </w:p>
        </w:tc>
        <w:tc>
          <w:tcPr>
            <w:tcW w:w="614"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14:textFill>
                  <w14:solidFill>
                    <w14:schemeClr w14:val="tx1"/>
                  </w14:solidFill>
                </w14:textFill>
              </w:rPr>
            </w:pPr>
            <w:r>
              <w:rPr>
                <w:color w:val="000000"/>
                <w:sz w:val="22"/>
                <w:szCs w:val="22"/>
              </w:rPr>
              <w:t xml:space="preserve">20.70 </w:t>
            </w:r>
          </w:p>
        </w:tc>
        <w:tc>
          <w:tcPr>
            <w:tcW w:w="613"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14:textFill>
                  <w14:solidFill>
                    <w14:schemeClr w14:val="tx1"/>
                  </w14:solidFill>
                </w14:textFill>
              </w:rPr>
            </w:pPr>
            <w:r>
              <w:rPr>
                <w:color w:val="000000"/>
                <w:sz w:val="22"/>
                <w:szCs w:val="22"/>
              </w:rPr>
              <w:t xml:space="preserve">34.50 </w:t>
            </w:r>
          </w:p>
        </w:tc>
        <w:tc>
          <w:tcPr>
            <w:tcW w:w="613"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xml:space="preserve">9.05 </w:t>
            </w:r>
          </w:p>
        </w:tc>
        <w:tc>
          <w:tcPr>
            <w:tcW w:w="919"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14:textFill>
                  <w14:solidFill>
                    <w14:schemeClr w14:val="tx1"/>
                  </w14:solidFill>
                </w14:textFill>
              </w:rPr>
            </w:pPr>
            <w:r>
              <w:rPr>
                <w:color w:val="000000"/>
                <w:sz w:val="22"/>
                <w:szCs w:val="22"/>
              </w:rPr>
              <w:t xml:space="preserve">1.81 </w:t>
            </w:r>
          </w:p>
        </w:tc>
        <w:tc>
          <w:tcPr>
            <w:tcW w:w="804"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含油炸工艺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274</w:t>
            </w:r>
          </w:p>
        </w:tc>
        <w:tc>
          <w:tcPr>
            <w:tcW w:w="1139"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14:textFill>
                  <w14:solidFill>
                    <w14:schemeClr w14:val="tx1"/>
                  </w14:solidFill>
                </w14:textFill>
              </w:rPr>
            </w:pPr>
            <w:r>
              <w:rPr>
                <w:rFonts w:hint="eastAsia"/>
                <w:color w:val="000000"/>
                <w:sz w:val="22"/>
                <w:szCs w:val="22"/>
              </w:rPr>
              <w:t>干制</w:t>
            </w:r>
            <w:r>
              <w:rPr>
                <w:rFonts w:hint="eastAsia"/>
                <w:color w:val="000000"/>
                <w:szCs w:val="21"/>
              </w:rPr>
              <w:t>素肉样品</w:t>
            </w:r>
            <w:r>
              <w:rPr>
                <w:color w:val="000000"/>
                <w:sz w:val="22"/>
                <w:szCs w:val="22"/>
              </w:rPr>
              <w:t>40</w:t>
            </w:r>
          </w:p>
        </w:tc>
        <w:tc>
          <w:tcPr>
            <w:tcW w:w="614"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14:textFill>
                  <w14:solidFill>
                    <w14:schemeClr w14:val="tx1"/>
                  </w14:solidFill>
                </w14:textFill>
              </w:rPr>
            </w:pPr>
            <w:r>
              <w:rPr>
                <w:color w:val="000000"/>
                <w:sz w:val="22"/>
                <w:szCs w:val="22"/>
              </w:rPr>
              <w:t xml:space="preserve">22.50 </w:t>
            </w:r>
          </w:p>
        </w:tc>
        <w:tc>
          <w:tcPr>
            <w:tcW w:w="613"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14:textFill>
                  <w14:solidFill>
                    <w14:schemeClr w14:val="tx1"/>
                  </w14:solidFill>
                </w14:textFill>
              </w:rPr>
            </w:pPr>
            <w:r>
              <w:rPr>
                <w:color w:val="000000"/>
                <w:sz w:val="22"/>
                <w:szCs w:val="22"/>
              </w:rPr>
              <w:t xml:space="preserve">33.00 </w:t>
            </w:r>
          </w:p>
        </w:tc>
        <w:tc>
          <w:tcPr>
            <w:tcW w:w="613"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xml:space="preserve">8.16 </w:t>
            </w:r>
          </w:p>
        </w:tc>
        <w:tc>
          <w:tcPr>
            <w:tcW w:w="919"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14:textFill>
                  <w14:solidFill>
                    <w14:schemeClr w14:val="tx1"/>
                  </w14:solidFill>
                </w14:textFill>
              </w:rPr>
            </w:pPr>
            <w:r>
              <w:rPr>
                <w:color w:val="000000"/>
                <w:sz w:val="22"/>
                <w:szCs w:val="22"/>
              </w:rPr>
              <w:t xml:space="preserve">3.08 </w:t>
            </w:r>
          </w:p>
        </w:tc>
        <w:tc>
          <w:tcPr>
            <w:tcW w:w="804"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含油炸工艺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275</w:t>
            </w:r>
          </w:p>
        </w:tc>
        <w:tc>
          <w:tcPr>
            <w:tcW w:w="1139"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14:textFill>
                  <w14:solidFill>
                    <w14:schemeClr w14:val="tx1"/>
                  </w14:solidFill>
                </w14:textFill>
              </w:rPr>
            </w:pPr>
            <w:r>
              <w:rPr>
                <w:rFonts w:hint="eastAsia"/>
                <w:color w:val="000000"/>
                <w:sz w:val="22"/>
                <w:szCs w:val="22"/>
              </w:rPr>
              <w:t>灌制</w:t>
            </w:r>
            <w:r>
              <w:rPr>
                <w:rFonts w:hint="eastAsia"/>
                <w:color w:val="000000"/>
                <w:szCs w:val="21"/>
              </w:rPr>
              <w:t>素肉样品</w:t>
            </w:r>
            <w:r>
              <w:rPr>
                <w:color w:val="000000"/>
                <w:sz w:val="22"/>
                <w:szCs w:val="22"/>
              </w:rPr>
              <w:t>1</w:t>
            </w:r>
          </w:p>
        </w:tc>
        <w:tc>
          <w:tcPr>
            <w:tcW w:w="614"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14:textFill>
                  <w14:solidFill>
                    <w14:schemeClr w14:val="tx1"/>
                  </w14:solidFill>
                </w14:textFill>
              </w:rPr>
            </w:pPr>
            <w:r>
              <w:rPr>
                <w:color w:val="000000"/>
                <w:sz w:val="22"/>
                <w:szCs w:val="22"/>
              </w:rPr>
              <w:t xml:space="preserve">13.20 </w:t>
            </w:r>
          </w:p>
        </w:tc>
        <w:tc>
          <w:tcPr>
            <w:tcW w:w="613"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14:textFill>
                  <w14:solidFill>
                    <w14:schemeClr w14:val="tx1"/>
                  </w14:solidFill>
                </w14:textFill>
              </w:rPr>
            </w:pPr>
            <w:r>
              <w:rPr>
                <w:color w:val="000000"/>
                <w:sz w:val="22"/>
                <w:szCs w:val="22"/>
              </w:rPr>
              <w:t xml:space="preserve">15.60 </w:t>
            </w:r>
          </w:p>
        </w:tc>
        <w:tc>
          <w:tcPr>
            <w:tcW w:w="613"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xml:space="preserve">62.65 </w:t>
            </w:r>
          </w:p>
        </w:tc>
        <w:tc>
          <w:tcPr>
            <w:tcW w:w="919"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14:textFill>
                  <w14:solidFill>
                    <w14:schemeClr w14:val="tx1"/>
                  </w14:solidFill>
                </w14:textFill>
              </w:rPr>
            </w:pPr>
            <w:r>
              <w:rPr>
                <w:color w:val="000000"/>
                <w:sz w:val="22"/>
                <w:szCs w:val="22"/>
              </w:rPr>
              <w:t xml:space="preserve">2.32 </w:t>
            </w:r>
          </w:p>
        </w:tc>
        <w:tc>
          <w:tcPr>
            <w:tcW w:w="804"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276</w:t>
            </w:r>
          </w:p>
        </w:tc>
        <w:tc>
          <w:tcPr>
            <w:tcW w:w="1139"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14:textFill>
                  <w14:solidFill>
                    <w14:schemeClr w14:val="tx1"/>
                  </w14:solidFill>
                </w14:textFill>
              </w:rPr>
            </w:pPr>
            <w:r>
              <w:rPr>
                <w:rFonts w:hint="eastAsia"/>
                <w:color w:val="000000"/>
                <w:sz w:val="22"/>
                <w:szCs w:val="22"/>
              </w:rPr>
              <w:t>灌制</w:t>
            </w:r>
            <w:r>
              <w:rPr>
                <w:rFonts w:hint="eastAsia"/>
                <w:color w:val="000000"/>
                <w:szCs w:val="21"/>
              </w:rPr>
              <w:t>素肉样品</w:t>
            </w:r>
            <w:r>
              <w:rPr>
                <w:color w:val="000000"/>
                <w:sz w:val="22"/>
                <w:szCs w:val="22"/>
              </w:rPr>
              <w:t>2</w:t>
            </w:r>
          </w:p>
        </w:tc>
        <w:tc>
          <w:tcPr>
            <w:tcW w:w="614"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14:textFill>
                  <w14:solidFill>
                    <w14:schemeClr w14:val="tx1"/>
                  </w14:solidFill>
                </w14:textFill>
              </w:rPr>
            </w:pPr>
            <w:r>
              <w:rPr>
                <w:color w:val="000000"/>
                <w:sz w:val="22"/>
                <w:szCs w:val="22"/>
              </w:rPr>
              <w:t xml:space="preserve">12.00 </w:t>
            </w:r>
          </w:p>
        </w:tc>
        <w:tc>
          <w:tcPr>
            <w:tcW w:w="613"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14:textFill>
                  <w14:solidFill>
                    <w14:schemeClr w14:val="tx1"/>
                  </w14:solidFill>
                </w14:textFill>
              </w:rPr>
            </w:pPr>
            <w:r>
              <w:rPr>
                <w:color w:val="000000"/>
                <w:sz w:val="22"/>
                <w:szCs w:val="22"/>
              </w:rPr>
              <w:t xml:space="preserve">2.90 </w:t>
            </w:r>
          </w:p>
        </w:tc>
        <w:tc>
          <w:tcPr>
            <w:tcW w:w="613"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xml:space="preserve">64.89 </w:t>
            </w:r>
          </w:p>
        </w:tc>
        <w:tc>
          <w:tcPr>
            <w:tcW w:w="919"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14:textFill>
                  <w14:solidFill>
                    <w14:schemeClr w14:val="tx1"/>
                  </w14:solidFill>
                </w14:textFill>
              </w:rPr>
            </w:pPr>
            <w:r>
              <w:rPr>
                <w:color w:val="000000"/>
                <w:sz w:val="22"/>
                <w:szCs w:val="22"/>
              </w:rPr>
              <w:t xml:space="preserve">1.53 </w:t>
            </w:r>
          </w:p>
        </w:tc>
        <w:tc>
          <w:tcPr>
            <w:tcW w:w="804"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277</w:t>
            </w:r>
          </w:p>
        </w:tc>
        <w:tc>
          <w:tcPr>
            <w:tcW w:w="1139"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14:textFill>
                  <w14:solidFill>
                    <w14:schemeClr w14:val="tx1"/>
                  </w14:solidFill>
                </w14:textFill>
              </w:rPr>
            </w:pPr>
            <w:r>
              <w:rPr>
                <w:rFonts w:hint="eastAsia"/>
                <w:color w:val="000000"/>
                <w:sz w:val="22"/>
                <w:szCs w:val="22"/>
              </w:rPr>
              <w:t>灌制</w:t>
            </w:r>
            <w:r>
              <w:rPr>
                <w:rFonts w:hint="eastAsia"/>
                <w:color w:val="000000"/>
                <w:szCs w:val="21"/>
              </w:rPr>
              <w:t>素肉样品</w:t>
            </w:r>
            <w:r>
              <w:rPr>
                <w:color w:val="000000"/>
                <w:sz w:val="22"/>
                <w:szCs w:val="22"/>
              </w:rPr>
              <w:t>3</w:t>
            </w:r>
          </w:p>
        </w:tc>
        <w:tc>
          <w:tcPr>
            <w:tcW w:w="614"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14:textFill>
                  <w14:solidFill>
                    <w14:schemeClr w14:val="tx1"/>
                  </w14:solidFill>
                </w14:textFill>
              </w:rPr>
            </w:pPr>
            <w:r>
              <w:rPr>
                <w:color w:val="000000"/>
                <w:sz w:val="22"/>
                <w:szCs w:val="22"/>
              </w:rPr>
              <w:t xml:space="preserve">16.70 </w:t>
            </w:r>
          </w:p>
        </w:tc>
        <w:tc>
          <w:tcPr>
            <w:tcW w:w="613"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14:textFill>
                  <w14:solidFill>
                    <w14:schemeClr w14:val="tx1"/>
                  </w14:solidFill>
                </w14:textFill>
              </w:rPr>
            </w:pPr>
            <w:r>
              <w:rPr>
                <w:color w:val="000000"/>
                <w:sz w:val="22"/>
                <w:szCs w:val="22"/>
              </w:rPr>
              <w:t xml:space="preserve">10.40 </w:t>
            </w:r>
          </w:p>
        </w:tc>
        <w:tc>
          <w:tcPr>
            <w:tcW w:w="613"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xml:space="preserve">65.77 </w:t>
            </w:r>
          </w:p>
        </w:tc>
        <w:tc>
          <w:tcPr>
            <w:tcW w:w="919"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14:textFill>
                  <w14:solidFill>
                    <w14:schemeClr w14:val="tx1"/>
                  </w14:solidFill>
                </w14:textFill>
              </w:rPr>
            </w:pPr>
            <w:r>
              <w:rPr>
                <w:color w:val="000000"/>
                <w:sz w:val="22"/>
                <w:szCs w:val="22"/>
              </w:rPr>
              <w:t xml:space="preserve">1.24 </w:t>
            </w:r>
          </w:p>
        </w:tc>
        <w:tc>
          <w:tcPr>
            <w:tcW w:w="804"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278</w:t>
            </w:r>
          </w:p>
        </w:tc>
        <w:tc>
          <w:tcPr>
            <w:tcW w:w="1139"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14:textFill>
                  <w14:solidFill>
                    <w14:schemeClr w14:val="tx1"/>
                  </w14:solidFill>
                </w14:textFill>
              </w:rPr>
            </w:pPr>
            <w:r>
              <w:rPr>
                <w:rFonts w:hint="eastAsia"/>
                <w:color w:val="000000"/>
                <w:sz w:val="22"/>
                <w:szCs w:val="22"/>
              </w:rPr>
              <w:t>灌制</w:t>
            </w:r>
            <w:r>
              <w:rPr>
                <w:rFonts w:hint="eastAsia"/>
                <w:color w:val="000000"/>
                <w:szCs w:val="21"/>
              </w:rPr>
              <w:t>素肉样品</w:t>
            </w:r>
            <w:r>
              <w:rPr>
                <w:color w:val="000000"/>
                <w:sz w:val="22"/>
                <w:szCs w:val="22"/>
              </w:rPr>
              <w:t>4</w:t>
            </w:r>
          </w:p>
        </w:tc>
        <w:tc>
          <w:tcPr>
            <w:tcW w:w="614"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14:textFill>
                  <w14:solidFill>
                    <w14:schemeClr w14:val="tx1"/>
                  </w14:solidFill>
                </w14:textFill>
              </w:rPr>
            </w:pPr>
            <w:r>
              <w:rPr>
                <w:color w:val="000000"/>
                <w:sz w:val="22"/>
                <w:szCs w:val="22"/>
              </w:rPr>
              <w:t xml:space="preserve">13.90 </w:t>
            </w:r>
          </w:p>
        </w:tc>
        <w:tc>
          <w:tcPr>
            <w:tcW w:w="613"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14:textFill>
                  <w14:solidFill>
                    <w14:schemeClr w14:val="tx1"/>
                  </w14:solidFill>
                </w14:textFill>
              </w:rPr>
            </w:pPr>
            <w:r>
              <w:rPr>
                <w:color w:val="000000"/>
                <w:sz w:val="22"/>
                <w:szCs w:val="22"/>
              </w:rPr>
              <w:t xml:space="preserve">4.40 </w:t>
            </w:r>
          </w:p>
        </w:tc>
        <w:tc>
          <w:tcPr>
            <w:tcW w:w="613"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xml:space="preserve">59.83 </w:t>
            </w:r>
          </w:p>
        </w:tc>
        <w:tc>
          <w:tcPr>
            <w:tcW w:w="919"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14:textFill>
                  <w14:solidFill>
                    <w14:schemeClr w14:val="tx1"/>
                  </w14:solidFill>
                </w14:textFill>
              </w:rPr>
            </w:pPr>
            <w:r>
              <w:rPr>
                <w:color w:val="000000"/>
                <w:sz w:val="22"/>
                <w:szCs w:val="22"/>
              </w:rPr>
              <w:t xml:space="preserve">1.27 </w:t>
            </w:r>
          </w:p>
        </w:tc>
        <w:tc>
          <w:tcPr>
            <w:tcW w:w="804"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279</w:t>
            </w:r>
          </w:p>
        </w:tc>
        <w:tc>
          <w:tcPr>
            <w:tcW w:w="1139"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14:textFill>
                  <w14:solidFill>
                    <w14:schemeClr w14:val="tx1"/>
                  </w14:solidFill>
                </w14:textFill>
              </w:rPr>
            </w:pPr>
            <w:r>
              <w:rPr>
                <w:rFonts w:hint="eastAsia"/>
                <w:color w:val="000000"/>
                <w:sz w:val="22"/>
                <w:szCs w:val="22"/>
              </w:rPr>
              <w:t>灌制</w:t>
            </w:r>
            <w:r>
              <w:rPr>
                <w:rFonts w:hint="eastAsia"/>
                <w:color w:val="000000"/>
                <w:szCs w:val="21"/>
              </w:rPr>
              <w:t>素肉样品</w:t>
            </w:r>
            <w:r>
              <w:rPr>
                <w:color w:val="000000"/>
                <w:sz w:val="22"/>
                <w:szCs w:val="22"/>
              </w:rPr>
              <w:t>5</w:t>
            </w:r>
          </w:p>
        </w:tc>
        <w:tc>
          <w:tcPr>
            <w:tcW w:w="614"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14:textFill>
                  <w14:solidFill>
                    <w14:schemeClr w14:val="tx1"/>
                  </w14:solidFill>
                </w14:textFill>
              </w:rPr>
            </w:pPr>
            <w:r>
              <w:rPr>
                <w:color w:val="000000"/>
                <w:sz w:val="22"/>
                <w:szCs w:val="22"/>
              </w:rPr>
              <w:t xml:space="preserve">18.00 </w:t>
            </w:r>
          </w:p>
        </w:tc>
        <w:tc>
          <w:tcPr>
            <w:tcW w:w="613"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14:textFill>
                  <w14:solidFill>
                    <w14:schemeClr w14:val="tx1"/>
                  </w14:solidFill>
                </w14:textFill>
              </w:rPr>
            </w:pPr>
            <w:r>
              <w:rPr>
                <w:color w:val="000000"/>
                <w:sz w:val="22"/>
                <w:szCs w:val="22"/>
              </w:rPr>
              <w:t xml:space="preserve">11.00 </w:t>
            </w:r>
          </w:p>
        </w:tc>
        <w:tc>
          <w:tcPr>
            <w:tcW w:w="613"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xml:space="preserve">68.11 </w:t>
            </w:r>
          </w:p>
        </w:tc>
        <w:tc>
          <w:tcPr>
            <w:tcW w:w="919"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14:textFill>
                  <w14:solidFill>
                    <w14:schemeClr w14:val="tx1"/>
                  </w14:solidFill>
                </w14:textFill>
              </w:rPr>
            </w:pPr>
            <w:r>
              <w:rPr>
                <w:color w:val="000000"/>
                <w:sz w:val="22"/>
                <w:szCs w:val="22"/>
              </w:rPr>
              <w:t xml:space="preserve">1.10 </w:t>
            </w:r>
          </w:p>
        </w:tc>
        <w:tc>
          <w:tcPr>
            <w:tcW w:w="804"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280</w:t>
            </w:r>
          </w:p>
        </w:tc>
        <w:tc>
          <w:tcPr>
            <w:tcW w:w="1139"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14:textFill>
                  <w14:solidFill>
                    <w14:schemeClr w14:val="tx1"/>
                  </w14:solidFill>
                </w14:textFill>
              </w:rPr>
            </w:pPr>
            <w:r>
              <w:rPr>
                <w:rFonts w:hint="eastAsia"/>
                <w:color w:val="000000"/>
                <w:sz w:val="22"/>
                <w:szCs w:val="22"/>
              </w:rPr>
              <w:t>灌制</w:t>
            </w:r>
            <w:r>
              <w:rPr>
                <w:rFonts w:hint="eastAsia"/>
                <w:color w:val="000000"/>
                <w:szCs w:val="21"/>
              </w:rPr>
              <w:t>素肉样品</w:t>
            </w:r>
            <w:r>
              <w:rPr>
                <w:color w:val="000000"/>
                <w:sz w:val="22"/>
                <w:szCs w:val="22"/>
              </w:rPr>
              <w:t>6</w:t>
            </w:r>
          </w:p>
        </w:tc>
        <w:tc>
          <w:tcPr>
            <w:tcW w:w="614"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14:textFill>
                  <w14:solidFill>
                    <w14:schemeClr w14:val="tx1"/>
                  </w14:solidFill>
                </w14:textFill>
              </w:rPr>
            </w:pPr>
            <w:r>
              <w:rPr>
                <w:color w:val="000000"/>
                <w:sz w:val="22"/>
                <w:szCs w:val="22"/>
              </w:rPr>
              <w:t xml:space="preserve">16.70 </w:t>
            </w:r>
          </w:p>
        </w:tc>
        <w:tc>
          <w:tcPr>
            <w:tcW w:w="613"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14:textFill>
                  <w14:solidFill>
                    <w14:schemeClr w14:val="tx1"/>
                  </w14:solidFill>
                </w14:textFill>
              </w:rPr>
            </w:pPr>
            <w:r>
              <w:rPr>
                <w:color w:val="000000"/>
                <w:sz w:val="22"/>
                <w:szCs w:val="22"/>
              </w:rPr>
              <w:t xml:space="preserve">10.40 </w:t>
            </w:r>
          </w:p>
        </w:tc>
        <w:tc>
          <w:tcPr>
            <w:tcW w:w="613"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xml:space="preserve">61.65 </w:t>
            </w:r>
          </w:p>
        </w:tc>
        <w:tc>
          <w:tcPr>
            <w:tcW w:w="919"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14:textFill>
                  <w14:solidFill>
                    <w14:schemeClr w14:val="tx1"/>
                  </w14:solidFill>
                </w14:textFill>
              </w:rPr>
            </w:pPr>
            <w:r>
              <w:rPr>
                <w:color w:val="000000"/>
                <w:sz w:val="22"/>
                <w:szCs w:val="22"/>
              </w:rPr>
              <w:t xml:space="preserve">1.24 </w:t>
            </w:r>
          </w:p>
        </w:tc>
        <w:tc>
          <w:tcPr>
            <w:tcW w:w="804"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281</w:t>
            </w:r>
          </w:p>
        </w:tc>
        <w:tc>
          <w:tcPr>
            <w:tcW w:w="1139"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14:textFill>
                  <w14:solidFill>
                    <w14:schemeClr w14:val="tx1"/>
                  </w14:solidFill>
                </w14:textFill>
              </w:rPr>
            </w:pPr>
            <w:r>
              <w:rPr>
                <w:rFonts w:hint="eastAsia"/>
                <w:color w:val="000000"/>
                <w:sz w:val="22"/>
                <w:szCs w:val="22"/>
              </w:rPr>
              <w:t>灌制</w:t>
            </w:r>
            <w:r>
              <w:rPr>
                <w:rFonts w:hint="eastAsia"/>
                <w:color w:val="000000"/>
                <w:szCs w:val="21"/>
              </w:rPr>
              <w:t>素肉样品</w:t>
            </w:r>
            <w:r>
              <w:rPr>
                <w:color w:val="000000"/>
                <w:sz w:val="22"/>
                <w:szCs w:val="22"/>
              </w:rPr>
              <w:t>7</w:t>
            </w:r>
          </w:p>
        </w:tc>
        <w:tc>
          <w:tcPr>
            <w:tcW w:w="614"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14:textFill>
                  <w14:solidFill>
                    <w14:schemeClr w14:val="tx1"/>
                  </w14:solidFill>
                </w14:textFill>
              </w:rPr>
            </w:pPr>
            <w:r>
              <w:rPr>
                <w:color w:val="000000"/>
                <w:sz w:val="22"/>
                <w:szCs w:val="22"/>
              </w:rPr>
              <w:t xml:space="preserve">15.20 </w:t>
            </w:r>
          </w:p>
        </w:tc>
        <w:tc>
          <w:tcPr>
            <w:tcW w:w="613"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14:textFill>
                  <w14:solidFill>
                    <w14:schemeClr w14:val="tx1"/>
                  </w14:solidFill>
                </w14:textFill>
              </w:rPr>
            </w:pPr>
            <w:r>
              <w:rPr>
                <w:color w:val="000000"/>
                <w:sz w:val="22"/>
                <w:szCs w:val="22"/>
              </w:rPr>
              <w:t xml:space="preserve">13.20 </w:t>
            </w:r>
          </w:p>
        </w:tc>
        <w:tc>
          <w:tcPr>
            <w:tcW w:w="613"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w:t>
            </w:r>
          </w:p>
        </w:tc>
        <w:tc>
          <w:tcPr>
            <w:tcW w:w="919"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14:textFill>
                  <w14:solidFill>
                    <w14:schemeClr w14:val="tx1"/>
                  </w14:solidFill>
                </w14:textFill>
              </w:rPr>
            </w:pPr>
            <w:r>
              <w:rPr>
                <w:color w:val="000000"/>
                <w:sz w:val="22"/>
                <w:szCs w:val="22"/>
              </w:rPr>
              <w:t xml:space="preserve">2.36 </w:t>
            </w:r>
          </w:p>
        </w:tc>
        <w:tc>
          <w:tcPr>
            <w:tcW w:w="804"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282</w:t>
            </w:r>
          </w:p>
        </w:tc>
        <w:tc>
          <w:tcPr>
            <w:tcW w:w="1139"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14:textFill>
                  <w14:solidFill>
                    <w14:schemeClr w14:val="tx1"/>
                  </w14:solidFill>
                </w14:textFill>
              </w:rPr>
            </w:pPr>
            <w:r>
              <w:rPr>
                <w:rFonts w:hint="eastAsia"/>
                <w:color w:val="000000"/>
                <w:sz w:val="22"/>
                <w:szCs w:val="22"/>
              </w:rPr>
              <w:t>灌制</w:t>
            </w:r>
            <w:r>
              <w:rPr>
                <w:rFonts w:hint="eastAsia"/>
                <w:color w:val="000000"/>
                <w:szCs w:val="21"/>
              </w:rPr>
              <w:t>素肉样品</w:t>
            </w:r>
            <w:r>
              <w:rPr>
                <w:color w:val="000000"/>
                <w:sz w:val="22"/>
                <w:szCs w:val="22"/>
              </w:rPr>
              <w:t>8</w:t>
            </w:r>
          </w:p>
        </w:tc>
        <w:tc>
          <w:tcPr>
            <w:tcW w:w="614"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14:textFill>
                  <w14:solidFill>
                    <w14:schemeClr w14:val="tx1"/>
                  </w14:solidFill>
                </w14:textFill>
              </w:rPr>
            </w:pPr>
            <w:r>
              <w:rPr>
                <w:color w:val="000000"/>
                <w:sz w:val="22"/>
                <w:szCs w:val="22"/>
              </w:rPr>
              <w:t xml:space="preserve">14.30 </w:t>
            </w:r>
          </w:p>
        </w:tc>
        <w:tc>
          <w:tcPr>
            <w:tcW w:w="613"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14:textFill>
                  <w14:solidFill>
                    <w14:schemeClr w14:val="tx1"/>
                  </w14:solidFill>
                </w14:textFill>
              </w:rPr>
            </w:pPr>
            <w:r>
              <w:rPr>
                <w:color w:val="000000"/>
                <w:sz w:val="22"/>
                <w:szCs w:val="22"/>
              </w:rPr>
              <w:t xml:space="preserve">11.40 </w:t>
            </w:r>
          </w:p>
        </w:tc>
        <w:tc>
          <w:tcPr>
            <w:tcW w:w="613"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xml:space="preserve">65.27 </w:t>
            </w:r>
          </w:p>
        </w:tc>
        <w:tc>
          <w:tcPr>
            <w:tcW w:w="919"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14:textFill>
                  <w14:solidFill>
                    <w14:schemeClr w14:val="tx1"/>
                  </w14:solidFill>
                </w14:textFill>
              </w:rPr>
            </w:pPr>
            <w:r>
              <w:rPr>
                <w:color w:val="000000"/>
                <w:sz w:val="22"/>
                <w:szCs w:val="22"/>
              </w:rPr>
              <w:t xml:space="preserve">1.77 </w:t>
            </w:r>
          </w:p>
        </w:tc>
        <w:tc>
          <w:tcPr>
            <w:tcW w:w="804"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283</w:t>
            </w:r>
          </w:p>
        </w:tc>
        <w:tc>
          <w:tcPr>
            <w:tcW w:w="1139"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14:textFill>
                  <w14:solidFill>
                    <w14:schemeClr w14:val="tx1"/>
                  </w14:solidFill>
                </w14:textFill>
              </w:rPr>
            </w:pPr>
            <w:r>
              <w:rPr>
                <w:rFonts w:hint="eastAsia"/>
                <w:color w:val="000000"/>
                <w:sz w:val="22"/>
                <w:szCs w:val="22"/>
              </w:rPr>
              <w:t>灌制</w:t>
            </w:r>
            <w:r>
              <w:rPr>
                <w:rFonts w:hint="eastAsia"/>
                <w:color w:val="000000"/>
                <w:szCs w:val="21"/>
              </w:rPr>
              <w:t>素肉样品</w:t>
            </w:r>
            <w:r>
              <w:rPr>
                <w:color w:val="000000"/>
                <w:sz w:val="22"/>
                <w:szCs w:val="22"/>
              </w:rPr>
              <w:t>9</w:t>
            </w:r>
          </w:p>
        </w:tc>
        <w:tc>
          <w:tcPr>
            <w:tcW w:w="614"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14:textFill>
                  <w14:solidFill>
                    <w14:schemeClr w14:val="tx1"/>
                  </w14:solidFill>
                </w14:textFill>
              </w:rPr>
            </w:pPr>
            <w:r>
              <w:rPr>
                <w:color w:val="000000"/>
                <w:sz w:val="22"/>
                <w:szCs w:val="22"/>
              </w:rPr>
              <w:t xml:space="preserve">14.30 </w:t>
            </w:r>
          </w:p>
        </w:tc>
        <w:tc>
          <w:tcPr>
            <w:tcW w:w="613"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14:textFill>
                  <w14:solidFill>
                    <w14:schemeClr w14:val="tx1"/>
                  </w14:solidFill>
                </w14:textFill>
              </w:rPr>
            </w:pPr>
            <w:r>
              <w:rPr>
                <w:color w:val="000000"/>
                <w:sz w:val="22"/>
                <w:szCs w:val="22"/>
              </w:rPr>
              <w:t xml:space="preserve">16.00 </w:t>
            </w:r>
          </w:p>
        </w:tc>
        <w:tc>
          <w:tcPr>
            <w:tcW w:w="613"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w:t>
            </w:r>
          </w:p>
        </w:tc>
        <w:tc>
          <w:tcPr>
            <w:tcW w:w="919"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14:textFill>
                  <w14:solidFill>
                    <w14:schemeClr w14:val="tx1"/>
                  </w14:solidFill>
                </w14:textFill>
              </w:rPr>
            </w:pPr>
            <w:r>
              <w:rPr>
                <w:color w:val="000000"/>
                <w:sz w:val="22"/>
                <w:szCs w:val="22"/>
              </w:rPr>
              <w:t xml:space="preserve">1.06 </w:t>
            </w:r>
          </w:p>
        </w:tc>
        <w:tc>
          <w:tcPr>
            <w:tcW w:w="804"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284</w:t>
            </w:r>
          </w:p>
        </w:tc>
        <w:tc>
          <w:tcPr>
            <w:tcW w:w="1139"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14:textFill>
                  <w14:solidFill>
                    <w14:schemeClr w14:val="tx1"/>
                  </w14:solidFill>
                </w14:textFill>
              </w:rPr>
            </w:pPr>
            <w:r>
              <w:rPr>
                <w:rFonts w:hint="eastAsia"/>
                <w:color w:val="000000"/>
                <w:sz w:val="22"/>
                <w:szCs w:val="22"/>
              </w:rPr>
              <w:t>灌制</w:t>
            </w:r>
            <w:r>
              <w:rPr>
                <w:rFonts w:hint="eastAsia"/>
                <w:color w:val="000000"/>
                <w:szCs w:val="21"/>
              </w:rPr>
              <w:t>素肉样品</w:t>
            </w:r>
            <w:r>
              <w:rPr>
                <w:color w:val="000000"/>
                <w:sz w:val="22"/>
                <w:szCs w:val="22"/>
              </w:rPr>
              <w:t>10</w:t>
            </w:r>
          </w:p>
        </w:tc>
        <w:tc>
          <w:tcPr>
            <w:tcW w:w="614"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14:textFill>
                  <w14:solidFill>
                    <w14:schemeClr w14:val="tx1"/>
                  </w14:solidFill>
                </w14:textFill>
              </w:rPr>
            </w:pPr>
            <w:r>
              <w:rPr>
                <w:color w:val="000000"/>
                <w:sz w:val="22"/>
                <w:szCs w:val="22"/>
              </w:rPr>
              <w:t xml:space="preserve">14.90 </w:t>
            </w:r>
          </w:p>
        </w:tc>
        <w:tc>
          <w:tcPr>
            <w:tcW w:w="613"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14:textFill>
                  <w14:solidFill>
                    <w14:schemeClr w14:val="tx1"/>
                  </w14:solidFill>
                </w14:textFill>
              </w:rPr>
            </w:pPr>
            <w:r>
              <w:rPr>
                <w:color w:val="000000"/>
                <w:sz w:val="22"/>
                <w:szCs w:val="22"/>
              </w:rPr>
              <w:t xml:space="preserve">15.20 </w:t>
            </w:r>
          </w:p>
        </w:tc>
        <w:tc>
          <w:tcPr>
            <w:tcW w:w="613"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xml:space="preserve">63.45 </w:t>
            </w:r>
          </w:p>
        </w:tc>
        <w:tc>
          <w:tcPr>
            <w:tcW w:w="919"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14:textFill>
                  <w14:solidFill>
                    <w14:schemeClr w14:val="tx1"/>
                  </w14:solidFill>
                </w14:textFill>
              </w:rPr>
            </w:pPr>
            <w:r>
              <w:rPr>
                <w:color w:val="000000"/>
                <w:sz w:val="22"/>
                <w:szCs w:val="22"/>
              </w:rPr>
              <w:t xml:space="preserve">2.35 </w:t>
            </w:r>
          </w:p>
        </w:tc>
        <w:tc>
          <w:tcPr>
            <w:tcW w:w="804"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285</w:t>
            </w:r>
          </w:p>
        </w:tc>
        <w:tc>
          <w:tcPr>
            <w:tcW w:w="1139"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14:textFill>
                  <w14:solidFill>
                    <w14:schemeClr w14:val="tx1"/>
                  </w14:solidFill>
                </w14:textFill>
              </w:rPr>
            </w:pPr>
            <w:r>
              <w:rPr>
                <w:rFonts w:hint="eastAsia"/>
                <w:color w:val="000000"/>
                <w:sz w:val="22"/>
                <w:szCs w:val="22"/>
              </w:rPr>
              <w:t>灌制</w:t>
            </w:r>
            <w:r>
              <w:rPr>
                <w:rFonts w:hint="eastAsia"/>
                <w:color w:val="000000"/>
                <w:szCs w:val="21"/>
              </w:rPr>
              <w:t>素肉样品</w:t>
            </w:r>
            <w:r>
              <w:rPr>
                <w:color w:val="000000"/>
                <w:sz w:val="22"/>
                <w:szCs w:val="22"/>
              </w:rPr>
              <w:t>11</w:t>
            </w:r>
          </w:p>
        </w:tc>
        <w:tc>
          <w:tcPr>
            <w:tcW w:w="614"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14:textFill>
                  <w14:solidFill>
                    <w14:schemeClr w14:val="tx1"/>
                  </w14:solidFill>
                </w14:textFill>
              </w:rPr>
            </w:pPr>
            <w:r>
              <w:rPr>
                <w:color w:val="000000"/>
                <w:sz w:val="22"/>
                <w:szCs w:val="22"/>
              </w:rPr>
              <w:t xml:space="preserve">10.50 </w:t>
            </w:r>
          </w:p>
        </w:tc>
        <w:tc>
          <w:tcPr>
            <w:tcW w:w="613"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14:textFill>
                  <w14:solidFill>
                    <w14:schemeClr w14:val="tx1"/>
                  </w14:solidFill>
                </w14:textFill>
              </w:rPr>
            </w:pPr>
            <w:r>
              <w:rPr>
                <w:color w:val="000000"/>
                <w:sz w:val="22"/>
                <w:szCs w:val="22"/>
              </w:rPr>
              <w:t xml:space="preserve">15.00 </w:t>
            </w:r>
          </w:p>
        </w:tc>
        <w:tc>
          <w:tcPr>
            <w:tcW w:w="613"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xml:space="preserve">67.25 </w:t>
            </w:r>
          </w:p>
        </w:tc>
        <w:tc>
          <w:tcPr>
            <w:tcW w:w="919"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14:textFill>
                  <w14:solidFill>
                    <w14:schemeClr w14:val="tx1"/>
                  </w14:solidFill>
                </w14:textFill>
              </w:rPr>
            </w:pPr>
            <w:r>
              <w:rPr>
                <w:color w:val="000000"/>
                <w:sz w:val="22"/>
                <w:szCs w:val="22"/>
              </w:rPr>
              <w:t xml:space="preserve">2.42 </w:t>
            </w:r>
          </w:p>
        </w:tc>
        <w:tc>
          <w:tcPr>
            <w:tcW w:w="804"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286</w:t>
            </w:r>
          </w:p>
        </w:tc>
        <w:tc>
          <w:tcPr>
            <w:tcW w:w="1139"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14:textFill>
                  <w14:solidFill>
                    <w14:schemeClr w14:val="tx1"/>
                  </w14:solidFill>
                </w14:textFill>
              </w:rPr>
            </w:pPr>
            <w:r>
              <w:rPr>
                <w:rFonts w:hint="eastAsia"/>
                <w:color w:val="000000"/>
                <w:sz w:val="22"/>
                <w:szCs w:val="22"/>
              </w:rPr>
              <w:t>灌制</w:t>
            </w:r>
            <w:r>
              <w:rPr>
                <w:rFonts w:hint="eastAsia"/>
                <w:color w:val="000000"/>
                <w:szCs w:val="21"/>
              </w:rPr>
              <w:t>素肉样品</w:t>
            </w:r>
            <w:r>
              <w:rPr>
                <w:color w:val="000000"/>
                <w:sz w:val="22"/>
                <w:szCs w:val="22"/>
              </w:rPr>
              <w:t>12</w:t>
            </w:r>
          </w:p>
        </w:tc>
        <w:tc>
          <w:tcPr>
            <w:tcW w:w="614"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14:textFill>
                  <w14:solidFill>
                    <w14:schemeClr w14:val="tx1"/>
                  </w14:solidFill>
                </w14:textFill>
              </w:rPr>
            </w:pPr>
            <w:r>
              <w:rPr>
                <w:color w:val="000000"/>
                <w:sz w:val="22"/>
                <w:szCs w:val="22"/>
              </w:rPr>
              <w:t xml:space="preserve">12.10 </w:t>
            </w:r>
          </w:p>
        </w:tc>
        <w:tc>
          <w:tcPr>
            <w:tcW w:w="613"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14:textFill>
                  <w14:solidFill>
                    <w14:schemeClr w14:val="tx1"/>
                  </w14:solidFill>
                </w14:textFill>
              </w:rPr>
            </w:pPr>
            <w:r>
              <w:rPr>
                <w:color w:val="000000"/>
                <w:sz w:val="22"/>
                <w:szCs w:val="22"/>
              </w:rPr>
              <w:t xml:space="preserve">14.40 </w:t>
            </w:r>
          </w:p>
        </w:tc>
        <w:tc>
          <w:tcPr>
            <w:tcW w:w="613"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xml:space="preserve">63.59 </w:t>
            </w:r>
          </w:p>
        </w:tc>
        <w:tc>
          <w:tcPr>
            <w:tcW w:w="919"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14:textFill>
                  <w14:solidFill>
                    <w14:schemeClr w14:val="tx1"/>
                  </w14:solidFill>
                </w14:textFill>
              </w:rPr>
            </w:pPr>
            <w:r>
              <w:rPr>
                <w:color w:val="000000"/>
                <w:sz w:val="22"/>
                <w:szCs w:val="22"/>
              </w:rPr>
              <w:t xml:space="preserve">2.32 </w:t>
            </w:r>
          </w:p>
        </w:tc>
        <w:tc>
          <w:tcPr>
            <w:tcW w:w="804"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287</w:t>
            </w:r>
          </w:p>
        </w:tc>
        <w:tc>
          <w:tcPr>
            <w:tcW w:w="1139"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14:textFill>
                  <w14:solidFill>
                    <w14:schemeClr w14:val="tx1"/>
                  </w14:solidFill>
                </w14:textFill>
              </w:rPr>
            </w:pPr>
            <w:r>
              <w:rPr>
                <w:rFonts w:hint="eastAsia"/>
                <w:color w:val="000000"/>
                <w:sz w:val="22"/>
                <w:szCs w:val="22"/>
              </w:rPr>
              <w:t>灌制</w:t>
            </w:r>
            <w:r>
              <w:rPr>
                <w:rFonts w:hint="eastAsia"/>
                <w:color w:val="000000"/>
                <w:szCs w:val="21"/>
              </w:rPr>
              <w:t>素肉样品</w:t>
            </w:r>
            <w:r>
              <w:rPr>
                <w:color w:val="000000"/>
                <w:sz w:val="22"/>
                <w:szCs w:val="22"/>
              </w:rPr>
              <w:t>13</w:t>
            </w:r>
          </w:p>
        </w:tc>
        <w:tc>
          <w:tcPr>
            <w:tcW w:w="614"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14:textFill>
                  <w14:solidFill>
                    <w14:schemeClr w14:val="tx1"/>
                  </w14:solidFill>
                </w14:textFill>
              </w:rPr>
            </w:pPr>
            <w:r>
              <w:rPr>
                <w:color w:val="000000"/>
                <w:sz w:val="22"/>
                <w:szCs w:val="22"/>
              </w:rPr>
              <w:t xml:space="preserve">12.10 </w:t>
            </w:r>
          </w:p>
        </w:tc>
        <w:tc>
          <w:tcPr>
            <w:tcW w:w="613"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14:textFill>
                  <w14:solidFill>
                    <w14:schemeClr w14:val="tx1"/>
                  </w14:solidFill>
                </w14:textFill>
              </w:rPr>
            </w:pPr>
            <w:r>
              <w:rPr>
                <w:color w:val="000000"/>
                <w:sz w:val="22"/>
                <w:szCs w:val="22"/>
              </w:rPr>
              <w:t xml:space="preserve">14.40 </w:t>
            </w:r>
          </w:p>
        </w:tc>
        <w:tc>
          <w:tcPr>
            <w:tcW w:w="613"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w:t>
            </w:r>
          </w:p>
        </w:tc>
        <w:tc>
          <w:tcPr>
            <w:tcW w:w="919"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14:textFill>
                  <w14:solidFill>
                    <w14:schemeClr w14:val="tx1"/>
                  </w14:solidFill>
                </w14:textFill>
              </w:rPr>
            </w:pPr>
            <w:r>
              <w:rPr>
                <w:color w:val="000000"/>
                <w:sz w:val="22"/>
                <w:szCs w:val="22"/>
              </w:rPr>
              <w:t xml:space="preserve">2.32 </w:t>
            </w:r>
          </w:p>
        </w:tc>
        <w:tc>
          <w:tcPr>
            <w:tcW w:w="804"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288</w:t>
            </w:r>
          </w:p>
        </w:tc>
        <w:tc>
          <w:tcPr>
            <w:tcW w:w="1139"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14:textFill>
                  <w14:solidFill>
                    <w14:schemeClr w14:val="tx1"/>
                  </w14:solidFill>
                </w14:textFill>
              </w:rPr>
            </w:pPr>
            <w:r>
              <w:rPr>
                <w:rFonts w:hint="eastAsia"/>
                <w:color w:val="000000"/>
                <w:sz w:val="22"/>
                <w:szCs w:val="22"/>
              </w:rPr>
              <w:t>灌制</w:t>
            </w:r>
            <w:r>
              <w:rPr>
                <w:rFonts w:hint="eastAsia"/>
                <w:color w:val="000000"/>
                <w:szCs w:val="21"/>
              </w:rPr>
              <w:t>素肉样品</w:t>
            </w:r>
            <w:r>
              <w:rPr>
                <w:color w:val="000000"/>
                <w:sz w:val="22"/>
                <w:szCs w:val="22"/>
              </w:rPr>
              <w:t>14</w:t>
            </w:r>
          </w:p>
        </w:tc>
        <w:tc>
          <w:tcPr>
            <w:tcW w:w="614"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14:textFill>
                  <w14:solidFill>
                    <w14:schemeClr w14:val="tx1"/>
                  </w14:solidFill>
                </w14:textFill>
              </w:rPr>
            </w:pPr>
            <w:r>
              <w:rPr>
                <w:color w:val="000000"/>
                <w:sz w:val="22"/>
                <w:szCs w:val="22"/>
              </w:rPr>
              <w:t xml:space="preserve">12.20 </w:t>
            </w:r>
          </w:p>
        </w:tc>
        <w:tc>
          <w:tcPr>
            <w:tcW w:w="613"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14:textFill>
                  <w14:solidFill>
                    <w14:schemeClr w14:val="tx1"/>
                  </w14:solidFill>
                </w14:textFill>
              </w:rPr>
            </w:pPr>
            <w:r>
              <w:rPr>
                <w:color w:val="000000"/>
                <w:sz w:val="22"/>
                <w:szCs w:val="22"/>
              </w:rPr>
              <w:t xml:space="preserve">16.20 </w:t>
            </w:r>
          </w:p>
        </w:tc>
        <w:tc>
          <w:tcPr>
            <w:tcW w:w="613"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xml:space="preserve">69.74 </w:t>
            </w:r>
          </w:p>
        </w:tc>
        <w:tc>
          <w:tcPr>
            <w:tcW w:w="919"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14:textFill>
                  <w14:solidFill>
                    <w14:schemeClr w14:val="tx1"/>
                  </w14:solidFill>
                </w14:textFill>
              </w:rPr>
            </w:pPr>
            <w:r>
              <w:rPr>
                <w:color w:val="000000"/>
                <w:sz w:val="22"/>
                <w:szCs w:val="22"/>
              </w:rPr>
              <w:t xml:space="preserve">2.04 </w:t>
            </w:r>
          </w:p>
        </w:tc>
        <w:tc>
          <w:tcPr>
            <w:tcW w:w="804"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rFonts w:hint="eastAsia"/>
                <w:b/>
                <w:bCs/>
                <w:color w:val="00000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289</w:t>
            </w:r>
          </w:p>
        </w:tc>
        <w:tc>
          <w:tcPr>
            <w:tcW w:w="1139"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14:textFill>
                  <w14:solidFill>
                    <w14:schemeClr w14:val="tx1"/>
                  </w14:solidFill>
                </w14:textFill>
              </w:rPr>
            </w:pPr>
            <w:r>
              <w:rPr>
                <w:rFonts w:hint="eastAsia"/>
                <w:color w:val="000000"/>
                <w:sz w:val="22"/>
                <w:szCs w:val="22"/>
              </w:rPr>
              <w:t>灌制</w:t>
            </w:r>
            <w:r>
              <w:rPr>
                <w:rFonts w:hint="eastAsia"/>
                <w:color w:val="000000"/>
                <w:szCs w:val="21"/>
              </w:rPr>
              <w:t>素肉样品</w:t>
            </w:r>
            <w:r>
              <w:rPr>
                <w:color w:val="000000"/>
                <w:sz w:val="22"/>
                <w:szCs w:val="22"/>
              </w:rPr>
              <w:t>15</w:t>
            </w:r>
          </w:p>
        </w:tc>
        <w:tc>
          <w:tcPr>
            <w:tcW w:w="614"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14:textFill>
                  <w14:solidFill>
                    <w14:schemeClr w14:val="tx1"/>
                  </w14:solidFill>
                </w14:textFill>
              </w:rPr>
            </w:pPr>
            <w:r>
              <w:rPr>
                <w:color w:val="000000"/>
                <w:sz w:val="22"/>
                <w:szCs w:val="22"/>
              </w:rPr>
              <w:t xml:space="preserve">19.20 </w:t>
            </w:r>
          </w:p>
        </w:tc>
        <w:tc>
          <w:tcPr>
            <w:tcW w:w="613"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14:textFill>
                  <w14:solidFill>
                    <w14:schemeClr w14:val="tx1"/>
                  </w14:solidFill>
                </w14:textFill>
              </w:rPr>
            </w:pPr>
            <w:r>
              <w:rPr>
                <w:color w:val="000000"/>
                <w:sz w:val="22"/>
                <w:szCs w:val="22"/>
              </w:rPr>
              <w:t xml:space="preserve">9.40 </w:t>
            </w:r>
          </w:p>
        </w:tc>
        <w:tc>
          <w:tcPr>
            <w:tcW w:w="613"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xml:space="preserve">68.11 </w:t>
            </w:r>
          </w:p>
        </w:tc>
        <w:tc>
          <w:tcPr>
            <w:tcW w:w="919"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14:textFill>
                  <w14:solidFill>
                    <w14:schemeClr w14:val="tx1"/>
                  </w14:solidFill>
                </w14:textFill>
              </w:rPr>
            </w:pPr>
            <w:r>
              <w:rPr>
                <w:color w:val="000000"/>
                <w:sz w:val="22"/>
                <w:szCs w:val="22"/>
              </w:rPr>
              <w:t xml:space="preserve">2.64 </w:t>
            </w:r>
          </w:p>
        </w:tc>
        <w:tc>
          <w:tcPr>
            <w:tcW w:w="804"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290</w:t>
            </w:r>
          </w:p>
        </w:tc>
        <w:tc>
          <w:tcPr>
            <w:tcW w:w="1139"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14:textFill>
                  <w14:solidFill>
                    <w14:schemeClr w14:val="tx1"/>
                  </w14:solidFill>
                </w14:textFill>
              </w:rPr>
            </w:pPr>
            <w:r>
              <w:rPr>
                <w:rFonts w:hint="eastAsia"/>
                <w:color w:val="000000"/>
                <w:sz w:val="22"/>
                <w:szCs w:val="22"/>
              </w:rPr>
              <w:t>灌制</w:t>
            </w:r>
            <w:r>
              <w:rPr>
                <w:rFonts w:hint="eastAsia"/>
                <w:color w:val="000000"/>
                <w:szCs w:val="21"/>
              </w:rPr>
              <w:t>素肉样品</w:t>
            </w:r>
            <w:r>
              <w:rPr>
                <w:color w:val="000000"/>
                <w:sz w:val="22"/>
                <w:szCs w:val="22"/>
              </w:rPr>
              <w:t>16</w:t>
            </w:r>
          </w:p>
        </w:tc>
        <w:tc>
          <w:tcPr>
            <w:tcW w:w="614"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14:textFill>
                  <w14:solidFill>
                    <w14:schemeClr w14:val="tx1"/>
                  </w14:solidFill>
                </w14:textFill>
              </w:rPr>
            </w:pPr>
            <w:r>
              <w:rPr>
                <w:color w:val="000000"/>
                <w:sz w:val="22"/>
                <w:szCs w:val="22"/>
              </w:rPr>
              <w:t xml:space="preserve">13.00 </w:t>
            </w:r>
          </w:p>
        </w:tc>
        <w:tc>
          <w:tcPr>
            <w:tcW w:w="613"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14:textFill>
                  <w14:solidFill>
                    <w14:schemeClr w14:val="tx1"/>
                  </w14:solidFill>
                </w14:textFill>
              </w:rPr>
            </w:pPr>
            <w:r>
              <w:rPr>
                <w:color w:val="000000"/>
                <w:sz w:val="22"/>
                <w:szCs w:val="22"/>
              </w:rPr>
              <w:t xml:space="preserve">12.00 </w:t>
            </w:r>
          </w:p>
        </w:tc>
        <w:tc>
          <w:tcPr>
            <w:tcW w:w="613"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w:t>
            </w:r>
          </w:p>
        </w:tc>
        <w:tc>
          <w:tcPr>
            <w:tcW w:w="919"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14:textFill>
                  <w14:solidFill>
                    <w14:schemeClr w14:val="tx1"/>
                  </w14:solidFill>
                </w14:textFill>
              </w:rPr>
            </w:pPr>
            <w:r>
              <w:rPr>
                <w:color w:val="000000"/>
                <w:sz w:val="22"/>
                <w:szCs w:val="22"/>
              </w:rPr>
              <w:t xml:space="preserve">1.56 </w:t>
            </w:r>
          </w:p>
        </w:tc>
        <w:tc>
          <w:tcPr>
            <w:tcW w:w="804"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291</w:t>
            </w:r>
          </w:p>
        </w:tc>
        <w:tc>
          <w:tcPr>
            <w:tcW w:w="1139"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rFonts w:hint="eastAsia"/>
                <w:color w:val="000000"/>
                <w:sz w:val="22"/>
                <w:szCs w:val="22"/>
              </w:rPr>
              <w:t>灌制</w:t>
            </w:r>
            <w:r>
              <w:rPr>
                <w:rFonts w:hint="eastAsia"/>
                <w:color w:val="000000"/>
                <w:szCs w:val="21"/>
              </w:rPr>
              <w:t>素肉样品</w:t>
            </w:r>
            <w:r>
              <w:rPr>
                <w:color w:val="000000"/>
                <w:sz w:val="22"/>
                <w:szCs w:val="22"/>
              </w:rPr>
              <w:t>17</w:t>
            </w:r>
          </w:p>
        </w:tc>
        <w:tc>
          <w:tcPr>
            <w:tcW w:w="614"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xml:space="preserve">13.90 </w:t>
            </w:r>
          </w:p>
        </w:tc>
        <w:tc>
          <w:tcPr>
            <w:tcW w:w="613"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xml:space="preserve">4.40 </w:t>
            </w:r>
          </w:p>
        </w:tc>
        <w:tc>
          <w:tcPr>
            <w:tcW w:w="613"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xml:space="preserve">63.95 </w:t>
            </w:r>
          </w:p>
        </w:tc>
        <w:tc>
          <w:tcPr>
            <w:tcW w:w="919"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xml:space="preserve">1.27 </w:t>
            </w:r>
          </w:p>
        </w:tc>
        <w:tc>
          <w:tcPr>
            <w:tcW w:w="804"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292</w:t>
            </w:r>
          </w:p>
        </w:tc>
        <w:tc>
          <w:tcPr>
            <w:tcW w:w="1139"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rFonts w:hint="eastAsia"/>
                <w:color w:val="000000"/>
                <w:sz w:val="22"/>
                <w:szCs w:val="22"/>
              </w:rPr>
              <w:t>灌制</w:t>
            </w:r>
            <w:r>
              <w:rPr>
                <w:rFonts w:hint="eastAsia"/>
                <w:color w:val="000000"/>
                <w:szCs w:val="21"/>
              </w:rPr>
              <w:t>素肉样品</w:t>
            </w:r>
            <w:r>
              <w:rPr>
                <w:color w:val="000000"/>
                <w:sz w:val="22"/>
                <w:szCs w:val="22"/>
              </w:rPr>
              <w:t>18</w:t>
            </w:r>
          </w:p>
        </w:tc>
        <w:tc>
          <w:tcPr>
            <w:tcW w:w="614"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xml:space="preserve">13.80 </w:t>
            </w:r>
          </w:p>
        </w:tc>
        <w:tc>
          <w:tcPr>
            <w:tcW w:w="613"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xml:space="preserve">15.80 </w:t>
            </w:r>
          </w:p>
        </w:tc>
        <w:tc>
          <w:tcPr>
            <w:tcW w:w="613"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xml:space="preserve">67.21 </w:t>
            </w:r>
          </w:p>
        </w:tc>
        <w:tc>
          <w:tcPr>
            <w:tcW w:w="919"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xml:space="preserve">2.35 </w:t>
            </w:r>
          </w:p>
        </w:tc>
        <w:tc>
          <w:tcPr>
            <w:tcW w:w="804"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293</w:t>
            </w:r>
          </w:p>
        </w:tc>
        <w:tc>
          <w:tcPr>
            <w:tcW w:w="1139"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rFonts w:hint="eastAsia"/>
                <w:color w:val="000000"/>
                <w:sz w:val="22"/>
                <w:szCs w:val="22"/>
              </w:rPr>
              <w:t>灌制</w:t>
            </w:r>
            <w:r>
              <w:rPr>
                <w:rFonts w:hint="eastAsia"/>
                <w:color w:val="000000"/>
                <w:szCs w:val="21"/>
              </w:rPr>
              <w:t>素肉样品</w:t>
            </w:r>
            <w:r>
              <w:rPr>
                <w:color w:val="000000"/>
                <w:sz w:val="22"/>
                <w:szCs w:val="22"/>
              </w:rPr>
              <w:t>19</w:t>
            </w:r>
          </w:p>
        </w:tc>
        <w:tc>
          <w:tcPr>
            <w:tcW w:w="614"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xml:space="preserve">18.00 </w:t>
            </w:r>
          </w:p>
        </w:tc>
        <w:tc>
          <w:tcPr>
            <w:tcW w:w="613"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xml:space="preserve">11.00 </w:t>
            </w:r>
          </w:p>
        </w:tc>
        <w:tc>
          <w:tcPr>
            <w:tcW w:w="613"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xml:space="preserve">53.25 </w:t>
            </w:r>
          </w:p>
        </w:tc>
        <w:tc>
          <w:tcPr>
            <w:tcW w:w="919"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xml:space="preserve">1.10 </w:t>
            </w:r>
          </w:p>
        </w:tc>
        <w:tc>
          <w:tcPr>
            <w:tcW w:w="804"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294</w:t>
            </w:r>
          </w:p>
        </w:tc>
        <w:tc>
          <w:tcPr>
            <w:tcW w:w="1139"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rFonts w:hint="eastAsia"/>
                <w:color w:val="000000"/>
                <w:sz w:val="22"/>
                <w:szCs w:val="22"/>
              </w:rPr>
              <w:t>灌制</w:t>
            </w:r>
            <w:r>
              <w:rPr>
                <w:rFonts w:hint="eastAsia"/>
                <w:color w:val="000000"/>
                <w:szCs w:val="21"/>
              </w:rPr>
              <w:t>素肉样品</w:t>
            </w:r>
            <w:r>
              <w:rPr>
                <w:color w:val="000000"/>
                <w:sz w:val="22"/>
                <w:szCs w:val="22"/>
              </w:rPr>
              <w:t>20</w:t>
            </w:r>
          </w:p>
        </w:tc>
        <w:tc>
          <w:tcPr>
            <w:tcW w:w="614"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xml:space="preserve">13.10 </w:t>
            </w:r>
          </w:p>
        </w:tc>
        <w:tc>
          <w:tcPr>
            <w:tcW w:w="613"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xml:space="preserve">15.80 </w:t>
            </w:r>
          </w:p>
        </w:tc>
        <w:tc>
          <w:tcPr>
            <w:tcW w:w="613"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xml:space="preserve">56.98 </w:t>
            </w:r>
          </w:p>
        </w:tc>
        <w:tc>
          <w:tcPr>
            <w:tcW w:w="919"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xml:space="preserve">2.33 </w:t>
            </w:r>
          </w:p>
        </w:tc>
        <w:tc>
          <w:tcPr>
            <w:tcW w:w="804"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295</w:t>
            </w:r>
          </w:p>
        </w:tc>
        <w:tc>
          <w:tcPr>
            <w:tcW w:w="1139"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rFonts w:hint="eastAsia"/>
                <w:color w:val="000000"/>
                <w:sz w:val="22"/>
                <w:szCs w:val="22"/>
              </w:rPr>
              <w:t>灌制</w:t>
            </w:r>
            <w:r>
              <w:rPr>
                <w:rFonts w:hint="eastAsia"/>
                <w:color w:val="000000"/>
                <w:szCs w:val="21"/>
              </w:rPr>
              <w:t>素肉样品</w:t>
            </w:r>
            <w:r>
              <w:rPr>
                <w:color w:val="000000"/>
                <w:sz w:val="22"/>
                <w:szCs w:val="22"/>
              </w:rPr>
              <w:t>21</w:t>
            </w:r>
          </w:p>
        </w:tc>
        <w:tc>
          <w:tcPr>
            <w:tcW w:w="614"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xml:space="preserve">15.20 </w:t>
            </w:r>
          </w:p>
        </w:tc>
        <w:tc>
          <w:tcPr>
            <w:tcW w:w="613"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xml:space="preserve">13.80 </w:t>
            </w:r>
          </w:p>
        </w:tc>
        <w:tc>
          <w:tcPr>
            <w:tcW w:w="613"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w:t>
            </w:r>
          </w:p>
        </w:tc>
        <w:tc>
          <w:tcPr>
            <w:tcW w:w="919"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xml:space="preserve">3.23 </w:t>
            </w:r>
          </w:p>
        </w:tc>
        <w:tc>
          <w:tcPr>
            <w:tcW w:w="804"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296</w:t>
            </w:r>
          </w:p>
        </w:tc>
        <w:tc>
          <w:tcPr>
            <w:tcW w:w="1139"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rFonts w:hint="eastAsia"/>
                <w:color w:val="000000"/>
                <w:sz w:val="22"/>
                <w:szCs w:val="22"/>
              </w:rPr>
              <w:t>灌制</w:t>
            </w:r>
            <w:r>
              <w:rPr>
                <w:rFonts w:hint="eastAsia"/>
                <w:color w:val="000000"/>
                <w:szCs w:val="21"/>
              </w:rPr>
              <w:t>素肉样品</w:t>
            </w:r>
            <w:r>
              <w:rPr>
                <w:color w:val="000000"/>
                <w:sz w:val="22"/>
                <w:szCs w:val="22"/>
              </w:rPr>
              <w:t>22</w:t>
            </w:r>
          </w:p>
        </w:tc>
        <w:tc>
          <w:tcPr>
            <w:tcW w:w="614"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xml:space="preserve">18.00 </w:t>
            </w:r>
          </w:p>
        </w:tc>
        <w:tc>
          <w:tcPr>
            <w:tcW w:w="613"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xml:space="preserve">11.00 </w:t>
            </w:r>
          </w:p>
        </w:tc>
        <w:tc>
          <w:tcPr>
            <w:tcW w:w="613"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xml:space="preserve">60.13 </w:t>
            </w:r>
          </w:p>
        </w:tc>
        <w:tc>
          <w:tcPr>
            <w:tcW w:w="919"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xml:space="preserve">1.10 </w:t>
            </w:r>
          </w:p>
        </w:tc>
        <w:tc>
          <w:tcPr>
            <w:tcW w:w="804"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297</w:t>
            </w:r>
          </w:p>
        </w:tc>
        <w:tc>
          <w:tcPr>
            <w:tcW w:w="1139"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rFonts w:hint="eastAsia"/>
                <w:color w:val="000000"/>
                <w:sz w:val="22"/>
                <w:szCs w:val="22"/>
              </w:rPr>
              <w:t>灌制</w:t>
            </w:r>
            <w:r>
              <w:rPr>
                <w:rFonts w:hint="eastAsia"/>
                <w:color w:val="000000"/>
                <w:szCs w:val="21"/>
              </w:rPr>
              <w:t>素肉样品</w:t>
            </w:r>
            <w:r>
              <w:rPr>
                <w:color w:val="000000"/>
                <w:sz w:val="22"/>
                <w:szCs w:val="22"/>
              </w:rPr>
              <w:t>23</w:t>
            </w:r>
          </w:p>
        </w:tc>
        <w:tc>
          <w:tcPr>
            <w:tcW w:w="614"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xml:space="preserve">16.00 </w:t>
            </w:r>
          </w:p>
        </w:tc>
        <w:tc>
          <w:tcPr>
            <w:tcW w:w="613"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xml:space="preserve">10.40 </w:t>
            </w:r>
          </w:p>
        </w:tc>
        <w:tc>
          <w:tcPr>
            <w:tcW w:w="613"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xml:space="preserve">62.35 </w:t>
            </w:r>
          </w:p>
        </w:tc>
        <w:tc>
          <w:tcPr>
            <w:tcW w:w="919"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xml:space="preserve">1.24 </w:t>
            </w:r>
          </w:p>
        </w:tc>
        <w:tc>
          <w:tcPr>
            <w:tcW w:w="804"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298</w:t>
            </w:r>
          </w:p>
        </w:tc>
        <w:tc>
          <w:tcPr>
            <w:tcW w:w="1139"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rFonts w:hint="eastAsia"/>
                <w:color w:val="000000"/>
                <w:sz w:val="22"/>
                <w:szCs w:val="22"/>
              </w:rPr>
              <w:t>灌制</w:t>
            </w:r>
            <w:r>
              <w:rPr>
                <w:rFonts w:hint="eastAsia"/>
                <w:color w:val="000000"/>
                <w:szCs w:val="21"/>
              </w:rPr>
              <w:t>素肉样品</w:t>
            </w:r>
            <w:r>
              <w:rPr>
                <w:color w:val="000000"/>
                <w:sz w:val="22"/>
                <w:szCs w:val="22"/>
              </w:rPr>
              <w:t>24</w:t>
            </w:r>
          </w:p>
        </w:tc>
        <w:tc>
          <w:tcPr>
            <w:tcW w:w="614"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xml:space="preserve">24.00 </w:t>
            </w:r>
          </w:p>
        </w:tc>
        <w:tc>
          <w:tcPr>
            <w:tcW w:w="613"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xml:space="preserve">11.60 </w:t>
            </w:r>
          </w:p>
        </w:tc>
        <w:tc>
          <w:tcPr>
            <w:tcW w:w="613"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w:t>
            </w:r>
          </w:p>
        </w:tc>
        <w:tc>
          <w:tcPr>
            <w:tcW w:w="919"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xml:space="preserve">2.61 </w:t>
            </w:r>
          </w:p>
        </w:tc>
        <w:tc>
          <w:tcPr>
            <w:tcW w:w="804"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299</w:t>
            </w:r>
          </w:p>
        </w:tc>
        <w:tc>
          <w:tcPr>
            <w:tcW w:w="1139"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rFonts w:hint="eastAsia"/>
                <w:color w:val="000000"/>
                <w:sz w:val="22"/>
                <w:szCs w:val="22"/>
              </w:rPr>
              <w:t>灌制</w:t>
            </w:r>
            <w:r>
              <w:rPr>
                <w:rFonts w:hint="eastAsia"/>
                <w:color w:val="000000"/>
                <w:szCs w:val="21"/>
              </w:rPr>
              <w:t>素肉样品</w:t>
            </w:r>
            <w:r>
              <w:rPr>
                <w:color w:val="000000"/>
                <w:sz w:val="22"/>
                <w:szCs w:val="22"/>
              </w:rPr>
              <w:t>25</w:t>
            </w:r>
          </w:p>
        </w:tc>
        <w:tc>
          <w:tcPr>
            <w:tcW w:w="614"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xml:space="preserve">15.20 </w:t>
            </w:r>
          </w:p>
        </w:tc>
        <w:tc>
          <w:tcPr>
            <w:tcW w:w="613"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xml:space="preserve">13.20 </w:t>
            </w:r>
          </w:p>
        </w:tc>
        <w:tc>
          <w:tcPr>
            <w:tcW w:w="613"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xml:space="preserve">56.13 </w:t>
            </w:r>
          </w:p>
        </w:tc>
        <w:tc>
          <w:tcPr>
            <w:tcW w:w="919"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xml:space="preserve">2.36 </w:t>
            </w:r>
          </w:p>
        </w:tc>
        <w:tc>
          <w:tcPr>
            <w:tcW w:w="804"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300</w:t>
            </w:r>
          </w:p>
        </w:tc>
        <w:tc>
          <w:tcPr>
            <w:tcW w:w="1139"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rFonts w:hint="eastAsia"/>
                <w:color w:val="000000"/>
                <w:sz w:val="22"/>
                <w:szCs w:val="22"/>
              </w:rPr>
              <w:t>灌制</w:t>
            </w:r>
            <w:r>
              <w:rPr>
                <w:rFonts w:hint="eastAsia"/>
                <w:color w:val="000000"/>
                <w:szCs w:val="21"/>
              </w:rPr>
              <w:t>素肉样品</w:t>
            </w:r>
            <w:r>
              <w:rPr>
                <w:color w:val="000000"/>
                <w:sz w:val="22"/>
                <w:szCs w:val="22"/>
              </w:rPr>
              <w:t>26</w:t>
            </w:r>
          </w:p>
        </w:tc>
        <w:tc>
          <w:tcPr>
            <w:tcW w:w="614"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xml:space="preserve">16.00 </w:t>
            </w:r>
          </w:p>
        </w:tc>
        <w:tc>
          <w:tcPr>
            <w:tcW w:w="613"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xml:space="preserve">1.00 </w:t>
            </w:r>
          </w:p>
        </w:tc>
        <w:tc>
          <w:tcPr>
            <w:tcW w:w="613"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xml:space="preserve">54.35 </w:t>
            </w:r>
          </w:p>
        </w:tc>
        <w:tc>
          <w:tcPr>
            <w:tcW w:w="919"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xml:space="preserve">0.90 </w:t>
            </w:r>
          </w:p>
        </w:tc>
        <w:tc>
          <w:tcPr>
            <w:tcW w:w="804"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301</w:t>
            </w:r>
          </w:p>
        </w:tc>
        <w:tc>
          <w:tcPr>
            <w:tcW w:w="1139"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rFonts w:hint="eastAsia"/>
                <w:color w:val="000000"/>
                <w:sz w:val="22"/>
                <w:szCs w:val="22"/>
              </w:rPr>
              <w:t>灌制</w:t>
            </w:r>
            <w:r>
              <w:rPr>
                <w:rFonts w:hint="eastAsia"/>
                <w:color w:val="000000"/>
                <w:szCs w:val="21"/>
              </w:rPr>
              <w:t>素肉样品</w:t>
            </w:r>
            <w:r>
              <w:rPr>
                <w:color w:val="000000"/>
                <w:sz w:val="22"/>
                <w:szCs w:val="22"/>
              </w:rPr>
              <w:t>27</w:t>
            </w:r>
          </w:p>
        </w:tc>
        <w:tc>
          <w:tcPr>
            <w:tcW w:w="614"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xml:space="preserve">14.90 </w:t>
            </w:r>
          </w:p>
        </w:tc>
        <w:tc>
          <w:tcPr>
            <w:tcW w:w="613"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xml:space="preserve">15.20 </w:t>
            </w:r>
          </w:p>
        </w:tc>
        <w:tc>
          <w:tcPr>
            <w:tcW w:w="613"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xml:space="preserve">66.52 </w:t>
            </w:r>
          </w:p>
        </w:tc>
        <w:tc>
          <w:tcPr>
            <w:tcW w:w="919"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xml:space="preserve">2.35 </w:t>
            </w:r>
          </w:p>
        </w:tc>
        <w:tc>
          <w:tcPr>
            <w:tcW w:w="804"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302</w:t>
            </w:r>
          </w:p>
        </w:tc>
        <w:tc>
          <w:tcPr>
            <w:tcW w:w="1139"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rFonts w:hint="eastAsia"/>
                <w:color w:val="000000"/>
                <w:sz w:val="22"/>
                <w:szCs w:val="22"/>
              </w:rPr>
              <w:t>灌制</w:t>
            </w:r>
            <w:r>
              <w:rPr>
                <w:rFonts w:hint="eastAsia"/>
                <w:color w:val="000000"/>
                <w:szCs w:val="21"/>
              </w:rPr>
              <w:t>素肉样品</w:t>
            </w:r>
            <w:r>
              <w:rPr>
                <w:color w:val="000000"/>
                <w:sz w:val="22"/>
                <w:szCs w:val="22"/>
              </w:rPr>
              <w:t>28</w:t>
            </w:r>
          </w:p>
        </w:tc>
        <w:tc>
          <w:tcPr>
            <w:tcW w:w="614"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xml:space="preserve">23.00 </w:t>
            </w:r>
          </w:p>
        </w:tc>
        <w:tc>
          <w:tcPr>
            <w:tcW w:w="613"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xml:space="preserve">8.50 </w:t>
            </w:r>
          </w:p>
        </w:tc>
        <w:tc>
          <w:tcPr>
            <w:tcW w:w="613"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xml:space="preserve">67.13 </w:t>
            </w:r>
          </w:p>
        </w:tc>
        <w:tc>
          <w:tcPr>
            <w:tcW w:w="919"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xml:space="preserve">2.49 </w:t>
            </w:r>
          </w:p>
        </w:tc>
        <w:tc>
          <w:tcPr>
            <w:tcW w:w="804"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303</w:t>
            </w:r>
          </w:p>
        </w:tc>
        <w:tc>
          <w:tcPr>
            <w:tcW w:w="1139"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rFonts w:hint="eastAsia"/>
                <w:color w:val="000000"/>
                <w:sz w:val="22"/>
                <w:szCs w:val="22"/>
              </w:rPr>
              <w:t>灌制</w:t>
            </w:r>
            <w:r>
              <w:rPr>
                <w:rFonts w:hint="eastAsia"/>
                <w:color w:val="000000"/>
                <w:szCs w:val="21"/>
              </w:rPr>
              <w:t>素肉样品</w:t>
            </w:r>
            <w:r>
              <w:rPr>
                <w:color w:val="000000"/>
                <w:sz w:val="22"/>
                <w:szCs w:val="22"/>
              </w:rPr>
              <w:t>29</w:t>
            </w:r>
          </w:p>
        </w:tc>
        <w:tc>
          <w:tcPr>
            <w:tcW w:w="614"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xml:space="preserve">14.20 </w:t>
            </w:r>
          </w:p>
        </w:tc>
        <w:tc>
          <w:tcPr>
            <w:tcW w:w="613"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xml:space="preserve">13.10 </w:t>
            </w:r>
          </w:p>
        </w:tc>
        <w:tc>
          <w:tcPr>
            <w:tcW w:w="613"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xml:space="preserve">50.16 </w:t>
            </w:r>
          </w:p>
        </w:tc>
        <w:tc>
          <w:tcPr>
            <w:tcW w:w="919"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xml:space="preserve">2.75 </w:t>
            </w:r>
          </w:p>
        </w:tc>
        <w:tc>
          <w:tcPr>
            <w:tcW w:w="804"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304</w:t>
            </w:r>
          </w:p>
        </w:tc>
        <w:tc>
          <w:tcPr>
            <w:tcW w:w="1139"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rFonts w:hint="eastAsia"/>
                <w:color w:val="000000"/>
                <w:sz w:val="22"/>
                <w:szCs w:val="22"/>
              </w:rPr>
              <w:t>灌制</w:t>
            </w:r>
            <w:r>
              <w:rPr>
                <w:rFonts w:hint="eastAsia"/>
                <w:color w:val="000000"/>
                <w:szCs w:val="21"/>
              </w:rPr>
              <w:t>素肉样品</w:t>
            </w:r>
            <w:r>
              <w:rPr>
                <w:color w:val="000000"/>
                <w:sz w:val="22"/>
                <w:szCs w:val="22"/>
              </w:rPr>
              <w:t>30</w:t>
            </w:r>
          </w:p>
        </w:tc>
        <w:tc>
          <w:tcPr>
            <w:tcW w:w="614"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xml:space="preserve">17.40 </w:t>
            </w:r>
          </w:p>
        </w:tc>
        <w:tc>
          <w:tcPr>
            <w:tcW w:w="613"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xml:space="preserve">8.00 </w:t>
            </w:r>
          </w:p>
        </w:tc>
        <w:tc>
          <w:tcPr>
            <w:tcW w:w="613"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xml:space="preserve">53.21 </w:t>
            </w:r>
          </w:p>
        </w:tc>
        <w:tc>
          <w:tcPr>
            <w:tcW w:w="919"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xml:space="preserve">0.90 </w:t>
            </w:r>
          </w:p>
        </w:tc>
        <w:tc>
          <w:tcPr>
            <w:tcW w:w="804"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305</w:t>
            </w:r>
          </w:p>
        </w:tc>
        <w:tc>
          <w:tcPr>
            <w:tcW w:w="1139"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rFonts w:hint="eastAsia"/>
                <w:color w:val="000000"/>
                <w:sz w:val="22"/>
                <w:szCs w:val="22"/>
              </w:rPr>
              <w:t>灌制</w:t>
            </w:r>
            <w:r>
              <w:rPr>
                <w:rFonts w:hint="eastAsia"/>
                <w:color w:val="000000"/>
                <w:szCs w:val="21"/>
              </w:rPr>
              <w:t>素肉样品</w:t>
            </w:r>
            <w:r>
              <w:rPr>
                <w:color w:val="000000"/>
                <w:sz w:val="22"/>
                <w:szCs w:val="22"/>
              </w:rPr>
              <w:t>31</w:t>
            </w:r>
          </w:p>
        </w:tc>
        <w:tc>
          <w:tcPr>
            <w:tcW w:w="614"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xml:space="preserve">10.50 </w:t>
            </w:r>
          </w:p>
        </w:tc>
        <w:tc>
          <w:tcPr>
            <w:tcW w:w="613"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xml:space="preserve">15.20 </w:t>
            </w:r>
          </w:p>
        </w:tc>
        <w:tc>
          <w:tcPr>
            <w:tcW w:w="613"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xml:space="preserve">60.19 </w:t>
            </w:r>
          </w:p>
        </w:tc>
        <w:tc>
          <w:tcPr>
            <w:tcW w:w="919"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xml:space="preserve">2.34 </w:t>
            </w:r>
          </w:p>
        </w:tc>
        <w:tc>
          <w:tcPr>
            <w:tcW w:w="804"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306</w:t>
            </w:r>
          </w:p>
        </w:tc>
        <w:tc>
          <w:tcPr>
            <w:tcW w:w="1139"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rFonts w:hint="eastAsia"/>
                <w:color w:val="000000"/>
                <w:sz w:val="22"/>
                <w:szCs w:val="22"/>
              </w:rPr>
              <w:t>灌制</w:t>
            </w:r>
            <w:r>
              <w:rPr>
                <w:rFonts w:hint="eastAsia"/>
                <w:color w:val="000000"/>
                <w:szCs w:val="21"/>
              </w:rPr>
              <w:t>素肉样品</w:t>
            </w:r>
            <w:r>
              <w:rPr>
                <w:color w:val="000000"/>
                <w:sz w:val="22"/>
                <w:szCs w:val="22"/>
              </w:rPr>
              <w:t>32</w:t>
            </w:r>
          </w:p>
        </w:tc>
        <w:tc>
          <w:tcPr>
            <w:tcW w:w="614"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xml:space="preserve">10.20 </w:t>
            </w:r>
          </w:p>
        </w:tc>
        <w:tc>
          <w:tcPr>
            <w:tcW w:w="613"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xml:space="preserve">15.60 </w:t>
            </w:r>
          </w:p>
        </w:tc>
        <w:tc>
          <w:tcPr>
            <w:tcW w:w="613"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xml:space="preserve">58.11 </w:t>
            </w:r>
          </w:p>
        </w:tc>
        <w:tc>
          <w:tcPr>
            <w:tcW w:w="919"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xml:space="preserve">2.42 </w:t>
            </w:r>
          </w:p>
        </w:tc>
        <w:tc>
          <w:tcPr>
            <w:tcW w:w="804"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rFonts w:hint="eastAsia"/>
                <w:b/>
                <w:bCs/>
                <w:color w:val="00000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307</w:t>
            </w:r>
          </w:p>
        </w:tc>
        <w:tc>
          <w:tcPr>
            <w:tcW w:w="1139"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rFonts w:hint="eastAsia"/>
                <w:color w:val="000000"/>
                <w:sz w:val="22"/>
                <w:szCs w:val="22"/>
              </w:rPr>
              <w:t>灌制</w:t>
            </w:r>
            <w:r>
              <w:rPr>
                <w:rFonts w:hint="eastAsia"/>
                <w:color w:val="000000"/>
                <w:szCs w:val="21"/>
              </w:rPr>
              <w:t>素肉样品</w:t>
            </w:r>
            <w:r>
              <w:rPr>
                <w:color w:val="000000"/>
                <w:sz w:val="22"/>
                <w:szCs w:val="22"/>
              </w:rPr>
              <w:t>33</w:t>
            </w:r>
          </w:p>
        </w:tc>
        <w:tc>
          <w:tcPr>
            <w:tcW w:w="614"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xml:space="preserve">10.20 </w:t>
            </w:r>
          </w:p>
        </w:tc>
        <w:tc>
          <w:tcPr>
            <w:tcW w:w="613"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xml:space="preserve">15.80 </w:t>
            </w:r>
          </w:p>
        </w:tc>
        <w:tc>
          <w:tcPr>
            <w:tcW w:w="613"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xml:space="preserve">56.35 </w:t>
            </w:r>
          </w:p>
        </w:tc>
        <w:tc>
          <w:tcPr>
            <w:tcW w:w="919"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xml:space="preserve">2.44 </w:t>
            </w:r>
          </w:p>
        </w:tc>
        <w:tc>
          <w:tcPr>
            <w:tcW w:w="804"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308</w:t>
            </w:r>
          </w:p>
        </w:tc>
        <w:tc>
          <w:tcPr>
            <w:tcW w:w="1139"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rFonts w:hint="eastAsia"/>
                <w:color w:val="000000"/>
                <w:sz w:val="22"/>
                <w:szCs w:val="22"/>
              </w:rPr>
              <w:t>灌制</w:t>
            </w:r>
            <w:r>
              <w:rPr>
                <w:rFonts w:hint="eastAsia"/>
                <w:color w:val="000000"/>
                <w:szCs w:val="21"/>
              </w:rPr>
              <w:t>素肉样品</w:t>
            </w:r>
            <w:r>
              <w:rPr>
                <w:color w:val="000000"/>
                <w:sz w:val="22"/>
                <w:szCs w:val="22"/>
              </w:rPr>
              <w:t>34</w:t>
            </w:r>
          </w:p>
        </w:tc>
        <w:tc>
          <w:tcPr>
            <w:tcW w:w="614"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xml:space="preserve">10.50 </w:t>
            </w:r>
          </w:p>
        </w:tc>
        <w:tc>
          <w:tcPr>
            <w:tcW w:w="613"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xml:space="preserve">15.00 </w:t>
            </w:r>
          </w:p>
        </w:tc>
        <w:tc>
          <w:tcPr>
            <w:tcW w:w="613"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xml:space="preserve">68.29 </w:t>
            </w:r>
          </w:p>
        </w:tc>
        <w:tc>
          <w:tcPr>
            <w:tcW w:w="919"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xml:space="preserve">2.42 </w:t>
            </w:r>
          </w:p>
        </w:tc>
        <w:tc>
          <w:tcPr>
            <w:tcW w:w="804"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2"/>
                <w:szCs w:val="22"/>
                <w14:textFill>
                  <w14:solidFill>
                    <w14:schemeClr w14:val="tx1"/>
                  </w14:solidFill>
                </w14:textFill>
              </w:rPr>
            </w:pPr>
            <w:r>
              <w:rPr>
                <w:color w:val="000000"/>
                <w:sz w:val="22"/>
                <w:szCs w:val="22"/>
              </w:rPr>
              <w:t>　</w:t>
            </w:r>
          </w:p>
        </w:tc>
      </w:tr>
    </w:tbl>
    <w:p>
      <w:pPr>
        <w:rPr>
          <w:kern w:val="0"/>
          <w:sz w:val="24"/>
        </w:rPr>
      </w:pPr>
      <w:r>
        <w:rPr>
          <w:kern w:val="0"/>
          <w:sz w:val="24"/>
        </w:rPr>
        <w:t>注：</w:t>
      </w:r>
      <w:r>
        <w:rPr>
          <w:szCs w:val="21"/>
        </w:rPr>
        <w:t>样品数据来源于市售样品采集检测分析和企业所提供调研数据，空白代表未获得相关数据。</w:t>
      </w:r>
    </w:p>
    <w:p>
      <w:pPr>
        <w:spacing w:line="360" w:lineRule="auto"/>
        <w:rPr>
          <w:color w:val="000000"/>
          <w:sz w:val="24"/>
        </w:rPr>
      </w:pPr>
    </w:p>
    <w:sectPr>
      <w:pgSz w:w="11906" w:h="16838"/>
      <w:pgMar w:top="1440" w:right="1406" w:bottom="1440" w:left="1463" w:header="851" w:footer="992" w:gutter="0"/>
      <w:cols w:space="720" w:num="1"/>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Courier New">
    <w:panose1 w:val="02070309020205020404"/>
    <w:charset w:val="00"/>
    <w:family w:val="modern"/>
    <w:pitch w:val="default"/>
    <w:sig w:usb0="E0002AFF" w:usb1="C0007843" w:usb2="00000009" w:usb3="00000000" w:csb0="400001FF" w:csb1="FFFF0000"/>
  </w:font>
  <w:font w:name="Arial">
    <w:panose1 w:val="020B0604020202020204"/>
    <w:charset w:val="00"/>
    <w:family w:val="swiss"/>
    <w:pitch w:val="default"/>
    <w:sig w:usb0="E0002AFF" w:usb1="C0007843"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Verdana">
    <w:panose1 w:val="020B0604030504040204"/>
    <w:charset w:val="00"/>
    <w:family w:val="swiss"/>
    <w:pitch w:val="default"/>
    <w:sig w:usb0="A1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right" w:y="1"/>
      <w:rPr>
        <w:rStyle w:val="15"/>
      </w:rPr>
    </w:pPr>
    <w:r>
      <w:fldChar w:fldCharType="begin"/>
    </w:r>
    <w:r>
      <w:rPr>
        <w:rStyle w:val="15"/>
      </w:rPr>
      <w:instrText xml:space="preserve">PAGE  </w:instrText>
    </w:r>
    <w:r>
      <w:fldChar w:fldCharType="separate"/>
    </w:r>
    <w:r>
      <w:rPr>
        <w:rStyle w:val="15"/>
      </w:rPr>
      <w:t>6</w:t>
    </w:r>
    <w:r>
      <w:fldChar w:fldCharType="end"/>
    </w:r>
  </w:p>
  <w:p>
    <w:pPr>
      <w:pStyle w:val="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right" w:y="1"/>
      <w:rPr>
        <w:rStyle w:val="15"/>
      </w:rPr>
    </w:pPr>
    <w:r>
      <w:fldChar w:fldCharType="begin"/>
    </w:r>
    <w:r>
      <w:rPr>
        <w:rStyle w:val="15"/>
      </w:rPr>
      <w:instrText xml:space="preserve">PAGE  </w:instrText>
    </w:r>
    <w:r>
      <w:fldChar w:fldCharType="end"/>
    </w:r>
  </w:p>
  <w:p>
    <w:pPr>
      <w:pStyle w:val="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F475B4"/>
    <w:multiLevelType w:val="multilevel"/>
    <w:tmpl w:val="18F475B4"/>
    <w:lvl w:ilvl="0" w:tentative="0">
      <w:start w:val="1"/>
      <w:numFmt w:val="decimal"/>
      <w:lvlText w:val="%1、"/>
      <w:lvlJc w:val="left"/>
      <w:pPr>
        <w:ind w:left="857" w:hanging="375"/>
      </w:pPr>
      <w:rPr>
        <w:rFonts w:hint="default"/>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1">
    <w:nsid w:val="1FC91163"/>
    <w:multiLevelType w:val="multilevel"/>
    <w:tmpl w:val="1FC91163"/>
    <w:lvl w:ilvl="0" w:tentative="0">
      <w:start w:val="1"/>
      <w:numFmt w:val="decimal"/>
      <w:pStyle w:val="23"/>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24"/>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pStyle w:val="29"/>
      <w:suff w:val="nothing"/>
      <w:lvlText w:val="%1.%2.%3.%4　"/>
      <w:lvlJc w:val="left"/>
      <w:pPr>
        <w:ind w:left="0" w:firstLine="0"/>
      </w:pPr>
      <w:rPr>
        <w:rFonts w:hint="eastAsia" w:ascii="黑体" w:hAnsi="Times New Roman" w:eastAsia="黑体"/>
        <w:b w:val="0"/>
        <w:i w:val="0"/>
        <w:sz w:val="21"/>
      </w:rPr>
    </w:lvl>
    <w:lvl w:ilvl="4" w:tentative="0">
      <w:start w:val="1"/>
      <w:numFmt w:val="decimal"/>
      <w:pStyle w:val="28"/>
      <w:suff w:val="nothing"/>
      <w:lvlText w:val="%1.%2.%3.%4.%5　"/>
      <w:lvlJc w:val="left"/>
      <w:pPr>
        <w:ind w:left="0" w:firstLine="0"/>
      </w:pPr>
      <w:rPr>
        <w:rFonts w:hint="eastAsia" w:ascii="黑体" w:hAnsi="Times New Roman" w:eastAsia="黑体"/>
        <w:b w:val="0"/>
        <w:i w:val="0"/>
        <w:sz w:val="21"/>
      </w:rPr>
    </w:lvl>
    <w:lvl w:ilvl="5" w:tentative="0">
      <w:start w:val="1"/>
      <w:numFmt w:val="decimal"/>
      <w:pStyle w:val="27"/>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
    <w:nsid w:val="48D6790F"/>
    <w:multiLevelType w:val="multilevel"/>
    <w:tmpl w:val="48D6790F"/>
    <w:lvl w:ilvl="0" w:tentative="0">
      <w:start w:val="1"/>
      <w:numFmt w:val="chineseCountingThousand"/>
      <w:lvlText w:val="%1、"/>
      <w:lvlJc w:val="left"/>
      <w:pPr>
        <w:tabs>
          <w:tab w:val="left" w:pos="420"/>
        </w:tabs>
        <w:ind w:left="420" w:hanging="420"/>
      </w:pPr>
      <w:rPr>
        <w:b/>
        <w:sz w:val="28"/>
        <w:szCs w:val="28"/>
        <w:lang w:val="en-US"/>
      </w:rPr>
    </w:lvl>
    <w:lvl w:ilvl="1" w:tentative="0">
      <w:start w:val="5"/>
      <w:numFmt w:val="decimal"/>
      <w:lvlText w:val="%2．"/>
      <w:lvlJc w:val="left"/>
      <w:pPr>
        <w:tabs>
          <w:tab w:val="left" w:pos="780"/>
        </w:tabs>
        <w:ind w:left="780" w:hanging="36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646260FA"/>
    <w:multiLevelType w:val="multilevel"/>
    <w:tmpl w:val="646260FA"/>
    <w:lvl w:ilvl="0" w:tentative="0">
      <w:start w:val="1"/>
      <w:numFmt w:val="decimal"/>
      <w:pStyle w:val="34"/>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4">
    <w:nsid w:val="657D3FBC"/>
    <w:multiLevelType w:val="multilevel"/>
    <w:tmpl w:val="657D3FBC"/>
    <w:lvl w:ilvl="0" w:tentative="0">
      <w:start w:val="1"/>
      <w:numFmt w:val="upperLetter"/>
      <w:pStyle w:val="41"/>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39"/>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38"/>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pStyle w:val="40"/>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5">
    <w:nsid w:val="6CEA2025"/>
    <w:multiLevelType w:val="multilevel"/>
    <w:tmpl w:val="6CEA2025"/>
    <w:lvl w:ilvl="0" w:tentative="0">
      <w:start w:val="1"/>
      <w:numFmt w:val="none"/>
      <w:pStyle w:val="57"/>
      <w:suff w:val="nothing"/>
      <w:lvlText w:val="%1"/>
      <w:lvlJc w:val="left"/>
      <w:pPr>
        <w:ind w:left="0" w:firstLine="0"/>
      </w:pPr>
      <w:rPr>
        <w:rFonts w:hint="eastAsia"/>
      </w:rPr>
    </w:lvl>
    <w:lvl w:ilvl="1" w:tentative="0">
      <w:start w:val="1"/>
      <w:numFmt w:val="decimal"/>
      <w:pStyle w:val="55"/>
      <w:suff w:val="nothing"/>
      <w:lvlText w:val="%1%2　"/>
      <w:lvlJc w:val="left"/>
      <w:pPr>
        <w:ind w:left="0" w:firstLine="0"/>
      </w:pPr>
      <w:rPr>
        <w:rFonts w:hint="eastAsia" w:ascii="黑体" w:eastAsia="黑体"/>
        <w:b w:val="0"/>
        <w:i w:val="0"/>
        <w:sz w:val="21"/>
      </w:rPr>
    </w:lvl>
    <w:lvl w:ilvl="2" w:tentative="0">
      <w:start w:val="1"/>
      <w:numFmt w:val="decimal"/>
      <w:pStyle w:val="56"/>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lvl>
    <w:lvl w:ilvl="3" w:tentative="0">
      <w:start w:val="1"/>
      <w:numFmt w:val="decimal"/>
      <w:pStyle w:val="51"/>
      <w:suff w:val="nothing"/>
      <w:lvlText w:val="%1%2.%3.%4　"/>
      <w:lvlJc w:val="left"/>
      <w:pPr>
        <w:ind w:left="284" w:firstLine="0"/>
      </w:pPr>
      <w:rPr>
        <w:rFonts w:hint="eastAsia" w:ascii="黑体" w:eastAsia="黑体"/>
        <w:b w:val="0"/>
        <w:i w:val="0"/>
        <w:sz w:val="21"/>
      </w:rPr>
    </w:lvl>
    <w:lvl w:ilvl="4" w:tentative="0">
      <w:start w:val="1"/>
      <w:numFmt w:val="decimal"/>
      <w:pStyle w:val="52"/>
      <w:suff w:val="nothing"/>
      <w:lvlText w:val="%1%2.%3.%4.%5　"/>
      <w:lvlJc w:val="left"/>
      <w:pPr>
        <w:ind w:left="0" w:firstLine="0"/>
      </w:pPr>
      <w:rPr>
        <w:rFonts w:hint="eastAsia" w:ascii="黑体" w:eastAsia="黑体"/>
        <w:b w:val="0"/>
        <w:i w:val="0"/>
        <w:sz w:val="21"/>
      </w:rPr>
    </w:lvl>
    <w:lvl w:ilvl="5" w:tentative="0">
      <w:start w:val="1"/>
      <w:numFmt w:val="decimal"/>
      <w:pStyle w:val="53"/>
      <w:suff w:val="nothing"/>
      <w:lvlText w:val="%1%2.%3.%4.%5.%6　"/>
      <w:lvlJc w:val="left"/>
      <w:pPr>
        <w:ind w:left="0" w:firstLine="0"/>
      </w:pPr>
      <w:rPr>
        <w:rFonts w:hint="eastAsia" w:ascii="黑体" w:eastAsia="黑体"/>
        <w:b w:val="0"/>
        <w:i w:val="0"/>
        <w:sz w:val="21"/>
      </w:rPr>
    </w:lvl>
    <w:lvl w:ilvl="6" w:tentative="0">
      <w:start w:val="1"/>
      <w:numFmt w:val="decimal"/>
      <w:pStyle w:val="54"/>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6">
    <w:nsid w:val="6D6C07CD"/>
    <w:multiLevelType w:val="multilevel"/>
    <w:tmpl w:val="6D6C07CD"/>
    <w:lvl w:ilvl="0" w:tentative="0">
      <w:start w:val="1"/>
      <w:numFmt w:val="lowerLetter"/>
      <w:pStyle w:val="36"/>
      <w:lvlText w:val="%1)"/>
      <w:lvlJc w:val="left"/>
      <w:pPr>
        <w:tabs>
          <w:tab w:val="left" w:pos="839"/>
        </w:tabs>
        <w:ind w:left="839" w:hanging="419"/>
      </w:pPr>
      <w:rPr>
        <w:rFonts w:hint="eastAsia" w:ascii="宋体" w:eastAsia="宋体"/>
        <w:b w:val="0"/>
        <w:i w:val="0"/>
        <w:sz w:val="21"/>
      </w:rPr>
    </w:lvl>
    <w:lvl w:ilvl="1" w:tentative="0">
      <w:start w:val="1"/>
      <w:numFmt w:val="decimal"/>
      <w:pStyle w:val="37"/>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num w:numId="1">
    <w:abstractNumId w:val="1"/>
  </w:num>
  <w:num w:numId="2">
    <w:abstractNumId w:val="3"/>
  </w:num>
  <w:num w:numId="3">
    <w:abstractNumId w:val="6"/>
  </w:num>
  <w:num w:numId="4">
    <w:abstractNumId w:val="4"/>
  </w:num>
  <w:num w:numId="5">
    <w:abstractNumId w:val="5"/>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Q2MDVjYWZjZjk5Mzk3OGYzZTVkZmQwODZmZmU0OGYifQ=="/>
  </w:docVars>
  <w:rsids>
    <w:rsidRoot w:val="00607D9B"/>
    <w:rsid w:val="00002B53"/>
    <w:rsid w:val="00004D83"/>
    <w:rsid w:val="00006CBA"/>
    <w:rsid w:val="00014828"/>
    <w:rsid w:val="000213D3"/>
    <w:rsid w:val="00021814"/>
    <w:rsid w:val="000249FD"/>
    <w:rsid w:val="00024F3D"/>
    <w:rsid w:val="000336DC"/>
    <w:rsid w:val="0004201E"/>
    <w:rsid w:val="00043810"/>
    <w:rsid w:val="00043905"/>
    <w:rsid w:val="000441C5"/>
    <w:rsid w:val="00045BB3"/>
    <w:rsid w:val="000478FA"/>
    <w:rsid w:val="00050A4E"/>
    <w:rsid w:val="00053EAF"/>
    <w:rsid w:val="000547CF"/>
    <w:rsid w:val="000648CF"/>
    <w:rsid w:val="0007086D"/>
    <w:rsid w:val="00071CDD"/>
    <w:rsid w:val="000837AF"/>
    <w:rsid w:val="000840A5"/>
    <w:rsid w:val="000851BC"/>
    <w:rsid w:val="000865A4"/>
    <w:rsid w:val="00087A09"/>
    <w:rsid w:val="0009572D"/>
    <w:rsid w:val="000966A3"/>
    <w:rsid w:val="000A113E"/>
    <w:rsid w:val="000A1552"/>
    <w:rsid w:val="000A15E4"/>
    <w:rsid w:val="000A29F4"/>
    <w:rsid w:val="000A69A3"/>
    <w:rsid w:val="000B4AF6"/>
    <w:rsid w:val="000B4B68"/>
    <w:rsid w:val="000B6118"/>
    <w:rsid w:val="000B7F64"/>
    <w:rsid w:val="000C2750"/>
    <w:rsid w:val="000C2ABF"/>
    <w:rsid w:val="000D014E"/>
    <w:rsid w:val="000D5B89"/>
    <w:rsid w:val="000E4BBF"/>
    <w:rsid w:val="000E51D5"/>
    <w:rsid w:val="000E599B"/>
    <w:rsid w:val="000E6AE2"/>
    <w:rsid w:val="000E7265"/>
    <w:rsid w:val="000F2976"/>
    <w:rsid w:val="00100CAA"/>
    <w:rsid w:val="00101311"/>
    <w:rsid w:val="00107810"/>
    <w:rsid w:val="00107BA3"/>
    <w:rsid w:val="00110486"/>
    <w:rsid w:val="00116BF8"/>
    <w:rsid w:val="00117331"/>
    <w:rsid w:val="00120FC5"/>
    <w:rsid w:val="00123FBA"/>
    <w:rsid w:val="00124C9F"/>
    <w:rsid w:val="00125549"/>
    <w:rsid w:val="0013142F"/>
    <w:rsid w:val="00132D3D"/>
    <w:rsid w:val="00141ED3"/>
    <w:rsid w:val="001435D8"/>
    <w:rsid w:val="00147ED3"/>
    <w:rsid w:val="0015128A"/>
    <w:rsid w:val="001523F0"/>
    <w:rsid w:val="00156246"/>
    <w:rsid w:val="00156475"/>
    <w:rsid w:val="00157FAA"/>
    <w:rsid w:val="00161864"/>
    <w:rsid w:val="00161C66"/>
    <w:rsid w:val="0016220B"/>
    <w:rsid w:val="001633E2"/>
    <w:rsid w:val="00163D4A"/>
    <w:rsid w:val="00163E9A"/>
    <w:rsid w:val="001650A9"/>
    <w:rsid w:val="00165C13"/>
    <w:rsid w:val="001661A6"/>
    <w:rsid w:val="00171D8E"/>
    <w:rsid w:val="00175799"/>
    <w:rsid w:val="001838E7"/>
    <w:rsid w:val="0018613C"/>
    <w:rsid w:val="00187351"/>
    <w:rsid w:val="001873EB"/>
    <w:rsid w:val="001A7761"/>
    <w:rsid w:val="001B022D"/>
    <w:rsid w:val="001B110D"/>
    <w:rsid w:val="001B3ED7"/>
    <w:rsid w:val="001B45B9"/>
    <w:rsid w:val="001B5F08"/>
    <w:rsid w:val="001B7BA9"/>
    <w:rsid w:val="001C03AF"/>
    <w:rsid w:val="001C38BC"/>
    <w:rsid w:val="001C65C4"/>
    <w:rsid w:val="001C6D39"/>
    <w:rsid w:val="001C6DD8"/>
    <w:rsid w:val="001D0BD6"/>
    <w:rsid w:val="001D0E39"/>
    <w:rsid w:val="001D2A2A"/>
    <w:rsid w:val="001D2B46"/>
    <w:rsid w:val="001D6D77"/>
    <w:rsid w:val="001E0B22"/>
    <w:rsid w:val="001E453A"/>
    <w:rsid w:val="001E5492"/>
    <w:rsid w:val="001F2182"/>
    <w:rsid w:val="001F496F"/>
    <w:rsid w:val="002014D7"/>
    <w:rsid w:val="00203793"/>
    <w:rsid w:val="0021121E"/>
    <w:rsid w:val="002112BA"/>
    <w:rsid w:val="002165ED"/>
    <w:rsid w:val="00220F75"/>
    <w:rsid w:val="0022793D"/>
    <w:rsid w:val="00230447"/>
    <w:rsid w:val="00232E42"/>
    <w:rsid w:val="00235EDA"/>
    <w:rsid w:val="00237206"/>
    <w:rsid w:val="00237A4D"/>
    <w:rsid w:val="00241604"/>
    <w:rsid w:val="002426F4"/>
    <w:rsid w:val="00242F7B"/>
    <w:rsid w:val="00243B91"/>
    <w:rsid w:val="00252479"/>
    <w:rsid w:val="00253221"/>
    <w:rsid w:val="0025547C"/>
    <w:rsid w:val="00260E0B"/>
    <w:rsid w:val="002621B8"/>
    <w:rsid w:val="002641D4"/>
    <w:rsid w:val="00271EC8"/>
    <w:rsid w:val="00274EF6"/>
    <w:rsid w:val="00275C4D"/>
    <w:rsid w:val="00276843"/>
    <w:rsid w:val="00276E69"/>
    <w:rsid w:val="00281116"/>
    <w:rsid w:val="002842C4"/>
    <w:rsid w:val="002857BD"/>
    <w:rsid w:val="002861CD"/>
    <w:rsid w:val="002902BB"/>
    <w:rsid w:val="00292996"/>
    <w:rsid w:val="00294824"/>
    <w:rsid w:val="002962B6"/>
    <w:rsid w:val="00296475"/>
    <w:rsid w:val="00297E87"/>
    <w:rsid w:val="002A1BA0"/>
    <w:rsid w:val="002A23A4"/>
    <w:rsid w:val="002A3935"/>
    <w:rsid w:val="002B13A4"/>
    <w:rsid w:val="002B693D"/>
    <w:rsid w:val="002B6E37"/>
    <w:rsid w:val="002C0B44"/>
    <w:rsid w:val="002C3FEE"/>
    <w:rsid w:val="002C7C5E"/>
    <w:rsid w:val="002D4117"/>
    <w:rsid w:val="002D4874"/>
    <w:rsid w:val="002E225B"/>
    <w:rsid w:val="002E4E30"/>
    <w:rsid w:val="002E6E8F"/>
    <w:rsid w:val="002F1B5E"/>
    <w:rsid w:val="002F4EBD"/>
    <w:rsid w:val="002F4FC2"/>
    <w:rsid w:val="002F6D9A"/>
    <w:rsid w:val="00300243"/>
    <w:rsid w:val="0030156C"/>
    <w:rsid w:val="003034C7"/>
    <w:rsid w:val="00304786"/>
    <w:rsid w:val="00306D5B"/>
    <w:rsid w:val="0031022E"/>
    <w:rsid w:val="00310A38"/>
    <w:rsid w:val="00314C83"/>
    <w:rsid w:val="0031633C"/>
    <w:rsid w:val="003169C0"/>
    <w:rsid w:val="003233D2"/>
    <w:rsid w:val="003263C5"/>
    <w:rsid w:val="003315B1"/>
    <w:rsid w:val="003355C2"/>
    <w:rsid w:val="003441F2"/>
    <w:rsid w:val="003500AF"/>
    <w:rsid w:val="0035238E"/>
    <w:rsid w:val="00354ED6"/>
    <w:rsid w:val="003607A8"/>
    <w:rsid w:val="00361439"/>
    <w:rsid w:val="0037104A"/>
    <w:rsid w:val="00371BBF"/>
    <w:rsid w:val="00372ED2"/>
    <w:rsid w:val="003776BE"/>
    <w:rsid w:val="003814C2"/>
    <w:rsid w:val="003856BC"/>
    <w:rsid w:val="00387711"/>
    <w:rsid w:val="003919D3"/>
    <w:rsid w:val="00396974"/>
    <w:rsid w:val="003A6321"/>
    <w:rsid w:val="003B0A63"/>
    <w:rsid w:val="003B54E2"/>
    <w:rsid w:val="003B57F1"/>
    <w:rsid w:val="003C2B07"/>
    <w:rsid w:val="003C3519"/>
    <w:rsid w:val="003C365F"/>
    <w:rsid w:val="003C4D11"/>
    <w:rsid w:val="003C6BDE"/>
    <w:rsid w:val="003D21B7"/>
    <w:rsid w:val="003D2F10"/>
    <w:rsid w:val="003E02B4"/>
    <w:rsid w:val="003E03A2"/>
    <w:rsid w:val="003E196A"/>
    <w:rsid w:val="003E6BBA"/>
    <w:rsid w:val="003E7A3E"/>
    <w:rsid w:val="003F0B40"/>
    <w:rsid w:val="003F1796"/>
    <w:rsid w:val="003F184A"/>
    <w:rsid w:val="003F2975"/>
    <w:rsid w:val="00400A31"/>
    <w:rsid w:val="00401316"/>
    <w:rsid w:val="0040315D"/>
    <w:rsid w:val="0040576D"/>
    <w:rsid w:val="00405D06"/>
    <w:rsid w:val="0040706C"/>
    <w:rsid w:val="00411903"/>
    <w:rsid w:val="004131ED"/>
    <w:rsid w:val="00417945"/>
    <w:rsid w:val="004218A9"/>
    <w:rsid w:val="00421997"/>
    <w:rsid w:val="00431CFA"/>
    <w:rsid w:val="00432F04"/>
    <w:rsid w:val="00436625"/>
    <w:rsid w:val="004471E6"/>
    <w:rsid w:val="0044733E"/>
    <w:rsid w:val="0045156D"/>
    <w:rsid w:val="0045308D"/>
    <w:rsid w:val="00453EEB"/>
    <w:rsid w:val="00463FF7"/>
    <w:rsid w:val="00472CD8"/>
    <w:rsid w:val="00480519"/>
    <w:rsid w:val="00481625"/>
    <w:rsid w:val="00492D39"/>
    <w:rsid w:val="00497FAB"/>
    <w:rsid w:val="004A1334"/>
    <w:rsid w:val="004A46FB"/>
    <w:rsid w:val="004B150B"/>
    <w:rsid w:val="004B1CBA"/>
    <w:rsid w:val="004B2FBC"/>
    <w:rsid w:val="004B640C"/>
    <w:rsid w:val="004B6763"/>
    <w:rsid w:val="004B75C0"/>
    <w:rsid w:val="004B75E4"/>
    <w:rsid w:val="004C5614"/>
    <w:rsid w:val="004C6C7B"/>
    <w:rsid w:val="004C7B9B"/>
    <w:rsid w:val="004D4054"/>
    <w:rsid w:val="004D5F2D"/>
    <w:rsid w:val="004E2834"/>
    <w:rsid w:val="004E40C6"/>
    <w:rsid w:val="004E6BB9"/>
    <w:rsid w:val="004E6CDD"/>
    <w:rsid w:val="004F0265"/>
    <w:rsid w:val="004F0B96"/>
    <w:rsid w:val="005007B9"/>
    <w:rsid w:val="00502CE1"/>
    <w:rsid w:val="00503ED6"/>
    <w:rsid w:val="005053E3"/>
    <w:rsid w:val="00522506"/>
    <w:rsid w:val="005274DE"/>
    <w:rsid w:val="00531A4F"/>
    <w:rsid w:val="005324B6"/>
    <w:rsid w:val="00534841"/>
    <w:rsid w:val="005365D0"/>
    <w:rsid w:val="00537A9B"/>
    <w:rsid w:val="00544CB5"/>
    <w:rsid w:val="005454E7"/>
    <w:rsid w:val="00550237"/>
    <w:rsid w:val="0055437D"/>
    <w:rsid w:val="00563ECD"/>
    <w:rsid w:val="00570D34"/>
    <w:rsid w:val="00574B6D"/>
    <w:rsid w:val="00583944"/>
    <w:rsid w:val="00584898"/>
    <w:rsid w:val="005874BB"/>
    <w:rsid w:val="0059009C"/>
    <w:rsid w:val="00590473"/>
    <w:rsid w:val="005937CC"/>
    <w:rsid w:val="005965E4"/>
    <w:rsid w:val="00596AC7"/>
    <w:rsid w:val="005A06BC"/>
    <w:rsid w:val="005A3568"/>
    <w:rsid w:val="005B0630"/>
    <w:rsid w:val="005B1014"/>
    <w:rsid w:val="005B20F8"/>
    <w:rsid w:val="005B5E30"/>
    <w:rsid w:val="005B6621"/>
    <w:rsid w:val="005B7B45"/>
    <w:rsid w:val="005C10A9"/>
    <w:rsid w:val="005C2AD2"/>
    <w:rsid w:val="005C377B"/>
    <w:rsid w:val="005C65D5"/>
    <w:rsid w:val="005C6D20"/>
    <w:rsid w:val="005E302E"/>
    <w:rsid w:val="005E357A"/>
    <w:rsid w:val="005E3842"/>
    <w:rsid w:val="005E495D"/>
    <w:rsid w:val="005E4E44"/>
    <w:rsid w:val="005E548F"/>
    <w:rsid w:val="005E606E"/>
    <w:rsid w:val="005E6408"/>
    <w:rsid w:val="005E7390"/>
    <w:rsid w:val="005E7C5F"/>
    <w:rsid w:val="005E7CA5"/>
    <w:rsid w:val="005F0E7D"/>
    <w:rsid w:val="005F54AC"/>
    <w:rsid w:val="00604EFA"/>
    <w:rsid w:val="00607150"/>
    <w:rsid w:val="00607D9B"/>
    <w:rsid w:val="00613E47"/>
    <w:rsid w:val="00614C92"/>
    <w:rsid w:val="00615462"/>
    <w:rsid w:val="00615FED"/>
    <w:rsid w:val="00620842"/>
    <w:rsid w:val="00620F5F"/>
    <w:rsid w:val="0062143C"/>
    <w:rsid w:val="00622286"/>
    <w:rsid w:val="006227A5"/>
    <w:rsid w:val="00624BA6"/>
    <w:rsid w:val="00626E18"/>
    <w:rsid w:val="006277CB"/>
    <w:rsid w:val="006333E5"/>
    <w:rsid w:val="00636946"/>
    <w:rsid w:val="006402F0"/>
    <w:rsid w:val="006411DA"/>
    <w:rsid w:val="006463A9"/>
    <w:rsid w:val="006517EE"/>
    <w:rsid w:val="0065204E"/>
    <w:rsid w:val="00656069"/>
    <w:rsid w:val="006619B8"/>
    <w:rsid w:val="00667D15"/>
    <w:rsid w:val="006735B3"/>
    <w:rsid w:val="00673C78"/>
    <w:rsid w:val="00677722"/>
    <w:rsid w:val="0068022E"/>
    <w:rsid w:val="00680690"/>
    <w:rsid w:val="00683297"/>
    <w:rsid w:val="00683B48"/>
    <w:rsid w:val="00684B83"/>
    <w:rsid w:val="0068745F"/>
    <w:rsid w:val="006965D2"/>
    <w:rsid w:val="0069701B"/>
    <w:rsid w:val="006A17DE"/>
    <w:rsid w:val="006A6B11"/>
    <w:rsid w:val="006A7407"/>
    <w:rsid w:val="006B407D"/>
    <w:rsid w:val="006B7EE4"/>
    <w:rsid w:val="006C05D5"/>
    <w:rsid w:val="006C1282"/>
    <w:rsid w:val="006C1716"/>
    <w:rsid w:val="006C3D17"/>
    <w:rsid w:val="006C4D86"/>
    <w:rsid w:val="006C7AE2"/>
    <w:rsid w:val="006C7C21"/>
    <w:rsid w:val="006D14DD"/>
    <w:rsid w:val="006D3EDD"/>
    <w:rsid w:val="006D519A"/>
    <w:rsid w:val="006D6B5E"/>
    <w:rsid w:val="006D7E69"/>
    <w:rsid w:val="006E2584"/>
    <w:rsid w:val="006E28A7"/>
    <w:rsid w:val="006E6C19"/>
    <w:rsid w:val="006F2DFC"/>
    <w:rsid w:val="006F38FB"/>
    <w:rsid w:val="006F3BF7"/>
    <w:rsid w:val="006F4AEB"/>
    <w:rsid w:val="006F5796"/>
    <w:rsid w:val="006F66D8"/>
    <w:rsid w:val="00700BD9"/>
    <w:rsid w:val="00700FC3"/>
    <w:rsid w:val="00701503"/>
    <w:rsid w:val="00702288"/>
    <w:rsid w:val="00706DA6"/>
    <w:rsid w:val="00710615"/>
    <w:rsid w:val="0071275A"/>
    <w:rsid w:val="00714CA1"/>
    <w:rsid w:val="00716071"/>
    <w:rsid w:val="007165E7"/>
    <w:rsid w:val="00722F57"/>
    <w:rsid w:val="0072519E"/>
    <w:rsid w:val="0073218C"/>
    <w:rsid w:val="007362E7"/>
    <w:rsid w:val="00741399"/>
    <w:rsid w:val="007433F6"/>
    <w:rsid w:val="00743C20"/>
    <w:rsid w:val="00746A72"/>
    <w:rsid w:val="00752FC2"/>
    <w:rsid w:val="00761189"/>
    <w:rsid w:val="00762611"/>
    <w:rsid w:val="00763420"/>
    <w:rsid w:val="00764289"/>
    <w:rsid w:val="00771632"/>
    <w:rsid w:val="00772184"/>
    <w:rsid w:val="007750FC"/>
    <w:rsid w:val="00776956"/>
    <w:rsid w:val="00776F3F"/>
    <w:rsid w:val="00781AFE"/>
    <w:rsid w:val="00790169"/>
    <w:rsid w:val="00793042"/>
    <w:rsid w:val="00794BDB"/>
    <w:rsid w:val="00796A6B"/>
    <w:rsid w:val="007A02E0"/>
    <w:rsid w:val="007A13D4"/>
    <w:rsid w:val="007A5311"/>
    <w:rsid w:val="007A5B2B"/>
    <w:rsid w:val="007A6CE6"/>
    <w:rsid w:val="007B1BFD"/>
    <w:rsid w:val="007C2B1D"/>
    <w:rsid w:val="007C7508"/>
    <w:rsid w:val="007D045D"/>
    <w:rsid w:val="007E77C0"/>
    <w:rsid w:val="007E7FE9"/>
    <w:rsid w:val="007F12B5"/>
    <w:rsid w:val="007F4720"/>
    <w:rsid w:val="007F56D6"/>
    <w:rsid w:val="007F7B98"/>
    <w:rsid w:val="00800670"/>
    <w:rsid w:val="0081147F"/>
    <w:rsid w:val="00820AA9"/>
    <w:rsid w:val="0082512C"/>
    <w:rsid w:val="0083020D"/>
    <w:rsid w:val="008305F0"/>
    <w:rsid w:val="0083118E"/>
    <w:rsid w:val="00834C7D"/>
    <w:rsid w:val="00837E42"/>
    <w:rsid w:val="008414C7"/>
    <w:rsid w:val="00841C66"/>
    <w:rsid w:val="008534CA"/>
    <w:rsid w:val="008548DC"/>
    <w:rsid w:val="008565BF"/>
    <w:rsid w:val="0085690B"/>
    <w:rsid w:val="00856EC2"/>
    <w:rsid w:val="008625A8"/>
    <w:rsid w:val="0086508B"/>
    <w:rsid w:val="00866176"/>
    <w:rsid w:val="0087071B"/>
    <w:rsid w:val="008728B6"/>
    <w:rsid w:val="008729F9"/>
    <w:rsid w:val="008761F3"/>
    <w:rsid w:val="00877D05"/>
    <w:rsid w:val="0088204D"/>
    <w:rsid w:val="00882B03"/>
    <w:rsid w:val="00884020"/>
    <w:rsid w:val="00885068"/>
    <w:rsid w:val="008857D0"/>
    <w:rsid w:val="008875EE"/>
    <w:rsid w:val="00887EF4"/>
    <w:rsid w:val="00895563"/>
    <w:rsid w:val="00895F3D"/>
    <w:rsid w:val="008A00BE"/>
    <w:rsid w:val="008B36FB"/>
    <w:rsid w:val="008C3426"/>
    <w:rsid w:val="008C64A3"/>
    <w:rsid w:val="008C707E"/>
    <w:rsid w:val="008C77AC"/>
    <w:rsid w:val="008D33D3"/>
    <w:rsid w:val="008E2983"/>
    <w:rsid w:val="008E5B98"/>
    <w:rsid w:val="008E6075"/>
    <w:rsid w:val="008E68FB"/>
    <w:rsid w:val="008E7E90"/>
    <w:rsid w:val="008F352A"/>
    <w:rsid w:val="008F3DE2"/>
    <w:rsid w:val="008F7631"/>
    <w:rsid w:val="00900B11"/>
    <w:rsid w:val="00901084"/>
    <w:rsid w:val="0091274E"/>
    <w:rsid w:val="00913A91"/>
    <w:rsid w:val="0091460E"/>
    <w:rsid w:val="009177D0"/>
    <w:rsid w:val="009234A4"/>
    <w:rsid w:val="00925061"/>
    <w:rsid w:val="00925364"/>
    <w:rsid w:val="0092615F"/>
    <w:rsid w:val="009339A0"/>
    <w:rsid w:val="00934FE7"/>
    <w:rsid w:val="0093567A"/>
    <w:rsid w:val="00941CD6"/>
    <w:rsid w:val="0094297A"/>
    <w:rsid w:val="009451A8"/>
    <w:rsid w:val="0095004A"/>
    <w:rsid w:val="009509DE"/>
    <w:rsid w:val="00951E8F"/>
    <w:rsid w:val="009534BC"/>
    <w:rsid w:val="00953F5E"/>
    <w:rsid w:val="009562E1"/>
    <w:rsid w:val="0095714C"/>
    <w:rsid w:val="009627F8"/>
    <w:rsid w:val="009632CD"/>
    <w:rsid w:val="00963B00"/>
    <w:rsid w:val="00964282"/>
    <w:rsid w:val="009668C2"/>
    <w:rsid w:val="00966B39"/>
    <w:rsid w:val="00971B3F"/>
    <w:rsid w:val="00974C94"/>
    <w:rsid w:val="00975E9C"/>
    <w:rsid w:val="00976251"/>
    <w:rsid w:val="00981B2F"/>
    <w:rsid w:val="009826D2"/>
    <w:rsid w:val="009850EF"/>
    <w:rsid w:val="00991875"/>
    <w:rsid w:val="009A445B"/>
    <w:rsid w:val="009A6C72"/>
    <w:rsid w:val="009B1266"/>
    <w:rsid w:val="009B3752"/>
    <w:rsid w:val="009B380A"/>
    <w:rsid w:val="009B5A19"/>
    <w:rsid w:val="009C05D8"/>
    <w:rsid w:val="009C1289"/>
    <w:rsid w:val="009C74B9"/>
    <w:rsid w:val="009C79BD"/>
    <w:rsid w:val="009D14AE"/>
    <w:rsid w:val="009D34C3"/>
    <w:rsid w:val="009E164E"/>
    <w:rsid w:val="009E3E16"/>
    <w:rsid w:val="009E469F"/>
    <w:rsid w:val="009E59E2"/>
    <w:rsid w:val="009F2640"/>
    <w:rsid w:val="009F3274"/>
    <w:rsid w:val="009F591E"/>
    <w:rsid w:val="009F5DD3"/>
    <w:rsid w:val="00A03567"/>
    <w:rsid w:val="00A04C56"/>
    <w:rsid w:val="00A21AC4"/>
    <w:rsid w:val="00A245F6"/>
    <w:rsid w:val="00A2765E"/>
    <w:rsid w:val="00A2777D"/>
    <w:rsid w:val="00A27EC0"/>
    <w:rsid w:val="00A30E0C"/>
    <w:rsid w:val="00A34B2E"/>
    <w:rsid w:val="00A36D51"/>
    <w:rsid w:val="00A4236B"/>
    <w:rsid w:val="00A423BA"/>
    <w:rsid w:val="00A46FA1"/>
    <w:rsid w:val="00A51E48"/>
    <w:rsid w:val="00A52920"/>
    <w:rsid w:val="00A570D1"/>
    <w:rsid w:val="00A626F5"/>
    <w:rsid w:val="00A63A94"/>
    <w:rsid w:val="00A648A1"/>
    <w:rsid w:val="00A64D86"/>
    <w:rsid w:val="00A6653E"/>
    <w:rsid w:val="00A70B42"/>
    <w:rsid w:val="00A74DED"/>
    <w:rsid w:val="00A81828"/>
    <w:rsid w:val="00A81C41"/>
    <w:rsid w:val="00A83680"/>
    <w:rsid w:val="00A9210A"/>
    <w:rsid w:val="00A94730"/>
    <w:rsid w:val="00A94F06"/>
    <w:rsid w:val="00A97032"/>
    <w:rsid w:val="00AA24E1"/>
    <w:rsid w:val="00AA6B6E"/>
    <w:rsid w:val="00AC0F20"/>
    <w:rsid w:val="00AC4DFB"/>
    <w:rsid w:val="00AC5835"/>
    <w:rsid w:val="00AC5F49"/>
    <w:rsid w:val="00AC6D23"/>
    <w:rsid w:val="00AC7F05"/>
    <w:rsid w:val="00AD0F84"/>
    <w:rsid w:val="00AD2893"/>
    <w:rsid w:val="00AE0155"/>
    <w:rsid w:val="00AE51DD"/>
    <w:rsid w:val="00AF1164"/>
    <w:rsid w:val="00AF13D9"/>
    <w:rsid w:val="00AF58CF"/>
    <w:rsid w:val="00B05FDC"/>
    <w:rsid w:val="00B0699C"/>
    <w:rsid w:val="00B100D5"/>
    <w:rsid w:val="00B126A8"/>
    <w:rsid w:val="00B13A54"/>
    <w:rsid w:val="00B21342"/>
    <w:rsid w:val="00B21D81"/>
    <w:rsid w:val="00B3281D"/>
    <w:rsid w:val="00B35FC3"/>
    <w:rsid w:val="00B37C13"/>
    <w:rsid w:val="00B4153C"/>
    <w:rsid w:val="00B41FE6"/>
    <w:rsid w:val="00B421E9"/>
    <w:rsid w:val="00B42B07"/>
    <w:rsid w:val="00B44FDC"/>
    <w:rsid w:val="00B465C5"/>
    <w:rsid w:val="00B46A8D"/>
    <w:rsid w:val="00B46B57"/>
    <w:rsid w:val="00B513B2"/>
    <w:rsid w:val="00B52880"/>
    <w:rsid w:val="00B5294D"/>
    <w:rsid w:val="00B57E50"/>
    <w:rsid w:val="00B66FD8"/>
    <w:rsid w:val="00B67311"/>
    <w:rsid w:val="00B74646"/>
    <w:rsid w:val="00B77A83"/>
    <w:rsid w:val="00B81204"/>
    <w:rsid w:val="00B837E2"/>
    <w:rsid w:val="00B846E0"/>
    <w:rsid w:val="00B86049"/>
    <w:rsid w:val="00B8612F"/>
    <w:rsid w:val="00B86C3A"/>
    <w:rsid w:val="00B90341"/>
    <w:rsid w:val="00B96C50"/>
    <w:rsid w:val="00BA2E30"/>
    <w:rsid w:val="00BA3079"/>
    <w:rsid w:val="00BA349B"/>
    <w:rsid w:val="00BA4958"/>
    <w:rsid w:val="00BA4A3D"/>
    <w:rsid w:val="00BA5059"/>
    <w:rsid w:val="00BA6149"/>
    <w:rsid w:val="00BB2611"/>
    <w:rsid w:val="00BB4769"/>
    <w:rsid w:val="00BC1DCC"/>
    <w:rsid w:val="00BD5CCE"/>
    <w:rsid w:val="00BD6A68"/>
    <w:rsid w:val="00BE14CB"/>
    <w:rsid w:val="00BE26B0"/>
    <w:rsid w:val="00BE2F98"/>
    <w:rsid w:val="00BE3859"/>
    <w:rsid w:val="00BE57EE"/>
    <w:rsid w:val="00BE5C74"/>
    <w:rsid w:val="00BE7E9E"/>
    <w:rsid w:val="00BF207C"/>
    <w:rsid w:val="00BF4358"/>
    <w:rsid w:val="00C04B04"/>
    <w:rsid w:val="00C04CE5"/>
    <w:rsid w:val="00C0676B"/>
    <w:rsid w:val="00C10A27"/>
    <w:rsid w:val="00C12748"/>
    <w:rsid w:val="00C129BD"/>
    <w:rsid w:val="00C179A5"/>
    <w:rsid w:val="00C27805"/>
    <w:rsid w:val="00C31B77"/>
    <w:rsid w:val="00C31DF1"/>
    <w:rsid w:val="00C3549B"/>
    <w:rsid w:val="00C52BB0"/>
    <w:rsid w:val="00C549C1"/>
    <w:rsid w:val="00C60A90"/>
    <w:rsid w:val="00C61CB8"/>
    <w:rsid w:val="00C6321B"/>
    <w:rsid w:val="00C63587"/>
    <w:rsid w:val="00C646A7"/>
    <w:rsid w:val="00C7064D"/>
    <w:rsid w:val="00C716CD"/>
    <w:rsid w:val="00C731A0"/>
    <w:rsid w:val="00C734B7"/>
    <w:rsid w:val="00C84EA2"/>
    <w:rsid w:val="00C85447"/>
    <w:rsid w:val="00C86502"/>
    <w:rsid w:val="00C8663C"/>
    <w:rsid w:val="00C8776B"/>
    <w:rsid w:val="00C87A12"/>
    <w:rsid w:val="00C900CF"/>
    <w:rsid w:val="00C91A00"/>
    <w:rsid w:val="00C94F55"/>
    <w:rsid w:val="00CB6369"/>
    <w:rsid w:val="00CB78BB"/>
    <w:rsid w:val="00CC07B8"/>
    <w:rsid w:val="00CC15B0"/>
    <w:rsid w:val="00CC2068"/>
    <w:rsid w:val="00CD47A8"/>
    <w:rsid w:val="00CE1B44"/>
    <w:rsid w:val="00CE1BB2"/>
    <w:rsid w:val="00CF0B7E"/>
    <w:rsid w:val="00CF4919"/>
    <w:rsid w:val="00D04E9E"/>
    <w:rsid w:val="00D05ABE"/>
    <w:rsid w:val="00D10F2E"/>
    <w:rsid w:val="00D124EB"/>
    <w:rsid w:val="00D13453"/>
    <w:rsid w:val="00D15DE6"/>
    <w:rsid w:val="00D16758"/>
    <w:rsid w:val="00D226AB"/>
    <w:rsid w:val="00D26B62"/>
    <w:rsid w:val="00D30A4B"/>
    <w:rsid w:val="00D41B22"/>
    <w:rsid w:val="00D446EC"/>
    <w:rsid w:val="00D50B36"/>
    <w:rsid w:val="00D54771"/>
    <w:rsid w:val="00D64256"/>
    <w:rsid w:val="00D655FF"/>
    <w:rsid w:val="00D66871"/>
    <w:rsid w:val="00D66B78"/>
    <w:rsid w:val="00D73E3C"/>
    <w:rsid w:val="00D761B5"/>
    <w:rsid w:val="00D809D3"/>
    <w:rsid w:val="00D80D9E"/>
    <w:rsid w:val="00D82719"/>
    <w:rsid w:val="00D91F1D"/>
    <w:rsid w:val="00D93389"/>
    <w:rsid w:val="00D9478F"/>
    <w:rsid w:val="00DA1961"/>
    <w:rsid w:val="00DA4A9B"/>
    <w:rsid w:val="00DB3E2B"/>
    <w:rsid w:val="00DB6192"/>
    <w:rsid w:val="00DC0D7E"/>
    <w:rsid w:val="00DC3525"/>
    <w:rsid w:val="00DC7A33"/>
    <w:rsid w:val="00DD1D5F"/>
    <w:rsid w:val="00DD3525"/>
    <w:rsid w:val="00DD3C2D"/>
    <w:rsid w:val="00DE2A49"/>
    <w:rsid w:val="00DE3110"/>
    <w:rsid w:val="00DE3333"/>
    <w:rsid w:val="00DE3C83"/>
    <w:rsid w:val="00DE4600"/>
    <w:rsid w:val="00DE5394"/>
    <w:rsid w:val="00DE681E"/>
    <w:rsid w:val="00DF001E"/>
    <w:rsid w:val="00DF0F1D"/>
    <w:rsid w:val="00DF1D7A"/>
    <w:rsid w:val="00DF5F72"/>
    <w:rsid w:val="00E0157C"/>
    <w:rsid w:val="00E1012B"/>
    <w:rsid w:val="00E106D3"/>
    <w:rsid w:val="00E26544"/>
    <w:rsid w:val="00E316C2"/>
    <w:rsid w:val="00E32EDA"/>
    <w:rsid w:val="00E33F3F"/>
    <w:rsid w:val="00E36168"/>
    <w:rsid w:val="00E37A22"/>
    <w:rsid w:val="00E41570"/>
    <w:rsid w:val="00E43F1B"/>
    <w:rsid w:val="00E43F76"/>
    <w:rsid w:val="00E44132"/>
    <w:rsid w:val="00E44508"/>
    <w:rsid w:val="00E4476C"/>
    <w:rsid w:val="00E538F5"/>
    <w:rsid w:val="00E60BAC"/>
    <w:rsid w:val="00E60CA8"/>
    <w:rsid w:val="00E62A81"/>
    <w:rsid w:val="00E636CF"/>
    <w:rsid w:val="00E66894"/>
    <w:rsid w:val="00E708DB"/>
    <w:rsid w:val="00E717CC"/>
    <w:rsid w:val="00E8192F"/>
    <w:rsid w:val="00E82382"/>
    <w:rsid w:val="00E902C8"/>
    <w:rsid w:val="00E9466F"/>
    <w:rsid w:val="00E96CAD"/>
    <w:rsid w:val="00EA44E1"/>
    <w:rsid w:val="00EA4A5D"/>
    <w:rsid w:val="00EB0775"/>
    <w:rsid w:val="00EB0B97"/>
    <w:rsid w:val="00EB12CC"/>
    <w:rsid w:val="00EB137E"/>
    <w:rsid w:val="00EB3C60"/>
    <w:rsid w:val="00EC3BD0"/>
    <w:rsid w:val="00EC3F06"/>
    <w:rsid w:val="00EC640D"/>
    <w:rsid w:val="00EC6DBC"/>
    <w:rsid w:val="00EC74D9"/>
    <w:rsid w:val="00ED0338"/>
    <w:rsid w:val="00ED243F"/>
    <w:rsid w:val="00ED48FA"/>
    <w:rsid w:val="00ED534E"/>
    <w:rsid w:val="00ED561E"/>
    <w:rsid w:val="00EE4ACD"/>
    <w:rsid w:val="00EE4EF5"/>
    <w:rsid w:val="00EF3D71"/>
    <w:rsid w:val="00EF4170"/>
    <w:rsid w:val="00EF62E3"/>
    <w:rsid w:val="00F00CAD"/>
    <w:rsid w:val="00F00DD3"/>
    <w:rsid w:val="00F0181C"/>
    <w:rsid w:val="00F01825"/>
    <w:rsid w:val="00F061A7"/>
    <w:rsid w:val="00F0687A"/>
    <w:rsid w:val="00F06DD7"/>
    <w:rsid w:val="00F07484"/>
    <w:rsid w:val="00F1032D"/>
    <w:rsid w:val="00F16355"/>
    <w:rsid w:val="00F16925"/>
    <w:rsid w:val="00F223C1"/>
    <w:rsid w:val="00F242EF"/>
    <w:rsid w:val="00F24582"/>
    <w:rsid w:val="00F26625"/>
    <w:rsid w:val="00F2712E"/>
    <w:rsid w:val="00F305F3"/>
    <w:rsid w:val="00F4156A"/>
    <w:rsid w:val="00F42D80"/>
    <w:rsid w:val="00F436C3"/>
    <w:rsid w:val="00F45C49"/>
    <w:rsid w:val="00F53604"/>
    <w:rsid w:val="00F57E8B"/>
    <w:rsid w:val="00F61C59"/>
    <w:rsid w:val="00F62831"/>
    <w:rsid w:val="00F64155"/>
    <w:rsid w:val="00F71ADF"/>
    <w:rsid w:val="00F72B61"/>
    <w:rsid w:val="00F75AC9"/>
    <w:rsid w:val="00F840E8"/>
    <w:rsid w:val="00F90866"/>
    <w:rsid w:val="00F95011"/>
    <w:rsid w:val="00F96694"/>
    <w:rsid w:val="00F96CD2"/>
    <w:rsid w:val="00F97A31"/>
    <w:rsid w:val="00FA296B"/>
    <w:rsid w:val="00FA452F"/>
    <w:rsid w:val="00FA58B3"/>
    <w:rsid w:val="00FB021D"/>
    <w:rsid w:val="00FB2F45"/>
    <w:rsid w:val="00FB36E5"/>
    <w:rsid w:val="00FB658F"/>
    <w:rsid w:val="00FB7404"/>
    <w:rsid w:val="00FC18C3"/>
    <w:rsid w:val="00FC213B"/>
    <w:rsid w:val="00FC4128"/>
    <w:rsid w:val="00FC45B9"/>
    <w:rsid w:val="00FC6977"/>
    <w:rsid w:val="00FC725B"/>
    <w:rsid w:val="00FD0364"/>
    <w:rsid w:val="00FD06F6"/>
    <w:rsid w:val="00FD0E4C"/>
    <w:rsid w:val="00FD3B00"/>
    <w:rsid w:val="00FD678F"/>
    <w:rsid w:val="00FE4DCF"/>
    <w:rsid w:val="00FF4556"/>
    <w:rsid w:val="074138E7"/>
    <w:rsid w:val="09431034"/>
    <w:rsid w:val="10DD4BDC"/>
    <w:rsid w:val="242F3510"/>
    <w:rsid w:val="27796818"/>
    <w:rsid w:val="2C410C29"/>
    <w:rsid w:val="47641148"/>
    <w:rsid w:val="47D111E0"/>
    <w:rsid w:val="4B4F436E"/>
    <w:rsid w:val="4C062B20"/>
    <w:rsid w:val="542E738B"/>
    <w:rsid w:val="580B5B0D"/>
    <w:rsid w:val="5AB00C75"/>
    <w:rsid w:val="61372C10"/>
    <w:rsid w:val="66194E6F"/>
    <w:rsid w:val="6D5D24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nhideWhenUsed="0" w:uiPriority="0" w:semiHidden="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nhideWhenUsed="0" w:uiPriority="0" w:semiHidden="0" w:name="annotation text"/>
    <w:lsdException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nhideWhenUsed="0" w:uiPriority="0" w:semiHidden="0"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nhideWhenUsed="0" w:uiPriority="99" w:semiHidden="0" w:name="Body Text Indent 2"/>
    <w:lsdException w:uiPriority="0" w:name="Body Text Indent 3"/>
    <w:lsdException w:uiPriority="0" w:name="Block Text"/>
    <w:lsdException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nhideWhenUsed="0" w:uiPriority="99"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99"/>
    <w:pPr>
      <w:keepNext/>
      <w:keepLines/>
      <w:spacing w:before="260" w:after="260" w:line="416" w:lineRule="auto"/>
      <w:outlineLvl w:val="1"/>
    </w:pPr>
    <w:rPr>
      <w:rFonts w:ascii="Cambria" w:hAnsi="Cambria"/>
      <w:b/>
      <w:sz w:val="32"/>
      <w:szCs w:val="20"/>
    </w:rPr>
  </w:style>
  <w:style w:type="paragraph" w:styleId="3">
    <w:name w:val="heading 3"/>
    <w:basedOn w:val="1"/>
    <w:next w:val="1"/>
    <w:link w:val="20"/>
    <w:qFormat/>
    <w:uiPriority w:val="0"/>
    <w:pPr>
      <w:keepNext/>
      <w:keepLines/>
      <w:spacing w:before="260" w:after="260" w:line="416" w:lineRule="auto"/>
      <w:outlineLvl w:val="2"/>
    </w:pPr>
    <w:rPr>
      <w:b/>
      <w:bCs/>
      <w:sz w:val="32"/>
      <w:szCs w:val="32"/>
    </w:rPr>
  </w:style>
  <w:style w:type="character" w:default="1" w:styleId="14">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4">
    <w:name w:val="index 5"/>
    <w:basedOn w:val="1"/>
    <w:next w:val="1"/>
    <w:uiPriority w:val="0"/>
    <w:pPr>
      <w:ind w:left="1050" w:hanging="210"/>
      <w:jc w:val="left"/>
    </w:pPr>
    <w:rPr>
      <w:rFonts w:ascii="Calibri" w:hAnsi="Calibri"/>
      <w:sz w:val="20"/>
      <w:szCs w:val="20"/>
    </w:rPr>
  </w:style>
  <w:style w:type="paragraph" w:styleId="5">
    <w:name w:val="annotation text"/>
    <w:basedOn w:val="1"/>
    <w:link w:val="44"/>
    <w:uiPriority w:val="0"/>
    <w:pPr>
      <w:jc w:val="left"/>
    </w:pPr>
  </w:style>
  <w:style w:type="paragraph" w:styleId="6">
    <w:name w:val="Plain Text"/>
    <w:basedOn w:val="1"/>
    <w:link w:val="42"/>
    <w:uiPriority w:val="99"/>
    <w:pPr>
      <w:ind w:firstLine="420"/>
    </w:pPr>
    <w:rPr>
      <w:rFonts w:ascii="宋体" w:hAnsi="Courier New"/>
      <w:kern w:val="0"/>
      <w:szCs w:val="20"/>
    </w:rPr>
  </w:style>
  <w:style w:type="paragraph" w:styleId="7">
    <w:name w:val="Body Text Indent 2"/>
    <w:basedOn w:val="1"/>
    <w:link w:val="43"/>
    <w:uiPriority w:val="99"/>
    <w:pPr>
      <w:spacing w:after="120" w:line="480" w:lineRule="auto"/>
      <w:ind w:left="420" w:leftChars="200"/>
    </w:pPr>
    <w:rPr>
      <w:rFonts w:ascii="Calibri" w:hAnsi="Calibri"/>
      <w:kern w:val="0"/>
      <w:sz w:val="20"/>
      <w:szCs w:val="20"/>
    </w:rPr>
  </w:style>
  <w:style w:type="paragraph" w:styleId="8">
    <w:name w:val="Balloon Text"/>
    <w:basedOn w:val="1"/>
    <w:link w:val="46"/>
    <w:uiPriority w:val="0"/>
    <w:rPr>
      <w:sz w:val="18"/>
      <w:szCs w:val="18"/>
    </w:rPr>
  </w:style>
  <w:style w:type="paragraph" w:styleId="9">
    <w:name w:val="footer"/>
    <w:basedOn w:val="1"/>
    <w:uiPriority w:val="0"/>
    <w:pPr>
      <w:tabs>
        <w:tab w:val="center" w:pos="4153"/>
        <w:tab w:val="right" w:pos="8306"/>
      </w:tabs>
      <w:snapToGrid w:val="0"/>
      <w:jc w:val="left"/>
    </w:pPr>
    <w:rPr>
      <w:sz w:val="18"/>
      <w:szCs w:val="18"/>
    </w:rPr>
  </w:style>
  <w:style w:type="paragraph" w:styleId="10">
    <w:name w:val="header"/>
    <w:basedOn w:val="1"/>
    <w:link w:val="19"/>
    <w:uiPriority w:val="0"/>
    <w:pPr>
      <w:pBdr>
        <w:bottom w:val="single" w:color="auto" w:sz="6" w:space="1"/>
      </w:pBdr>
      <w:tabs>
        <w:tab w:val="center" w:pos="4153"/>
        <w:tab w:val="right" w:pos="8306"/>
      </w:tabs>
      <w:snapToGrid w:val="0"/>
      <w:jc w:val="center"/>
    </w:pPr>
    <w:rPr>
      <w:sz w:val="18"/>
      <w:szCs w:val="18"/>
    </w:rPr>
  </w:style>
  <w:style w:type="paragraph" w:styleId="11">
    <w:name w:val="annotation subject"/>
    <w:basedOn w:val="5"/>
    <w:next w:val="5"/>
    <w:link w:val="45"/>
    <w:uiPriority w:val="0"/>
    <w:rPr>
      <w:b/>
      <w:bCs/>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page number"/>
    <w:basedOn w:val="14"/>
    <w:uiPriority w:val="0"/>
  </w:style>
  <w:style w:type="character" w:styleId="16">
    <w:name w:val="Hyperlink"/>
    <w:uiPriority w:val="0"/>
    <w:rPr>
      <w:rFonts w:hint="default" w:ascii="Arial" w:hAnsi="Arial" w:cs="Arial"/>
      <w:color w:val="2200CC"/>
      <w:u w:val="single"/>
    </w:rPr>
  </w:style>
  <w:style w:type="character" w:styleId="17">
    <w:name w:val="annotation reference"/>
    <w:basedOn w:val="14"/>
    <w:uiPriority w:val="0"/>
    <w:rPr>
      <w:sz w:val="21"/>
      <w:szCs w:val="21"/>
    </w:rPr>
  </w:style>
  <w:style w:type="character" w:customStyle="1" w:styleId="18">
    <w:name w:val="content"/>
    <w:basedOn w:val="14"/>
    <w:qFormat/>
    <w:uiPriority w:val="0"/>
  </w:style>
  <w:style w:type="character" w:customStyle="1" w:styleId="19">
    <w:name w:val="页眉 Char"/>
    <w:link w:val="10"/>
    <w:qFormat/>
    <w:uiPriority w:val="0"/>
    <w:rPr>
      <w:kern w:val="2"/>
      <w:sz w:val="18"/>
      <w:szCs w:val="18"/>
    </w:rPr>
  </w:style>
  <w:style w:type="character" w:customStyle="1" w:styleId="20">
    <w:name w:val="标题 3 Char"/>
    <w:link w:val="3"/>
    <w:semiHidden/>
    <w:uiPriority w:val="0"/>
    <w:rPr>
      <w:b/>
      <w:bCs/>
      <w:kern w:val="2"/>
      <w:sz w:val="32"/>
      <w:szCs w:val="32"/>
    </w:rPr>
  </w:style>
  <w:style w:type="character" w:customStyle="1" w:styleId="21">
    <w:name w:val="段 Char"/>
    <w:link w:val="22"/>
    <w:qFormat/>
    <w:uiPriority w:val="99"/>
    <w:rPr>
      <w:rFonts w:ascii="宋体"/>
      <w:sz w:val="21"/>
      <w:lang w:val="en-US" w:eastAsia="zh-CN" w:bidi="ar-SA"/>
    </w:rPr>
  </w:style>
  <w:style w:type="paragraph" w:customStyle="1" w:styleId="22">
    <w:name w:val="段"/>
    <w:link w:val="21"/>
    <w:qFormat/>
    <w:uiPriority w:val="99"/>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23">
    <w:name w:val="章标题"/>
    <w:next w:val="22"/>
    <w:qFormat/>
    <w:uiPriority w:val="99"/>
    <w:pPr>
      <w:numPr>
        <w:ilvl w:val="0"/>
        <w:numId w:val="1"/>
      </w:num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24">
    <w:name w:val="一级条标题"/>
    <w:next w:val="22"/>
    <w:uiPriority w:val="99"/>
    <w:pPr>
      <w:numPr>
        <w:ilvl w:val="1"/>
        <w:numId w:val="1"/>
      </w:num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25">
    <w:name w:val="列出段落1"/>
    <w:basedOn w:val="1"/>
    <w:qFormat/>
    <w:uiPriority w:val="34"/>
    <w:pPr>
      <w:ind w:firstLine="420" w:firstLineChars="200"/>
    </w:pPr>
    <w:rPr>
      <w:rFonts w:ascii="Calibri" w:hAnsi="Calibri"/>
      <w:szCs w:val="22"/>
    </w:rPr>
  </w:style>
  <w:style w:type="paragraph" w:customStyle="1" w:styleId="26">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7">
    <w:name w:val="五级条标题"/>
    <w:basedOn w:val="28"/>
    <w:next w:val="22"/>
    <w:uiPriority w:val="0"/>
    <w:pPr>
      <w:numPr>
        <w:ilvl w:val="5"/>
      </w:numPr>
      <w:outlineLvl w:val="6"/>
    </w:pPr>
  </w:style>
  <w:style w:type="paragraph" w:customStyle="1" w:styleId="28">
    <w:name w:val="四级条标题"/>
    <w:basedOn w:val="29"/>
    <w:next w:val="22"/>
    <w:uiPriority w:val="0"/>
    <w:pPr>
      <w:numPr>
        <w:ilvl w:val="4"/>
      </w:numPr>
      <w:outlineLvl w:val="5"/>
    </w:pPr>
  </w:style>
  <w:style w:type="paragraph" w:customStyle="1" w:styleId="29">
    <w:name w:val="三级条标题"/>
    <w:basedOn w:val="30"/>
    <w:next w:val="22"/>
    <w:uiPriority w:val="0"/>
    <w:pPr>
      <w:numPr>
        <w:ilvl w:val="3"/>
        <w:numId w:val="1"/>
      </w:numPr>
      <w:outlineLvl w:val="4"/>
    </w:pPr>
  </w:style>
  <w:style w:type="paragraph" w:customStyle="1" w:styleId="30">
    <w:name w:val="二级条标题"/>
    <w:basedOn w:val="24"/>
    <w:next w:val="22"/>
    <w:qFormat/>
    <w:uiPriority w:val="0"/>
    <w:pPr>
      <w:numPr>
        <w:ilvl w:val="0"/>
        <w:numId w:val="0"/>
      </w:numPr>
      <w:spacing w:before="50" w:after="50"/>
      <w:outlineLvl w:val="3"/>
    </w:pPr>
  </w:style>
  <w:style w:type="paragraph" w:customStyle="1" w:styleId="31">
    <w:name w:val="Char"/>
    <w:basedOn w:val="1"/>
    <w:uiPriority w:val="0"/>
    <w:rPr>
      <w:rFonts w:ascii="仿宋_GB2312" w:eastAsia="仿宋_GB2312"/>
      <w:b/>
      <w:sz w:val="32"/>
      <w:szCs w:val="32"/>
    </w:rPr>
  </w:style>
  <w:style w:type="paragraph" w:customStyle="1" w:styleId="32">
    <w:name w:val="章"/>
    <w:basedOn w:val="3"/>
    <w:uiPriority w:val="0"/>
    <w:pPr>
      <w:spacing w:line="415" w:lineRule="auto"/>
    </w:pPr>
    <w:rPr>
      <w:rFonts w:eastAsia="黑体"/>
      <w:b w:val="0"/>
      <w:sz w:val="21"/>
    </w:rPr>
  </w:style>
  <w:style w:type="paragraph" w:customStyle="1" w:styleId="33">
    <w:name w:val="二级无"/>
    <w:basedOn w:val="30"/>
    <w:qFormat/>
    <w:uiPriority w:val="0"/>
    <w:pPr>
      <w:numPr>
        <w:ilvl w:val="2"/>
      </w:numPr>
      <w:spacing w:before="0" w:beforeLines="0" w:after="0" w:afterLines="0"/>
    </w:pPr>
    <w:rPr>
      <w:rFonts w:ascii="宋体" w:eastAsia="宋体"/>
    </w:rPr>
  </w:style>
  <w:style w:type="paragraph" w:customStyle="1" w:styleId="34">
    <w:name w:val="正文表标题"/>
    <w:next w:val="22"/>
    <w:uiPriority w:val="0"/>
    <w:pPr>
      <w:numPr>
        <w:ilvl w:val="0"/>
        <w:numId w:val="2"/>
      </w:numPr>
      <w:tabs>
        <w:tab w:val="left" w:pos="360"/>
      </w:tabs>
      <w:spacing w:before="156" w:beforeLines="50" w:after="156" w:afterLines="50"/>
      <w:jc w:val="center"/>
    </w:pPr>
    <w:rPr>
      <w:rFonts w:ascii="黑体" w:hAnsi="Times New Roman" w:eastAsia="黑体" w:cs="Times New Roman"/>
      <w:sz w:val="21"/>
      <w:lang w:val="en-US" w:eastAsia="zh-CN" w:bidi="ar-SA"/>
    </w:rPr>
  </w:style>
  <w:style w:type="paragraph" w:customStyle="1" w:styleId="35">
    <w:name w:val="Char1"/>
    <w:basedOn w:val="1"/>
    <w:uiPriority w:val="0"/>
    <w:pPr>
      <w:widowControl/>
      <w:spacing w:after="160" w:line="240" w:lineRule="exact"/>
      <w:jc w:val="left"/>
    </w:pPr>
    <w:rPr>
      <w:rFonts w:ascii="Verdana" w:hAnsi="Verdana"/>
      <w:kern w:val="0"/>
      <w:sz w:val="18"/>
      <w:szCs w:val="20"/>
      <w:lang w:eastAsia="en-US"/>
    </w:rPr>
  </w:style>
  <w:style w:type="paragraph" w:customStyle="1" w:styleId="36">
    <w:name w:val="附录字母编号列项（一级）"/>
    <w:qFormat/>
    <w:uiPriority w:val="0"/>
    <w:pPr>
      <w:numPr>
        <w:ilvl w:val="0"/>
        <w:numId w:val="3"/>
      </w:numPr>
    </w:pPr>
    <w:rPr>
      <w:rFonts w:ascii="宋体" w:hAnsi="Times New Roman" w:eastAsia="宋体" w:cs="Times New Roman"/>
      <w:sz w:val="21"/>
      <w:lang w:val="en-US" w:eastAsia="zh-CN" w:bidi="ar-SA"/>
    </w:rPr>
  </w:style>
  <w:style w:type="paragraph" w:customStyle="1" w:styleId="37">
    <w:name w:val="附录数字编号列项（二级）"/>
    <w:qFormat/>
    <w:uiPriority w:val="0"/>
    <w:pPr>
      <w:numPr>
        <w:ilvl w:val="1"/>
        <w:numId w:val="3"/>
      </w:numPr>
    </w:pPr>
    <w:rPr>
      <w:rFonts w:ascii="宋体" w:hAnsi="Times New Roman" w:eastAsia="宋体" w:cs="Times New Roman"/>
      <w:sz w:val="21"/>
      <w:lang w:val="en-US" w:eastAsia="zh-CN" w:bidi="ar-SA"/>
    </w:rPr>
  </w:style>
  <w:style w:type="paragraph" w:customStyle="1" w:styleId="38">
    <w:name w:val="附录一级条标题"/>
    <w:basedOn w:val="39"/>
    <w:next w:val="22"/>
    <w:uiPriority w:val="0"/>
    <w:pPr>
      <w:numPr>
        <w:ilvl w:val="2"/>
      </w:numPr>
      <w:tabs>
        <w:tab w:val="left" w:pos="360"/>
      </w:tabs>
      <w:autoSpaceDN w:val="0"/>
      <w:spacing w:before="50" w:beforeLines="50" w:after="50" w:afterLines="50"/>
      <w:outlineLvl w:val="2"/>
    </w:pPr>
  </w:style>
  <w:style w:type="paragraph" w:customStyle="1" w:styleId="39">
    <w:name w:val="附录章标题"/>
    <w:next w:val="22"/>
    <w:uiPriority w:val="0"/>
    <w:pPr>
      <w:numPr>
        <w:ilvl w:val="1"/>
        <w:numId w:val="4"/>
      </w:numPr>
      <w:tabs>
        <w:tab w:val="left" w:pos="360"/>
      </w:tabs>
      <w:wordWrap w:val="0"/>
      <w:overflowPunct w:val="0"/>
      <w:autoSpaceDE w:val="0"/>
      <w:spacing w:before="100" w:beforeLines="100" w:after="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40">
    <w:name w:val="附录五级条标题"/>
    <w:basedOn w:val="1"/>
    <w:next w:val="22"/>
    <w:uiPriority w:val="0"/>
    <w:pPr>
      <w:widowControl/>
      <w:numPr>
        <w:ilvl w:val="6"/>
        <w:numId w:val="4"/>
      </w:numPr>
      <w:tabs>
        <w:tab w:val="left" w:pos="360"/>
      </w:tabs>
      <w:wordWrap w:val="0"/>
      <w:overflowPunct w:val="0"/>
      <w:autoSpaceDE w:val="0"/>
      <w:autoSpaceDN w:val="0"/>
      <w:spacing w:before="50" w:beforeLines="50" w:after="50" w:afterLines="50"/>
      <w:textAlignment w:val="baseline"/>
      <w:outlineLvl w:val="6"/>
    </w:pPr>
    <w:rPr>
      <w:rFonts w:ascii="黑体" w:eastAsia="黑体"/>
      <w:kern w:val="21"/>
      <w:szCs w:val="20"/>
    </w:rPr>
  </w:style>
  <w:style w:type="paragraph" w:customStyle="1" w:styleId="41">
    <w:name w:val="附录标识"/>
    <w:basedOn w:val="1"/>
    <w:next w:val="22"/>
    <w:uiPriority w:val="0"/>
    <w:pPr>
      <w:keepNext/>
      <w:widowControl/>
      <w:numPr>
        <w:ilvl w:val="0"/>
        <w:numId w:val="4"/>
      </w:numPr>
      <w:shd w:val="clear" w:color="FFFFFF" w:fill="FFFFFF"/>
      <w:tabs>
        <w:tab w:val="left" w:pos="360"/>
        <w:tab w:val="left" w:pos="6405"/>
      </w:tabs>
      <w:spacing w:before="640" w:after="280"/>
      <w:jc w:val="center"/>
      <w:outlineLvl w:val="0"/>
    </w:pPr>
    <w:rPr>
      <w:rFonts w:ascii="黑体" w:eastAsia="黑体"/>
      <w:kern w:val="0"/>
      <w:szCs w:val="20"/>
    </w:rPr>
  </w:style>
  <w:style w:type="character" w:customStyle="1" w:styleId="42">
    <w:name w:val="纯文本 Char"/>
    <w:basedOn w:val="14"/>
    <w:link w:val="6"/>
    <w:uiPriority w:val="99"/>
    <w:rPr>
      <w:rFonts w:ascii="宋体" w:hAnsi="Courier New"/>
      <w:sz w:val="21"/>
    </w:rPr>
  </w:style>
  <w:style w:type="character" w:customStyle="1" w:styleId="43">
    <w:name w:val="正文文本缩进 2 Char"/>
    <w:basedOn w:val="14"/>
    <w:link w:val="7"/>
    <w:uiPriority w:val="99"/>
    <w:rPr>
      <w:rFonts w:ascii="Calibri" w:hAnsi="Calibri"/>
    </w:rPr>
  </w:style>
  <w:style w:type="character" w:customStyle="1" w:styleId="44">
    <w:name w:val="批注文字 Char"/>
    <w:basedOn w:val="14"/>
    <w:link w:val="5"/>
    <w:uiPriority w:val="0"/>
    <w:rPr>
      <w:kern w:val="2"/>
      <w:sz w:val="21"/>
      <w:szCs w:val="24"/>
    </w:rPr>
  </w:style>
  <w:style w:type="character" w:customStyle="1" w:styleId="45">
    <w:name w:val="批注主题 Char"/>
    <w:basedOn w:val="44"/>
    <w:link w:val="11"/>
    <w:uiPriority w:val="0"/>
    <w:rPr>
      <w:b/>
      <w:bCs/>
      <w:kern w:val="2"/>
      <w:sz w:val="21"/>
      <w:szCs w:val="24"/>
    </w:rPr>
  </w:style>
  <w:style w:type="character" w:customStyle="1" w:styleId="46">
    <w:name w:val="批注框文本 Char"/>
    <w:basedOn w:val="14"/>
    <w:link w:val="8"/>
    <w:uiPriority w:val="0"/>
    <w:rPr>
      <w:kern w:val="2"/>
      <w:sz w:val="18"/>
      <w:szCs w:val="18"/>
    </w:rPr>
  </w:style>
  <w:style w:type="paragraph" w:styleId="47">
    <w:name w:val="List Paragraph"/>
    <w:basedOn w:val="1"/>
    <w:uiPriority w:val="99"/>
    <w:pPr>
      <w:ind w:firstLine="420" w:firstLineChars="200"/>
    </w:pPr>
  </w:style>
  <w:style w:type="character" w:customStyle="1" w:styleId="48">
    <w:name w:val="段 Char Char"/>
    <w:locked/>
    <w:uiPriority w:val="0"/>
    <w:rPr>
      <w:kern w:val="2"/>
      <w:sz w:val="21"/>
      <w:szCs w:val="18"/>
      <w:lang w:val="en-US" w:eastAsia="zh-CN" w:bidi="ar-SA"/>
    </w:rPr>
  </w:style>
  <w:style w:type="paragraph" w:customStyle="1" w:styleId="49">
    <w:name w:val="表头"/>
    <w:basedOn w:val="1"/>
    <w:link w:val="50"/>
    <w:qFormat/>
    <w:uiPriority w:val="0"/>
    <w:pPr>
      <w:spacing w:line="360" w:lineRule="auto"/>
      <w:jc w:val="center"/>
    </w:pPr>
    <w:rPr>
      <w:rFonts w:eastAsia="黑体"/>
      <w:szCs w:val="28"/>
    </w:rPr>
  </w:style>
  <w:style w:type="character" w:customStyle="1" w:styleId="50">
    <w:name w:val="表头 字符"/>
    <w:basedOn w:val="14"/>
    <w:link w:val="49"/>
    <w:uiPriority w:val="0"/>
    <w:rPr>
      <w:rFonts w:eastAsia="黑体"/>
      <w:kern w:val="2"/>
      <w:sz w:val="21"/>
      <w:szCs w:val="28"/>
    </w:rPr>
  </w:style>
  <w:style w:type="paragraph" w:customStyle="1" w:styleId="51">
    <w:name w:val="标准文件_二级条标题"/>
    <w:next w:val="1"/>
    <w:qFormat/>
    <w:uiPriority w:val="0"/>
    <w:pPr>
      <w:widowControl w:val="0"/>
      <w:numPr>
        <w:ilvl w:val="3"/>
        <w:numId w:val="5"/>
      </w:numPr>
      <w:spacing w:before="50" w:beforeLines="50" w:after="50" w:afterLines="50"/>
      <w:jc w:val="both"/>
      <w:outlineLvl w:val="2"/>
    </w:pPr>
    <w:rPr>
      <w:rFonts w:ascii="黑体" w:hAnsi="Times New Roman" w:eastAsia="黑体" w:cs="Times New Roman"/>
      <w:sz w:val="21"/>
      <w:lang w:val="en-US" w:eastAsia="zh-CN" w:bidi="ar-SA"/>
    </w:rPr>
  </w:style>
  <w:style w:type="paragraph" w:customStyle="1" w:styleId="52">
    <w:name w:val="标准文件_三级条标题"/>
    <w:basedOn w:val="51"/>
    <w:next w:val="1"/>
    <w:qFormat/>
    <w:uiPriority w:val="0"/>
    <w:pPr>
      <w:widowControl/>
      <w:numPr>
        <w:ilvl w:val="4"/>
      </w:numPr>
      <w:outlineLvl w:val="3"/>
    </w:pPr>
  </w:style>
  <w:style w:type="paragraph" w:customStyle="1" w:styleId="53">
    <w:name w:val="标准文件_四级条标题"/>
    <w:next w:val="1"/>
    <w:qFormat/>
    <w:uiPriority w:val="0"/>
    <w:pPr>
      <w:widowControl w:val="0"/>
      <w:numPr>
        <w:ilvl w:val="5"/>
        <w:numId w:val="5"/>
      </w:numPr>
      <w:spacing w:before="50" w:beforeLines="50" w:after="50" w:afterLines="50"/>
      <w:jc w:val="both"/>
      <w:outlineLvl w:val="4"/>
    </w:pPr>
    <w:rPr>
      <w:rFonts w:ascii="黑体" w:hAnsi="Times New Roman" w:eastAsia="黑体" w:cs="Times New Roman"/>
      <w:sz w:val="21"/>
      <w:lang w:val="en-US" w:eastAsia="zh-CN" w:bidi="ar-SA"/>
    </w:rPr>
  </w:style>
  <w:style w:type="paragraph" w:customStyle="1" w:styleId="54">
    <w:name w:val="标准文件_五级条标题"/>
    <w:next w:val="1"/>
    <w:qFormat/>
    <w:uiPriority w:val="0"/>
    <w:pPr>
      <w:widowControl w:val="0"/>
      <w:numPr>
        <w:ilvl w:val="6"/>
        <w:numId w:val="5"/>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55">
    <w:name w:val="标准文件_章标题"/>
    <w:next w:val="1"/>
    <w:qFormat/>
    <w:uiPriority w:val="0"/>
    <w:pPr>
      <w:numPr>
        <w:ilvl w:val="1"/>
        <w:numId w:val="5"/>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56">
    <w:name w:val="标准文件_一级条标题"/>
    <w:basedOn w:val="55"/>
    <w:next w:val="1"/>
    <w:qFormat/>
    <w:uiPriority w:val="0"/>
    <w:pPr>
      <w:numPr>
        <w:ilvl w:val="2"/>
      </w:numPr>
      <w:spacing w:before="50" w:beforeLines="50" w:after="50" w:afterLines="50"/>
      <w:outlineLvl w:val="1"/>
    </w:pPr>
  </w:style>
  <w:style w:type="paragraph" w:customStyle="1" w:styleId="57">
    <w:name w:val="前言标题"/>
    <w:next w:val="1"/>
    <w:qFormat/>
    <w:uiPriority w:val="0"/>
    <w:pPr>
      <w:numPr>
        <w:ilvl w:val="0"/>
        <w:numId w:val="5"/>
      </w:numPr>
      <w:shd w:val="clear" w:color="FFFFFF" w:fill="FFFFFF"/>
      <w:spacing w:before="540" w:after="600"/>
      <w:jc w:val="center"/>
      <w:outlineLvl w:val="0"/>
    </w:pPr>
    <w:rPr>
      <w:rFonts w:ascii="黑体" w:hAnsi="Times New Roman" w:eastAsia="黑体" w:cs="Times New Roman"/>
      <w:sz w:val="32"/>
      <w:lang w:val="en-US" w:eastAsia="zh-CN"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microsoft.com/office/2006/relationships/keyMapCustomizations" Target="customizations.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9034CD-D6EE-4C8D-9C8B-3DD0660152B8}">
  <ds:schemaRefs/>
</ds:datastoreItem>
</file>

<file path=docProps/app.xml><?xml version="1.0" encoding="utf-8"?>
<Properties xmlns="http://schemas.openxmlformats.org/officeDocument/2006/extended-properties" xmlns:vt="http://schemas.openxmlformats.org/officeDocument/2006/docPropsVTypes">
  <Template>Normal</Template>
  <Company>微软用户</Company>
  <Pages>17</Pages>
  <Words>9955</Words>
  <Characters>10021</Characters>
  <Lines>83</Lines>
  <Paragraphs>39</Paragraphs>
  <TotalTime>442</TotalTime>
  <ScaleCrop>false</ScaleCrop>
  <LinksUpToDate>false</LinksUpToDate>
  <CharactersWithSpaces>19937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2023-01-17T08:21:00Z</dcterms:created>
  <dc:creator>微软用户</dc:creator>
  <cp:lastModifiedBy>食科院 曲超</cp:lastModifiedBy>
  <dcterms:modified xsi:type="dcterms:W3CDTF">2023-02-06T01:16:51Z</dcterms:modified>
  <dc:title>XXXX标准编制说明</dc:title>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1B71306BBCB2428080A5F67B82A49574</vt:lpwstr>
  </property>
</Properties>
</file>